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3340BD09"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291A6B">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AD200BC" w14:textId="77777777" w:rsidR="002C62BB" w:rsidRDefault="002C62BB" w:rsidP="002C62BB">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Die Zurich Gruppe in Deutschland gehört zur weltweit tätigen Zurich Insurance Group. Mit Beitragseinnahmen (2021) von über 6,3 Milliarden EUR, Kapitalanlagen von mehr als 53 Milliarden EUR und rund 4.500 Mitarbeitern zählt </w:t>
      </w:r>
      <w:r>
        <w:rPr>
          <w:rFonts w:ascii="Zurich Sans Light" w:hAnsi="Zurich Sans Light"/>
          <w:color w:val="000000"/>
          <w:sz w:val="16"/>
          <w:lang w:val="de-DE"/>
        </w:rPr>
        <w:t xml:space="preserve">Zurich </w:t>
      </w:r>
      <w:r w:rsidRPr="00252BA7">
        <w:rPr>
          <w:rFonts w:ascii="Zurich Sans Light" w:hAnsi="Zurich Sans Light"/>
          <w:color w:val="000000"/>
          <w:sz w:val="16"/>
          <w:lang w:val="de-DE"/>
        </w:rPr>
        <w:t>zu den führenden Versicherungen in</w:t>
      </w:r>
      <w:r>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7572FD84" w14:textId="77777777" w:rsidR="002C62BB" w:rsidRPr="00600C0C" w:rsidRDefault="002C62BB" w:rsidP="002C62BB">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Pr="00600C0C">
        <w:rPr>
          <w:rFonts w:ascii="Zurich Sans Light" w:hAnsi="Zurich Sans Light"/>
          <w:color w:val="000000"/>
          <w:sz w:val="16"/>
          <w:lang w:val="de-DE"/>
        </w:rPr>
        <w:t>.</w:t>
      </w:r>
    </w:p>
    <w:p w14:paraId="6EA3EE9D" w14:textId="74D6A465" w:rsidR="00536662" w:rsidRPr="00600C0C" w:rsidRDefault="00536662" w:rsidP="00536662">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56E0D3D1" w14:textId="4F73F3D8" w:rsidR="00011E9C" w:rsidRDefault="0046063F" w:rsidP="006F66A6">
      <w:pPr>
        <w:rPr>
          <w:rFonts w:ascii="Zurich Sans Light" w:hAnsi="Zurich Sans Light" w:cs="Arial"/>
          <w:b/>
          <w:bCs/>
          <w:sz w:val="32"/>
          <w:szCs w:val="32"/>
          <w:lang w:val="de-DE"/>
        </w:rPr>
      </w:pPr>
      <w:r>
        <w:rPr>
          <w:rFonts w:ascii="Zurich Sans Light" w:hAnsi="Zurich Sans Light" w:cs="Arial"/>
          <w:b/>
          <w:bCs/>
          <w:sz w:val="32"/>
          <w:szCs w:val="32"/>
          <w:lang w:val="de-DE"/>
        </w:rPr>
        <w:t>„Wenn wir uns nicht vorbereiten, bereiten wir uns aufs Scheitern vor.“</w:t>
      </w:r>
    </w:p>
    <w:p w14:paraId="0482B857" w14:textId="0469B4AC" w:rsidR="00B1764A" w:rsidRPr="002B3949" w:rsidRDefault="00B65235" w:rsidP="002B3949">
      <w:pPr>
        <w:rPr>
          <w:rFonts w:ascii="Zurich Sans Light" w:hAnsi="Zurich Sans Light" w:cs="Arial"/>
          <w:sz w:val="32"/>
          <w:szCs w:val="32"/>
          <w:lang w:val="de-DE"/>
        </w:rPr>
      </w:pPr>
      <w:r w:rsidRPr="002B3949">
        <w:rPr>
          <w:rFonts w:ascii="Zurich Sans Light" w:hAnsi="Zurich Sans Light" w:cs="Arial"/>
          <w:sz w:val="32"/>
          <w:szCs w:val="32"/>
          <w:lang w:val="de-DE"/>
        </w:rPr>
        <w:t xml:space="preserve">Zurich </w:t>
      </w:r>
      <w:r w:rsidR="0044681D" w:rsidRPr="002B3949">
        <w:rPr>
          <w:rFonts w:ascii="Zurich Sans Light" w:hAnsi="Zurich Sans Light" w:cs="Arial"/>
          <w:sz w:val="32"/>
          <w:szCs w:val="32"/>
          <w:lang w:val="de-DE"/>
        </w:rPr>
        <w:t xml:space="preserve">warnt </w:t>
      </w:r>
      <w:r w:rsidR="00551974">
        <w:rPr>
          <w:rFonts w:ascii="Zurich Sans Light" w:hAnsi="Zurich Sans Light" w:cs="Arial"/>
          <w:sz w:val="32"/>
          <w:szCs w:val="32"/>
          <w:lang w:val="de-DE"/>
        </w:rPr>
        <w:t>vo</w:t>
      </w:r>
      <w:r w:rsidR="0044681D" w:rsidRPr="002B3949">
        <w:rPr>
          <w:rFonts w:ascii="Zurich Sans Light" w:hAnsi="Zurich Sans Light" w:cs="Arial"/>
          <w:sz w:val="32"/>
          <w:szCs w:val="32"/>
          <w:lang w:val="de-DE"/>
        </w:rPr>
        <w:t xml:space="preserve">r </w:t>
      </w:r>
      <w:r w:rsidR="00B1764A" w:rsidRPr="002B3949">
        <w:rPr>
          <w:rFonts w:ascii="Zurich Sans Light" w:hAnsi="Zurich Sans Light" w:cs="Arial"/>
          <w:sz w:val="32"/>
          <w:szCs w:val="32"/>
          <w:lang w:val="de-DE"/>
        </w:rPr>
        <w:t>„Flutdemenz“</w:t>
      </w:r>
      <w:r w:rsidR="0044681D" w:rsidRPr="002B3949">
        <w:rPr>
          <w:rFonts w:ascii="Zurich Sans Light" w:hAnsi="Zurich Sans Light" w:cs="Arial"/>
          <w:sz w:val="32"/>
          <w:szCs w:val="32"/>
          <w:lang w:val="de-DE"/>
        </w:rPr>
        <w:t xml:space="preserve"> und das Ver</w:t>
      </w:r>
      <w:r w:rsidR="00412F37">
        <w:rPr>
          <w:rFonts w:ascii="Zurich Sans Light" w:hAnsi="Zurich Sans Light" w:cs="Arial"/>
          <w:sz w:val="32"/>
          <w:szCs w:val="32"/>
          <w:lang w:val="de-DE"/>
        </w:rPr>
        <w:t xml:space="preserve">gessen </w:t>
      </w:r>
      <w:r w:rsidR="002B3949" w:rsidRPr="002B3949">
        <w:rPr>
          <w:rFonts w:ascii="Zurich Sans Light" w:hAnsi="Zurich Sans Light" w:cs="Arial"/>
          <w:sz w:val="32"/>
          <w:szCs w:val="32"/>
          <w:lang w:val="de-DE"/>
        </w:rPr>
        <w:t>der Risiken</w:t>
      </w:r>
    </w:p>
    <w:p w14:paraId="184DA7F4" w14:textId="76310392" w:rsidR="00871CA7" w:rsidRDefault="00871CA7" w:rsidP="006F66A6">
      <w:pPr>
        <w:rPr>
          <w:rFonts w:ascii="Zurich Sans Light" w:hAnsi="Zurich Sans Light" w:cs="Arial"/>
          <w:sz w:val="32"/>
          <w:szCs w:val="32"/>
          <w:lang w:val="de-DE"/>
        </w:rPr>
      </w:pPr>
    </w:p>
    <w:p w14:paraId="569EE625" w14:textId="45F85386" w:rsidR="00B1764A" w:rsidRPr="00D473AF" w:rsidRDefault="00E53CD2" w:rsidP="00AA1FD4">
      <w:pPr>
        <w:pStyle w:val="paragraph"/>
        <w:spacing w:line="276" w:lineRule="auto"/>
        <w:textAlignment w:val="baseline"/>
        <w:rPr>
          <w:rFonts w:ascii="Zurich Sans" w:hAnsi="Zurich Sans" w:cs="Segoe UI"/>
          <w:lang w:val="de-CH"/>
        </w:rPr>
      </w:pPr>
      <w:r w:rsidRPr="00D473AF">
        <w:rPr>
          <w:rStyle w:val="normaltextrun"/>
          <w:rFonts w:ascii="Zurich Sans" w:hAnsi="Zurich Sans" w:cs="Segoe UI"/>
        </w:rPr>
        <w:t xml:space="preserve">Köln, </w:t>
      </w:r>
      <w:r w:rsidR="00834091" w:rsidRPr="00D473AF">
        <w:rPr>
          <w:rStyle w:val="normaltextrun"/>
          <w:rFonts w:ascii="Zurich Sans" w:hAnsi="Zurich Sans" w:cs="Segoe UI"/>
        </w:rPr>
        <w:t>12</w:t>
      </w:r>
      <w:r w:rsidRPr="00D473AF">
        <w:rPr>
          <w:rStyle w:val="normaltextrun"/>
          <w:rFonts w:ascii="Zurich Sans" w:hAnsi="Zurich Sans" w:cs="Segoe UI"/>
        </w:rPr>
        <w:t>.</w:t>
      </w:r>
      <w:r w:rsidR="0008171C" w:rsidRPr="00D473AF">
        <w:rPr>
          <w:rStyle w:val="normaltextrun"/>
          <w:rFonts w:ascii="Zurich Sans" w:hAnsi="Zurich Sans" w:cs="Segoe UI"/>
        </w:rPr>
        <w:t>0</w:t>
      </w:r>
      <w:r w:rsidR="00834091" w:rsidRPr="00D473AF">
        <w:rPr>
          <w:rStyle w:val="normaltextrun"/>
          <w:rFonts w:ascii="Zurich Sans" w:hAnsi="Zurich Sans" w:cs="Segoe UI"/>
        </w:rPr>
        <w:t>7</w:t>
      </w:r>
      <w:r w:rsidRPr="00D473AF">
        <w:rPr>
          <w:rStyle w:val="normaltextrun"/>
          <w:rFonts w:ascii="Zurich Sans" w:hAnsi="Zurich Sans" w:cs="Segoe UI"/>
        </w:rPr>
        <w:t>.2022 –</w:t>
      </w:r>
      <w:r w:rsidR="00834091" w:rsidRPr="00D473AF">
        <w:rPr>
          <w:rStyle w:val="normaltextrun"/>
          <w:rFonts w:ascii="Zurich Sans" w:hAnsi="Zurich Sans" w:cs="Segoe UI"/>
        </w:rPr>
        <w:t xml:space="preserve"> Ein Jahr nach </w:t>
      </w:r>
      <w:r w:rsidR="00B1764A" w:rsidRPr="00D473AF">
        <w:rPr>
          <w:rStyle w:val="normaltextrun"/>
          <w:rFonts w:ascii="Zurich Sans" w:hAnsi="Zurich Sans" w:cs="Segoe UI"/>
        </w:rPr>
        <w:t>dem Extremwetterereignis „Bernd“ zieht die Zuric</w:t>
      </w:r>
      <w:r w:rsidR="002B3949" w:rsidRPr="00D473AF">
        <w:rPr>
          <w:rStyle w:val="normaltextrun"/>
          <w:rFonts w:ascii="Zurich Sans" w:hAnsi="Zurich Sans" w:cs="Segoe UI"/>
        </w:rPr>
        <w:t>h</w:t>
      </w:r>
      <w:r w:rsidR="00B1764A" w:rsidRPr="00D473AF">
        <w:rPr>
          <w:rStyle w:val="normaltextrun"/>
          <w:rFonts w:ascii="Zurich Sans" w:hAnsi="Zurich Sans" w:cs="Segoe UI"/>
        </w:rPr>
        <w:t xml:space="preserve"> Gruppe Deutschland Bilanz</w:t>
      </w:r>
      <w:r w:rsidR="0044681D" w:rsidRPr="00D473AF">
        <w:rPr>
          <w:rStyle w:val="normaltextrun"/>
          <w:rFonts w:ascii="Zurich Sans" w:hAnsi="Zurich Sans" w:cs="Segoe UI"/>
        </w:rPr>
        <w:t xml:space="preserve">. </w:t>
      </w:r>
      <w:r w:rsidR="00B1764A" w:rsidRPr="00D473AF">
        <w:rPr>
          <w:rFonts w:ascii="Zurich Sans" w:hAnsi="Zurich Sans" w:cs="Segoe UI"/>
          <w:lang w:val="de-CH"/>
        </w:rPr>
        <w:t xml:space="preserve">Vom 12. bis 19. Juli 2021 brachte Bernd schwere Regenfälle nach Westeuropa und verursachte in mehreren Ländern schwere </w:t>
      </w:r>
      <w:r w:rsidR="002B3949" w:rsidRPr="00D473AF">
        <w:rPr>
          <w:rFonts w:ascii="Zurich Sans" w:hAnsi="Zurich Sans" w:cs="Segoe UI"/>
          <w:lang w:val="de-CH"/>
        </w:rPr>
        <w:t>Ü</w:t>
      </w:r>
      <w:r w:rsidR="00B1764A" w:rsidRPr="00D473AF">
        <w:rPr>
          <w:rFonts w:ascii="Zurich Sans" w:hAnsi="Zurich Sans" w:cs="Segoe UI"/>
          <w:lang w:val="de-CH"/>
        </w:rPr>
        <w:t>berschwemmungen. Auf dem gesamten Kontinent starben über 230 Menschen bei den Überschwemmungen. Deutschland hatte mit etwa 190 Opfern</w:t>
      </w:r>
      <w:r w:rsidR="00972924" w:rsidRPr="00D473AF">
        <w:rPr>
          <w:rFonts w:ascii="Zurich Sans" w:hAnsi="Zurich Sans" w:cs="Segoe UI"/>
          <w:lang w:val="de-CH"/>
        </w:rPr>
        <w:t xml:space="preserve"> - </w:t>
      </w:r>
      <w:r w:rsidR="00B1764A" w:rsidRPr="00D473AF">
        <w:rPr>
          <w:rFonts w:ascii="Zurich Sans" w:hAnsi="Zurich Sans" w:cs="Segoe UI"/>
          <w:lang w:val="de-CH"/>
        </w:rPr>
        <w:t>134 allein im Ahrtal</w:t>
      </w:r>
      <w:r w:rsidR="00972924" w:rsidRPr="00D473AF">
        <w:rPr>
          <w:rFonts w:ascii="Zurich Sans" w:hAnsi="Zurich Sans" w:cs="Segoe UI"/>
          <w:lang w:val="de-CH"/>
        </w:rPr>
        <w:t xml:space="preserve"> -</w:t>
      </w:r>
      <w:r w:rsidR="00B1764A" w:rsidRPr="00D473AF">
        <w:rPr>
          <w:rFonts w:ascii="Zurich Sans" w:hAnsi="Zurich Sans" w:cs="Segoe UI"/>
          <w:lang w:val="de-CH"/>
        </w:rPr>
        <w:t xml:space="preserve"> die höchste Zahl an Todesopfern zu beklagen, gefolgt von Belgien mit 42 Opfern. Vorläufige Schätzungen der gesamtwirtschaftlichen Schäden in den betroffenen Gebieten in ganz Europa reichen von 40 </w:t>
      </w:r>
      <w:r w:rsidR="007F4D76" w:rsidRPr="00D473AF">
        <w:rPr>
          <w:rFonts w:ascii="Zurich Sans" w:hAnsi="Zurich Sans" w:cs="Segoe UI"/>
          <w:lang w:val="de-CH"/>
        </w:rPr>
        <w:t xml:space="preserve">bis </w:t>
      </w:r>
      <w:r w:rsidR="00B1764A" w:rsidRPr="00D473AF">
        <w:rPr>
          <w:rFonts w:ascii="Zurich Sans" w:hAnsi="Zurich Sans" w:cs="Segoe UI"/>
          <w:lang w:val="de-CH"/>
        </w:rPr>
        <w:t>50 M</w:t>
      </w:r>
      <w:r w:rsidR="00972924" w:rsidRPr="00D473AF">
        <w:rPr>
          <w:rFonts w:ascii="Zurich Sans" w:hAnsi="Zurich Sans" w:cs="Segoe UI"/>
          <w:lang w:val="de-CH"/>
        </w:rPr>
        <w:t>illiarden Euro</w:t>
      </w:r>
      <w:r w:rsidR="00B1764A" w:rsidRPr="00D473AF">
        <w:rPr>
          <w:rFonts w:ascii="Zurich Sans" w:hAnsi="Zurich Sans" w:cs="Segoe UI"/>
          <w:lang w:val="de-CH"/>
        </w:rPr>
        <w:t>. Für die Versicherungsbranche wurde dieses Ereignis als der größte Branchenschaden für 2021 gemeldet, mit Marktschätzungen der versicherten Schäden im Bereich von 10 bis 13 M</w:t>
      </w:r>
      <w:r w:rsidR="00972924" w:rsidRPr="00D473AF">
        <w:rPr>
          <w:rFonts w:ascii="Zurich Sans" w:hAnsi="Zurich Sans" w:cs="Segoe UI"/>
          <w:lang w:val="de-CH"/>
        </w:rPr>
        <w:t>illiarden</w:t>
      </w:r>
      <w:r w:rsidR="00B1764A" w:rsidRPr="00D473AF">
        <w:rPr>
          <w:rFonts w:ascii="Zurich Sans" w:hAnsi="Zurich Sans" w:cs="Segoe UI"/>
          <w:lang w:val="de-CH"/>
        </w:rPr>
        <w:t xml:space="preserve"> </w:t>
      </w:r>
      <w:r w:rsidR="00972924" w:rsidRPr="00D473AF">
        <w:rPr>
          <w:rFonts w:ascii="Zurich Sans" w:hAnsi="Zurich Sans" w:cs="Segoe UI"/>
          <w:lang w:val="de-CH"/>
        </w:rPr>
        <w:t xml:space="preserve">Euro </w:t>
      </w:r>
      <w:r w:rsidR="00B1764A" w:rsidRPr="00D473AF">
        <w:rPr>
          <w:rFonts w:ascii="Zurich Sans" w:hAnsi="Zurich Sans" w:cs="Segoe UI"/>
          <w:lang w:val="de-CH"/>
        </w:rPr>
        <w:t>für Europa und rund 8,2 M</w:t>
      </w:r>
      <w:r w:rsidR="00972924" w:rsidRPr="00D473AF">
        <w:rPr>
          <w:rFonts w:ascii="Zurich Sans" w:hAnsi="Zurich Sans" w:cs="Segoe UI"/>
          <w:lang w:val="de-CH"/>
        </w:rPr>
        <w:t xml:space="preserve">illiarden Euro </w:t>
      </w:r>
      <w:r w:rsidR="00B1764A" w:rsidRPr="00D473AF">
        <w:rPr>
          <w:rFonts w:ascii="Zurich Sans" w:hAnsi="Zurich Sans" w:cs="Segoe UI"/>
          <w:lang w:val="de-CH"/>
        </w:rPr>
        <w:t>für Deutschland. Damit ist das Hochwasser 2021 die teuerste Katastrophe in Deutschland und die tödlichste seit rund 60 Jahren.</w:t>
      </w:r>
    </w:p>
    <w:p w14:paraId="7C619A39" w14:textId="64264586" w:rsidR="002119F0" w:rsidRPr="00D473AF" w:rsidRDefault="00977291" w:rsidP="00AA1FD4">
      <w:pPr>
        <w:pStyle w:val="paragraph"/>
        <w:spacing w:line="276" w:lineRule="auto"/>
        <w:textAlignment w:val="baseline"/>
        <w:rPr>
          <w:rStyle w:val="normaltextrun"/>
          <w:rFonts w:ascii="Zurich Sans" w:hAnsi="Zurich Sans" w:cs="Segoe UI"/>
          <w:b/>
          <w:bCs/>
        </w:rPr>
      </w:pPr>
      <w:r w:rsidRPr="00D473AF">
        <w:rPr>
          <w:rStyle w:val="normaltextrun"/>
          <w:rFonts w:ascii="Zurich Sans" w:hAnsi="Zurich Sans" w:cs="Segoe UI"/>
          <w:b/>
          <w:bCs/>
        </w:rPr>
        <w:t>Die Katastrophe war keineswegs allein Folge des Klimawandels</w:t>
      </w:r>
      <w:r w:rsidR="002119F0" w:rsidRPr="00D473AF">
        <w:rPr>
          <w:rStyle w:val="normaltextrun"/>
          <w:rFonts w:ascii="Zurich Sans" w:hAnsi="Zurich Sans" w:cs="Segoe UI"/>
          <w:b/>
          <w:bCs/>
        </w:rPr>
        <w:t xml:space="preserve"> </w:t>
      </w:r>
    </w:p>
    <w:p w14:paraId="1F02E3C9" w14:textId="2C6AC530" w:rsidR="00A37B05" w:rsidRPr="00D473AF" w:rsidRDefault="00B46EC0" w:rsidP="00AA1FD4">
      <w:pPr>
        <w:pStyle w:val="paragraph"/>
        <w:spacing w:line="276" w:lineRule="auto"/>
        <w:textAlignment w:val="baseline"/>
        <w:rPr>
          <w:rStyle w:val="normaltextrun"/>
          <w:rFonts w:ascii="Zurich Sans" w:hAnsi="Zurich Sans" w:cs="Segoe UI"/>
        </w:rPr>
      </w:pPr>
      <w:r w:rsidRPr="00D473AF">
        <w:rPr>
          <w:rStyle w:val="normaltextrun"/>
          <w:rFonts w:ascii="Zurich Sans" w:hAnsi="Zurich Sans" w:cs="Segoe UI"/>
        </w:rPr>
        <w:t xml:space="preserve">Zurich </w:t>
      </w:r>
      <w:r w:rsidR="007F4D76" w:rsidRPr="00D473AF">
        <w:rPr>
          <w:rStyle w:val="normaltextrun"/>
          <w:rFonts w:ascii="Zurich Sans" w:hAnsi="Zurich Sans" w:cs="Segoe UI"/>
        </w:rPr>
        <w:t xml:space="preserve">hat eine </w:t>
      </w:r>
      <w:r w:rsidRPr="00D473AF">
        <w:rPr>
          <w:rStyle w:val="normaltextrun"/>
          <w:rFonts w:ascii="Zurich Sans" w:hAnsi="Zurich Sans" w:cs="Segoe UI"/>
        </w:rPr>
        <w:t>umfassendste Analyse vorgestellt</w:t>
      </w:r>
      <w:r w:rsidR="007F4D76" w:rsidRPr="00D473AF">
        <w:rPr>
          <w:rStyle w:val="normaltextrun"/>
          <w:rFonts w:ascii="Zurich Sans" w:hAnsi="Zurich Sans" w:cs="Segoe UI"/>
        </w:rPr>
        <w:t xml:space="preserve">, </w:t>
      </w:r>
      <w:r w:rsidR="000F232F" w:rsidRPr="00D473AF">
        <w:rPr>
          <w:rStyle w:val="normaltextrun"/>
          <w:rFonts w:ascii="Zurich Sans" w:hAnsi="Zurich Sans" w:cs="Segoe UI"/>
        </w:rPr>
        <w:t>welche</w:t>
      </w:r>
      <w:r w:rsidR="007F4D76" w:rsidRPr="00D473AF">
        <w:rPr>
          <w:rStyle w:val="normaltextrun"/>
          <w:rFonts w:ascii="Zurich Sans" w:hAnsi="Zurich Sans" w:cs="Segoe UI"/>
        </w:rPr>
        <w:t xml:space="preserve"> die </w:t>
      </w:r>
      <w:r w:rsidR="0016588F" w:rsidRPr="00D473AF">
        <w:rPr>
          <w:rStyle w:val="normaltextrun"/>
          <w:rFonts w:ascii="Zurich Sans" w:hAnsi="Zurich Sans" w:cs="Segoe UI"/>
        </w:rPr>
        <w:t>wahren Ursachen der Katastrophe</w:t>
      </w:r>
      <w:r w:rsidR="00521A38" w:rsidRPr="00D473AF">
        <w:rPr>
          <w:rStyle w:val="normaltextrun"/>
          <w:rFonts w:ascii="Zurich Sans" w:hAnsi="Zurich Sans" w:cs="Segoe UI"/>
        </w:rPr>
        <w:t xml:space="preserve"> mithilfe der </w:t>
      </w:r>
      <w:r w:rsidR="0016588F" w:rsidRPr="00D473AF">
        <w:rPr>
          <w:rStyle w:val="normaltextrun"/>
          <w:rFonts w:ascii="Zurich Sans" w:hAnsi="Zurich Sans" w:cs="Segoe UI"/>
        </w:rPr>
        <w:t>analysiert</w:t>
      </w:r>
      <w:r w:rsidR="007C14B1" w:rsidRPr="00D473AF">
        <w:rPr>
          <w:rStyle w:val="normaltextrun"/>
          <w:rFonts w:ascii="Zurich Sans" w:hAnsi="Zurich Sans" w:cs="Segoe UI"/>
        </w:rPr>
        <w:t>.</w:t>
      </w:r>
      <w:r w:rsidR="00C121D4" w:rsidRPr="00D473AF">
        <w:rPr>
          <w:rStyle w:val="normaltextrun"/>
          <w:rFonts w:ascii="Zurich Sans" w:hAnsi="Zurich Sans" w:cs="Segoe UI"/>
        </w:rPr>
        <w:t xml:space="preserve"> „</w:t>
      </w:r>
      <w:r w:rsidRPr="00D473AF">
        <w:rPr>
          <w:rStyle w:val="normaltextrun"/>
          <w:rFonts w:ascii="Zurich Sans" w:hAnsi="Zurich Sans" w:cs="Segoe UI"/>
        </w:rPr>
        <w:t>Wer die Katastrophe allein auf ein unvorhersehbares Extremwetterereignis infolge des Klimawandels reduziert, gegen dessen Folgen man machtlos ist, verkennt die komplexe Realität</w:t>
      </w:r>
      <w:r w:rsidR="00C121D4" w:rsidRPr="00D473AF">
        <w:rPr>
          <w:rStyle w:val="normaltextrun"/>
          <w:rFonts w:ascii="Zurich Sans" w:hAnsi="Zurich Sans" w:cs="Segoe UI"/>
        </w:rPr>
        <w:t>“, so Horst Nussbaumer</w:t>
      </w:r>
      <w:r w:rsidR="0033499D" w:rsidRPr="00D473AF">
        <w:rPr>
          <w:rStyle w:val="normaltextrun"/>
          <w:rFonts w:ascii="Zurich Sans" w:hAnsi="Zurich Sans" w:cs="Segoe UI"/>
        </w:rPr>
        <w:t>,</w:t>
      </w:r>
      <w:r w:rsidR="00C121D4" w:rsidRPr="00D473AF">
        <w:rPr>
          <w:rStyle w:val="normaltextrun"/>
          <w:rFonts w:ascii="Zurich Sans" w:hAnsi="Zurich Sans" w:cs="Segoe UI"/>
        </w:rPr>
        <w:t xml:space="preserve"> Vorstand</w:t>
      </w:r>
      <w:r w:rsidR="004968DB" w:rsidRPr="00D473AF">
        <w:rPr>
          <w:rStyle w:val="normaltextrun"/>
          <w:rFonts w:ascii="Zurich Sans" w:hAnsi="Zurich Sans" w:cs="Segoe UI"/>
        </w:rPr>
        <w:t>s</w:t>
      </w:r>
      <w:r w:rsidR="00C121D4" w:rsidRPr="00D473AF">
        <w:rPr>
          <w:rStyle w:val="normaltextrun"/>
          <w:rFonts w:ascii="Zurich Sans" w:hAnsi="Zurich Sans" w:cs="Segoe UI"/>
        </w:rPr>
        <w:t xml:space="preserve">mitglied der Zurich Gruppe Deutschland. </w:t>
      </w:r>
      <w:r w:rsidR="007F4D76" w:rsidRPr="00D473AF">
        <w:rPr>
          <w:rStyle w:val="normaltextrun"/>
          <w:rFonts w:ascii="Zurich Sans" w:hAnsi="Zurich Sans" w:cs="Segoe UI"/>
        </w:rPr>
        <w:t>„</w:t>
      </w:r>
      <w:r w:rsidRPr="00D473AF">
        <w:rPr>
          <w:rStyle w:val="normaltextrun"/>
          <w:rFonts w:ascii="Zurich Sans" w:hAnsi="Zurich Sans" w:cs="Segoe UI"/>
        </w:rPr>
        <w:t>Die Studie zeigt, dass ein unzureichendes Hochwasserverständnis, eine problematische Wiederaufbaustruktur sowie ungenügende Maßnahmen zur Risikoreduktion im Vorfeld einen entscheidenden Teil an der Katastrophe tragen.</w:t>
      </w:r>
      <w:r w:rsidR="007F4D76" w:rsidRPr="00D473AF">
        <w:rPr>
          <w:rStyle w:val="normaltextrun"/>
          <w:rFonts w:ascii="Zurich Sans" w:hAnsi="Zurich Sans" w:cs="Segoe UI"/>
        </w:rPr>
        <w:t xml:space="preserve">“ </w:t>
      </w:r>
      <w:r w:rsidR="000E3628" w:rsidRPr="00D473AF">
        <w:rPr>
          <w:rStyle w:val="normaltextrun"/>
          <w:rFonts w:ascii="Zurich Sans" w:hAnsi="Zurich Sans" w:cs="Segoe UI"/>
        </w:rPr>
        <w:t xml:space="preserve">Die </w:t>
      </w:r>
      <w:r w:rsidR="00C05427" w:rsidRPr="00D473AF">
        <w:rPr>
          <w:rStyle w:val="normaltextrun"/>
          <w:rFonts w:ascii="Zurich Sans" w:hAnsi="Zurich Sans" w:cs="Segoe UI"/>
        </w:rPr>
        <w:t xml:space="preserve">Studie ist im Rahmen des Zurich Flood </w:t>
      </w:r>
      <w:proofErr w:type="spellStart"/>
      <w:r w:rsidR="00C05427" w:rsidRPr="00D473AF">
        <w:rPr>
          <w:rStyle w:val="normaltextrun"/>
          <w:rFonts w:ascii="Zurich Sans" w:hAnsi="Zurich Sans" w:cs="Segoe UI"/>
        </w:rPr>
        <w:t>Resilience</w:t>
      </w:r>
      <w:proofErr w:type="spellEnd"/>
      <w:r w:rsidR="00C05427" w:rsidRPr="00D473AF">
        <w:rPr>
          <w:rStyle w:val="normaltextrun"/>
          <w:rFonts w:ascii="Zurich Sans" w:hAnsi="Zurich Sans" w:cs="Segoe UI"/>
        </w:rPr>
        <w:t xml:space="preserve"> </w:t>
      </w:r>
      <w:proofErr w:type="spellStart"/>
      <w:r w:rsidR="00C05427" w:rsidRPr="00D473AF">
        <w:rPr>
          <w:rStyle w:val="normaltextrun"/>
          <w:rFonts w:ascii="Zurich Sans" w:hAnsi="Zurich Sans" w:cs="Segoe UI"/>
        </w:rPr>
        <w:t>Programs</w:t>
      </w:r>
      <w:proofErr w:type="spellEnd"/>
      <w:r w:rsidR="00C40E69" w:rsidRPr="00D473AF">
        <w:rPr>
          <w:rStyle w:val="normaltextrun"/>
          <w:rFonts w:ascii="Zurich Sans" w:hAnsi="Zurich Sans" w:cs="Segoe UI"/>
        </w:rPr>
        <w:t xml:space="preserve"> mithilfe der PERC-Methode (Post Event Review </w:t>
      </w:r>
      <w:proofErr w:type="spellStart"/>
      <w:r w:rsidR="00C40E69" w:rsidRPr="00D473AF">
        <w:rPr>
          <w:rStyle w:val="normaltextrun"/>
          <w:rFonts w:ascii="Zurich Sans" w:hAnsi="Zurich Sans" w:cs="Segoe UI"/>
        </w:rPr>
        <w:t>Capability</w:t>
      </w:r>
      <w:proofErr w:type="spellEnd"/>
      <w:r w:rsidR="00C40E69" w:rsidRPr="00D473AF">
        <w:rPr>
          <w:rStyle w:val="normaltextrun"/>
          <w:rFonts w:ascii="Zurich Sans" w:hAnsi="Zurich Sans" w:cs="Segoe UI"/>
        </w:rPr>
        <w:t>) entstanden</w:t>
      </w:r>
      <w:r w:rsidR="00E74415" w:rsidRPr="00D473AF">
        <w:rPr>
          <w:rStyle w:val="normaltextrun"/>
          <w:rFonts w:ascii="Zurich Sans" w:hAnsi="Zurich Sans" w:cs="Segoe UI"/>
        </w:rPr>
        <w:t>, das regelmäßig große Hochwasserereignisse erforscht.</w:t>
      </w:r>
    </w:p>
    <w:p w14:paraId="04950102" w14:textId="77777777" w:rsidR="00C55E39" w:rsidRPr="00D473AF" w:rsidRDefault="00C55E39" w:rsidP="00AA1FD4">
      <w:pPr>
        <w:pStyle w:val="paragraph"/>
        <w:spacing w:line="276" w:lineRule="auto"/>
        <w:textAlignment w:val="baseline"/>
        <w:rPr>
          <w:rStyle w:val="normaltextrun"/>
          <w:rFonts w:ascii="Zurich Sans" w:hAnsi="Zurich Sans" w:cs="Segoe UI"/>
          <w:b/>
          <w:bCs/>
        </w:rPr>
      </w:pPr>
    </w:p>
    <w:p w14:paraId="2189D052" w14:textId="007E33C7" w:rsidR="002119F0" w:rsidRPr="00D473AF" w:rsidRDefault="002119F0" w:rsidP="00AA1FD4">
      <w:pPr>
        <w:pStyle w:val="paragraph"/>
        <w:spacing w:line="276" w:lineRule="auto"/>
        <w:textAlignment w:val="baseline"/>
        <w:rPr>
          <w:rStyle w:val="normaltextrun"/>
          <w:rFonts w:ascii="Zurich Sans" w:hAnsi="Zurich Sans" w:cs="Segoe UI"/>
          <w:b/>
          <w:bCs/>
        </w:rPr>
      </w:pPr>
      <w:r w:rsidRPr="00D473AF">
        <w:rPr>
          <w:rStyle w:val="normaltextrun"/>
          <w:rFonts w:ascii="Zurich Sans" w:hAnsi="Zurich Sans" w:cs="Segoe UI"/>
          <w:b/>
          <w:bCs/>
        </w:rPr>
        <w:t xml:space="preserve">„Bernd“ war kein </w:t>
      </w:r>
      <w:r w:rsidR="00F93D7A" w:rsidRPr="00D473AF">
        <w:rPr>
          <w:rStyle w:val="normaltextrun"/>
          <w:rFonts w:ascii="Zurich Sans" w:hAnsi="Zurich Sans" w:cs="Segoe UI"/>
          <w:b/>
          <w:bCs/>
        </w:rPr>
        <w:t>W</w:t>
      </w:r>
      <w:r w:rsidRPr="00D473AF">
        <w:rPr>
          <w:rStyle w:val="normaltextrun"/>
          <w:rFonts w:ascii="Zurich Sans" w:hAnsi="Zurich Sans" w:cs="Segoe UI"/>
          <w:b/>
          <w:bCs/>
        </w:rPr>
        <w:t>orst-</w:t>
      </w:r>
      <w:r w:rsidR="007D7586" w:rsidRPr="00D473AF">
        <w:rPr>
          <w:rStyle w:val="normaltextrun"/>
          <w:rFonts w:ascii="Zurich Sans" w:hAnsi="Zurich Sans" w:cs="Segoe UI"/>
          <w:b/>
          <w:bCs/>
        </w:rPr>
        <w:t>C</w:t>
      </w:r>
      <w:r w:rsidRPr="00D473AF">
        <w:rPr>
          <w:rStyle w:val="normaltextrun"/>
          <w:rFonts w:ascii="Zurich Sans" w:hAnsi="Zurich Sans" w:cs="Segoe UI"/>
          <w:b/>
          <w:bCs/>
        </w:rPr>
        <w:t>ase-</w:t>
      </w:r>
      <w:r w:rsidR="007D7586" w:rsidRPr="00D473AF">
        <w:rPr>
          <w:rStyle w:val="normaltextrun"/>
          <w:rFonts w:ascii="Zurich Sans" w:hAnsi="Zurich Sans" w:cs="Segoe UI"/>
          <w:b/>
          <w:bCs/>
        </w:rPr>
        <w:t>S</w:t>
      </w:r>
      <w:r w:rsidRPr="00D473AF">
        <w:rPr>
          <w:rStyle w:val="normaltextrun"/>
          <w:rFonts w:ascii="Zurich Sans" w:hAnsi="Zurich Sans" w:cs="Segoe UI"/>
          <w:b/>
          <w:bCs/>
        </w:rPr>
        <w:t>zenario</w:t>
      </w:r>
    </w:p>
    <w:p w14:paraId="3AB7F241" w14:textId="3DE64C15" w:rsidR="00016C64" w:rsidRPr="00D473AF" w:rsidRDefault="007A3ADB" w:rsidP="00AA1FD4">
      <w:pPr>
        <w:pStyle w:val="paragraph"/>
        <w:spacing w:line="276" w:lineRule="auto"/>
        <w:textAlignment w:val="baseline"/>
        <w:rPr>
          <w:rStyle w:val="normaltextrun"/>
          <w:rFonts w:ascii="Zurich Sans" w:hAnsi="Zurich Sans" w:cs="Segoe UI"/>
        </w:rPr>
      </w:pPr>
      <w:r w:rsidRPr="00D473AF">
        <w:rPr>
          <w:rStyle w:val="normaltextrun"/>
          <w:rFonts w:ascii="Zurich Sans" w:hAnsi="Zurich Sans" w:cs="Segoe UI"/>
        </w:rPr>
        <w:t>Nussbaumer, der für das Schaden</w:t>
      </w:r>
      <w:r w:rsidR="00A7149C" w:rsidRPr="00D473AF">
        <w:rPr>
          <w:rStyle w:val="normaltextrun"/>
          <w:rFonts w:ascii="Zurich Sans" w:hAnsi="Zurich Sans" w:cs="Segoe UI"/>
        </w:rPr>
        <w:t xml:space="preserve">ressort des Versicherers verantwortlich </w:t>
      </w:r>
      <w:r w:rsidR="00F93D7A" w:rsidRPr="00D473AF">
        <w:rPr>
          <w:rStyle w:val="normaltextrun"/>
          <w:rFonts w:ascii="Zurich Sans" w:hAnsi="Zurich Sans" w:cs="Segoe UI"/>
        </w:rPr>
        <w:t xml:space="preserve">ist, </w:t>
      </w:r>
      <w:r w:rsidR="00DE6F0F" w:rsidRPr="00D473AF">
        <w:rPr>
          <w:rStyle w:val="normaltextrun"/>
          <w:rFonts w:ascii="Zurich Sans" w:hAnsi="Zurich Sans" w:cs="Segoe UI"/>
        </w:rPr>
        <w:t xml:space="preserve">gibt zu bedenken, </w:t>
      </w:r>
      <w:r w:rsidR="000C4B0A" w:rsidRPr="00D473AF">
        <w:rPr>
          <w:rStyle w:val="normaltextrun"/>
          <w:rFonts w:ascii="Zurich Sans" w:hAnsi="Zurich Sans" w:cs="Segoe UI"/>
        </w:rPr>
        <w:t xml:space="preserve">dass </w:t>
      </w:r>
      <w:r w:rsidR="00230E43" w:rsidRPr="00D473AF">
        <w:rPr>
          <w:rStyle w:val="normaltextrun"/>
          <w:rFonts w:ascii="Zurich Sans" w:hAnsi="Zurich Sans" w:cs="Segoe UI"/>
        </w:rPr>
        <w:t>zu wenig aus dem Ereignis gelernt wird: „</w:t>
      </w:r>
      <w:r w:rsidR="00DE6F0F" w:rsidRPr="00D473AF">
        <w:rPr>
          <w:rStyle w:val="normaltextrun"/>
          <w:rFonts w:ascii="Zurich Sans" w:hAnsi="Zurich Sans" w:cs="Segoe UI"/>
        </w:rPr>
        <w:t>Das Extremweiterereignis „</w:t>
      </w:r>
      <w:r w:rsidR="00B46EC0" w:rsidRPr="00D473AF">
        <w:rPr>
          <w:rStyle w:val="normaltextrun"/>
          <w:rFonts w:ascii="Zurich Sans" w:hAnsi="Zurich Sans" w:cs="Segoe UI"/>
        </w:rPr>
        <w:t>Bernd“ war keineswegs die historisch größte Katastrophe</w:t>
      </w:r>
      <w:r w:rsidR="002119F0" w:rsidRPr="00D473AF">
        <w:rPr>
          <w:rStyle w:val="normaltextrun"/>
          <w:rFonts w:ascii="Zurich Sans" w:hAnsi="Zurich Sans" w:cs="Segoe UI"/>
        </w:rPr>
        <w:t xml:space="preserve"> – es war definitiv kein „</w:t>
      </w:r>
      <w:r w:rsidR="000448E8" w:rsidRPr="00D473AF">
        <w:rPr>
          <w:rStyle w:val="normaltextrun"/>
          <w:rFonts w:ascii="Zurich Sans" w:hAnsi="Zurich Sans" w:cs="Segoe UI"/>
        </w:rPr>
        <w:t>W</w:t>
      </w:r>
      <w:r w:rsidR="002119F0" w:rsidRPr="00D473AF">
        <w:rPr>
          <w:rStyle w:val="normaltextrun"/>
          <w:rFonts w:ascii="Zurich Sans" w:hAnsi="Zurich Sans" w:cs="Segoe UI"/>
        </w:rPr>
        <w:t>orst-Case-Szenario“</w:t>
      </w:r>
      <w:r w:rsidR="00EF21E9" w:rsidRPr="00D473AF">
        <w:rPr>
          <w:rStyle w:val="normaltextrun"/>
          <w:rFonts w:ascii="Zurich Sans" w:hAnsi="Zurich Sans" w:cs="Segoe UI"/>
        </w:rPr>
        <w:t>. Es ist nachweisbar, dass es in der Vergangenheit</w:t>
      </w:r>
      <w:r w:rsidR="005C416C" w:rsidRPr="00D473AF">
        <w:rPr>
          <w:rStyle w:val="normaltextrun"/>
          <w:rFonts w:ascii="Zurich Sans" w:hAnsi="Zurich Sans" w:cs="Segoe UI"/>
        </w:rPr>
        <w:t>, beis</w:t>
      </w:r>
      <w:r w:rsidR="00314C43" w:rsidRPr="00D473AF">
        <w:rPr>
          <w:rStyle w:val="normaltextrun"/>
          <w:rFonts w:ascii="Zurich Sans" w:hAnsi="Zurich Sans" w:cs="Segoe UI"/>
        </w:rPr>
        <w:t>p</w:t>
      </w:r>
      <w:r w:rsidR="005C416C" w:rsidRPr="00D473AF">
        <w:rPr>
          <w:rStyle w:val="normaltextrun"/>
          <w:rFonts w:ascii="Zurich Sans" w:hAnsi="Zurich Sans" w:cs="Segoe UI"/>
        </w:rPr>
        <w:t>i</w:t>
      </w:r>
      <w:r w:rsidR="00314C43" w:rsidRPr="00D473AF">
        <w:rPr>
          <w:rStyle w:val="normaltextrun"/>
          <w:rFonts w:ascii="Zurich Sans" w:hAnsi="Zurich Sans" w:cs="Segoe UI"/>
        </w:rPr>
        <w:t>e</w:t>
      </w:r>
      <w:r w:rsidR="005C416C" w:rsidRPr="00D473AF">
        <w:rPr>
          <w:rStyle w:val="normaltextrun"/>
          <w:rFonts w:ascii="Zurich Sans" w:hAnsi="Zurich Sans" w:cs="Segoe UI"/>
        </w:rPr>
        <w:t>lsweise im Jahr 1910</w:t>
      </w:r>
      <w:r w:rsidR="00EF21E9" w:rsidRPr="00D473AF">
        <w:rPr>
          <w:rStyle w:val="normaltextrun"/>
          <w:rFonts w:ascii="Zurich Sans" w:hAnsi="Zurich Sans" w:cs="Segoe UI"/>
        </w:rPr>
        <w:t xml:space="preserve"> sogar höhere Pegelstände gegeben hat. Nur geraten </w:t>
      </w:r>
      <w:r w:rsidR="00B46EC0" w:rsidRPr="00D473AF">
        <w:rPr>
          <w:rStyle w:val="normaltextrun"/>
          <w:rFonts w:ascii="Zurich Sans" w:hAnsi="Zurich Sans" w:cs="Segoe UI"/>
        </w:rPr>
        <w:t xml:space="preserve">Extremwetterereignisse </w:t>
      </w:r>
      <w:r w:rsidR="00EF21E9" w:rsidRPr="00D473AF">
        <w:rPr>
          <w:rStyle w:val="normaltextrun"/>
          <w:rFonts w:ascii="Zurich Sans" w:hAnsi="Zurich Sans" w:cs="Segoe UI"/>
        </w:rPr>
        <w:t xml:space="preserve">offenbar zu </w:t>
      </w:r>
      <w:r w:rsidR="00B46EC0" w:rsidRPr="00D473AF">
        <w:rPr>
          <w:rStyle w:val="normaltextrun"/>
          <w:rFonts w:ascii="Zurich Sans" w:hAnsi="Zurich Sans" w:cs="Segoe UI"/>
        </w:rPr>
        <w:t>schnell in Vergessenheit</w:t>
      </w:r>
      <w:r w:rsidR="00EF21E9" w:rsidRPr="00D473AF">
        <w:rPr>
          <w:rStyle w:val="normaltextrun"/>
          <w:rFonts w:ascii="Zurich Sans" w:hAnsi="Zurich Sans" w:cs="Segoe UI"/>
        </w:rPr>
        <w:t>“, mahnt Nussbaumer.</w:t>
      </w:r>
      <w:r w:rsidR="003460BB" w:rsidRPr="00D473AF">
        <w:rPr>
          <w:rStyle w:val="normaltextrun"/>
          <w:rFonts w:ascii="Zurich Sans" w:hAnsi="Zurich Sans" w:cs="Segoe UI"/>
        </w:rPr>
        <w:t xml:space="preserve"> </w:t>
      </w:r>
      <w:r w:rsidR="000448E8" w:rsidRPr="00D473AF">
        <w:rPr>
          <w:rStyle w:val="normaltextrun"/>
          <w:rFonts w:ascii="Zurich Sans" w:hAnsi="Zurich Sans" w:cs="Segoe UI"/>
        </w:rPr>
        <w:t>D</w:t>
      </w:r>
      <w:r w:rsidR="00965871" w:rsidRPr="00D473AF">
        <w:rPr>
          <w:rStyle w:val="normaltextrun"/>
          <w:rFonts w:ascii="Zurich Sans" w:hAnsi="Zurich Sans" w:cs="Segoe UI"/>
        </w:rPr>
        <w:t xml:space="preserve">ie </w:t>
      </w:r>
      <w:r w:rsidR="000448E8" w:rsidRPr="00D473AF">
        <w:rPr>
          <w:rStyle w:val="normaltextrun"/>
          <w:rFonts w:ascii="Zurich Sans" w:hAnsi="Zurich Sans" w:cs="Segoe UI"/>
        </w:rPr>
        <w:t xml:space="preserve">historischen </w:t>
      </w:r>
      <w:r w:rsidR="00965871" w:rsidRPr="00D473AF">
        <w:rPr>
          <w:rStyle w:val="normaltextrun"/>
          <w:rFonts w:ascii="Zurich Sans" w:hAnsi="Zurich Sans" w:cs="Segoe UI"/>
        </w:rPr>
        <w:t xml:space="preserve">Erfahrungen </w:t>
      </w:r>
      <w:r w:rsidR="000448E8" w:rsidRPr="00D473AF">
        <w:rPr>
          <w:rStyle w:val="normaltextrun"/>
          <w:rFonts w:ascii="Zurich Sans" w:hAnsi="Zurich Sans" w:cs="Segoe UI"/>
        </w:rPr>
        <w:t xml:space="preserve">müssten </w:t>
      </w:r>
      <w:r w:rsidR="00965871" w:rsidRPr="00D473AF">
        <w:rPr>
          <w:rStyle w:val="normaltextrun"/>
          <w:rFonts w:ascii="Zurich Sans" w:hAnsi="Zurich Sans" w:cs="Segoe UI"/>
        </w:rPr>
        <w:t xml:space="preserve">konsequenter in Bebauungs- und Flächennutzungspläne Einfluss finden. </w:t>
      </w:r>
      <w:r w:rsidR="000448E8" w:rsidRPr="00D473AF">
        <w:rPr>
          <w:rStyle w:val="normaltextrun"/>
          <w:rFonts w:ascii="Zurich Sans" w:hAnsi="Zurich Sans" w:cs="Segoe UI"/>
        </w:rPr>
        <w:t>„</w:t>
      </w:r>
      <w:r w:rsidR="000D4B74" w:rsidRPr="00D473AF">
        <w:rPr>
          <w:rStyle w:val="normaltextrun"/>
          <w:rFonts w:ascii="Zurich Sans" w:hAnsi="Zurich Sans" w:cs="Segoe UI"/>
        </w:rPr>
        <w:t>Ohne Zweifel ist Prävention nach wie vor der beste Weg, denn i</w:t>
      </w:r>
      <w:r w:rsidR="00743592" w:rsidRPr="00D473AF">
        <w:rPr>
          <w:rStyle w:val="normaltextrun"/>
          <w:rFonts w:ascii="Zurich Sans" w:hAnsi="Zurich Sans" w:cs="Segoe UI"/>
        </w:rPr>
        <w:t>n den letzten einhundert Jahren wurde</w:t>
      </w:r>
      <w:r w:rsidR="005D5F6C" w:rsidRPr="00D473AF">
        <w:rPr>
          <w:rStyle w:val="normaltextrun"/>
          <w:rFonts w:ascii="Zurich Sans" w:hAnsi="Zurich Sans" w:cs="Segoe UI"/>
        </w:rPr>
        <w:t>n</w:t>
      </w:r>
      <w:r w:rsidR="00743592" w:rsidRPr="00D473AF">
        <w:rPr>
          <w:rStyle w:val="normaltextrun"/>
          <w:rFonts w:ascii="Zurich Sans" w:hAnsi="Zurich Sans" w:cs="Segoe UI"/>
        </w:rPr>
        <w:t xml:space="preserve"> immer mehr </w:t>
      </w:r>
      <w:r w:rsidR="005D5F6C" w:rsidRPr="00D473AF">
        <w:rPr>
          <w:rStyle w:val="normaltextrun"/>
          <w:rFonts w:ascii="Zurich Sans" w:hAnsi="Zurich Sans" w:cs="Segoe UI"/>
        </w:rPr>
        <w:t xml:space="preserve">Flächen </w:t>
      </w:r>
      <w:r w:rsidR="00743592" w:rsidRPr="00D473AF">
        <w:rPr>
          <w:rStyle w:val="normaltextrun"/>
          <w:rFonts w:ascii="Zurich Sans" w:hAnsi="Zurich Sans" w:cs="Segoe UI"/>
        </w:rPr>
        <w:t xml:space="preserve">versiegelt und die Bebauung </w:t>
      </w:r>
      <w:r w:rsidR="0007302F" w:rsidRPr="00D473AF">
        <w:rPr>
          <w:rStyle w:val="normaltextrun"/>
          <w:rFonts w:ascii="Zurich Sans" w:hAnsi="Zurich Sans" w:cs="Segoe UI"/>
        </w:rPr>
        <w:t xml:space="preserve">rückte an vielen Orten </w:t>
      </w:r>
      <w:r w:rsidR="005D5F6C" w:rsidRPr="00D473AF">
        <w:rPr>
          <w:rStyle w:val="normaltextrun"/>
          <w:rFonts w:ascii="Zurich Sans" w:hAnsi="Zurich Sans" w:cs="Segoe UI"/>
        </w:rPr>
        <w:t>dichter</w:t>
      </w:r>
      <w:r w:rsidR="0007302F" w:rsidRPr="00D473AF">
        <w:rPr>
          <w:rStyle w:val="normaltextrun"/>
          <w:rFonts w:ascii="Zurich Sans" w:hAnsi="Zurich Sans" w:cs="Segoe UI"/>
        </w:rPr>
        <w:t xml:space="preserve"> an den Flusslauf</w:t>
      </w:r>
      <w:r w:rsidR="00BE1E37" w:rsidRPr="00D473AF">
        <w:rPr>
          <w:rStyle w:val="normaltextrun"/>
          <w:rFonts w:ascii="Zurich Sans" w:hAnsi="Zurich Sans" w:cs="Segoe UI"/>
        </w:rPr>
        <w:t xml:space="preserve">. Die </w:t>
      </w:r>
      <w:r w:rsidR="0007302F" w:rsidRPr="00D473AF">
        <w:rPr>
          <w:rStyle w:val="normaltextrun"/>
          <w:rFonts w:ascii="Zurich Sans" w:hAnsi="Zurich Sans" w:cs="Segoe UI"/>
        </w:rPr>
        <w:t>entsprechenden Risiken</w:t>
      </w:r>
      <w:r w:rsidR="00BE1E37" w:rsidRPr="00D473AF">
        <w:rPr>
          <w:rStyle w:val="normaltextrun"/>
          <w:rFonts w:ascii="Zurich Sans" w:hAnsi="Zurich Sans" w:cs="Segoe UI"/>
        </w:rPr>
        <w:t xml:space="preserve"> müssen </w:t>
      </w:r>
      <w:r w:rsidR="004101BE" w:rsidRPr="00D473AF">
        <w:rPr>
          <w:rStyle w:val="normaltextrun"/>
          <w:rFonts w:ascii="Zurich Sans" w:hAnsi="Zurich Sans" w:cs="Segoe UI"/>
        </w:rPr>
        <w:t>stärker Beachtung finde. Darüber hinaus sind d</w:t>
      </w:r>
      <w:r w:rsidR="00016C64" w:rsidRPr="00D473AF">
        <w:rPr>
          <w:rStyle w:val="normaltextrun"/>
          <w:rFonts w:ascii="Zurich Sans" w:hAnsi="Zurich Sans" w:cs="Segoe UI"/>
        </w:rPr>
        <w:t>as Schließen der Lücken im Katastrophenrecht, die Verbesserung der Koordination und die Standardisierung von Verfahren entscheidende Komponenten, um die Wirksamkeit künftiger Notfallmaßnahmen zu verbessern</w:t>
      </w:r>
      <w:r w:rsidR="000448E8" w:rsidRPr="00D473AF">
        <w:rPr>
          <w:rStyle w:val="normaltextrun"/>
          <w:rFonts w:ascii="Zurich Sans" w:hAnsi="Zurich Sans" w:cs="Segoe UI"/>
        </w:rPr>
        <w:t>“, so der Schaden-Experte.</w:t>
      </w:r>
    </w:p>
    <w:p w14:paraId="40CEA817" w14:textId="64C78F65" w:rsidR="00016C64" w:rsidRPr="00D473AF" w:rsidRDefault="00016C64" w:rsidP="00AA1FD4">
      <w:pPr>
        <w:pStyle w:val="paragraph"/>
        <w:spacing w:line="276" w:lineRule="auto"/>
        <w:textAlignment w:val="baseline"/>
        <w:rPr>
          <w:rStyle w:val="normaltextrun"/>
          <w:rFonts w:ascii="Zurich Sans" w:hAnsi="Zurich Sans" w:cs="Segoe UI"/>
          <w:b/>
          <w:bCs/>
        </w:rPr>
      </w:pPr>
      <w:r w:rsidRPr="00D473AF">
        <w:rPr>
          <w:rStyle w:val="normaltextrun"/>
          <w:rFonts w:ascii="Zurich Sans" w:hAnsi="Zurich Sans" w:cs="Segoe UI"/>
          <w:b/>
          <w:bCs/>
        </w:rPr>
        <w:t>Die nächsten Katastrophen verhindern</w:t>
      </w:r>
    </w:p>
    <w:p w14:paraId="4EABEAAA" w14:textId="04526249" w:rsidR="003A2C38" w:rsidRPr="00D473AF" w:rsidRDefault="0091312F" w:rsidP="00AA1FD4">
      <w:pPr>
        <w:pStyle w:val="paragraph"/>
        <w:spacing w:line="276" w:lineRule="auto"/>
        <w:textAlignment w:val="baseline"/>
        <w:rPr>
          <w:rStyle w:val="normaltextrun"/>
          <w:rFonts w:ascii="Zurich Sans" w:hAnsi="Zurich Sans" w:cs="Segoe UI"/>
        </w:rPr>
      </w:pPr>
      <w:r w:rsidRPr="00D473AF">
        <w:rPr>
          <w:rStyle w:val="normaltextrun"/>
          <w:rFonts w:ascii="Zurich Sans" w:hAnsi="Zurich Sans" w:cs="Segoe UI"/>
        </w:rPr>
        <w:t xml:space="preserve">Es ist zu erwarten, dass Extremwetterereignisse künftig häufiger vorkommen. </w:t>
      </w:r>
      <w:r w:rsidR="007D51C6" w:rsidRPr="00D473AF">
        <w:rPr>
          <w:rStyle w:val="normaltextrun"/>
          <w:rFonts w:ascii="Zurich Sans" w:hAnsi="Zurich Sans" w:cs="Segoe UI"/>
        </w:rPr>
        <w:t>Um die Auswirkungen zu begrenzen</w:t>
      </w:r>
      <w:r w:rsidR="00073692" w:rsidRPr="00D473AF">
        <w:rPr>
          <w:rStyle w:val="normaltextrun"/>
          <w:rFonts w:ascii="Zurich Sans" w:hAnsi="Zurich Sans" w:cs="Segoe UI"/>
        </w:rPr>
        <w:t>,</w:t>
      </w:r>
      <w:r w:rsidR="007D51C6" w:rsidRPr="00D473AF">
        <w:rPr>
          <w:rStyle w:val="normaltextrun"/>
          <w:rFonts w:ascii="Zurich Sans" w:hAnsi="Zurich Sans" w:cs="Segoe UI"/>
        </w:rPr>
        <w:t xml:space="preserve"> m</w:t>
      </w:r>
      <w:r w:rsidR="00371BEE" w:rsidRPr="00D473AF">
        <w:rPr>
          <w:rStyle w:val="normaltextrun"/>
          <w:rFonts w:ascii="Zurich Sans" w:hAnsi="Zurich Sans" w:cs="Segoe UI"/>
        </w:rPr>
        <w:t xml:space="preserve">üssen Frühwarnsysteme </w:t>
      </w:r>
      <w:r w:rsidR="007D51C6" w:rsidRPr="00D473AF">
        <w:rPr>
          <w:rStyle w:val="normaltextrun"/>
          <w:rFonts w:ascii="Zurich Sans" w:hAnsi="Zurich Sans" w:cs="Segoe UI"/>
        </w:rPr>
        <w:t xml:space="preserve">installiert, </w:t>
      </w:r>
      <w:r w:rsidR="00371BEE" w:rsidRPr="00D473AF">
        <w:rPr>
          <w:rStyle w:val="normaltextrun"/>
          <w:rFonts w:ascii="Zurich Sans" w:hAnsi="Zurich Sans" w:cs="Segoe UI"/>
        </w:rPr>
        <w:t>optimiert</w:t>
      </w:r>
      <w:r w:rsidR="007D51C6" w:rsidRPr="00D473AF">
        <w:rPr>
          <w:rStyle w:val="normaltextrun"/>
          <w:rFonts w:ascii="Zurich Sans" w:hAnsi="Zurich Sans" w:cs="Segoe UI"/>
        </w:rPr>
        <w:t xml:space="preserve"> und auch gehört werden.</w:t>
      </w:r>
      <w:r w:rsidR="00371BEE" w:rsidRPr="00D473AF">
        <w:rPr>
          <w:rStyle w:val="normaltextrun"/>
          <w:rFonts w:ascii="Zurich Sans" w:hAnsi="Zurich Sans" w:cs="Segoe UI"/>
        </w:rPr>
        <w:t xml:space="preserve"> </w:t>
      </w:r>
      <w:r w:rsidR="007D51C6" w:rsidRPr="00D473AF">
        <w:rPr>
          <w:rStyle w:val="normaltextrun"/>
          <w:rFonts w:ascii="Zurich Sans" w:hAnsi="Zurich Sans" w:cs="Segoe UI"/>
        </w:rPr>
        <w:t>Dazu zählt auch, dass</w:t>
      </w:r>
      <w:r w:rsidR="00371BEE" w:rsidRPr="00D473AF">
        <w:rPr>
          <w:rStyle w:val="normaltextrun"/>
          <w:rFonts w:ascii="Zurich Sans" w:hAnsi="Zurich Sans" w:cs="Segoe UI"/>
        </w:rPr>
        <w:t xml:space="preserve"> </w:t>
      </w:r>
      <w:r w:rsidR="005B0BA8" w:rsidRPr="00D473AF">
        <w:rPr>
          <w:rStyle w:val="normaltextrun"/>
          <w:rFonts w:ascii="Zurich Sans" w:hAnsi="Zurich Sans" w:cs="Segoe UI"/>
        </w:rPr>
        <w:t>das Bewusstsein im Umgang mit Extremwettere</w:t>
      </w:r>
      <w:r w:rsidR="007D51C6" w:rsidRPr="00D473AF">
        <w:rPr>
          <w:rStyle w:val="normaltextrun"/>
          <w:rFonts w:ascii="Zurich Sans" w:hAnsi="Zurich Sans" w:cs="Segoe UI"/>
        </w:rPr>
        <w:t>r</w:t>
      </w:r>
      <w:r w:rsidR="005B0BA8" w:rsidRPr="00D473AF">
        <w:rPr>
          <w:rStyle w:val="normaltextrun"/>
          <w:rFonts w:ascii="Zurich Sans" w:hAnsi="Zurich Sans" w:cs="Segoe UI"/>
        </w:rPr>
        <w:t>eignissen</w:t>
      </w:r>
      <w:r w:rsidR="007D51C6" w:rsidRPr="00D473AF">
        <w:rPr>
          <w:rStyle w:val="normaltextrun"/>
          <w:rFonts w:ascii="Zurich Sans" w:hAnsi="Zurich Sans" w:cs="Segoe UI"/>
        </w:rPr>
        <w:t xml:space="preserve"> schon im Grundschulalter </w:t>
      </w:r>
      <w:r w:rsidR="004D3F77" w:rsidRPr="00D473AF">
        <w:rPr>
          <w:rStyle w:val="normaltextrun"/>
          <w:rFonts w:ascii="Zurich Sans" w:hAnsi="Zurich Sans" w:cs="Segoe UI"/>
        </w:rPr>
        <w:t>geschärft</w:t>
      </w:r>
      <w:r w:rsidR="005B0BA8" w:rsidRPr="00D473AF">
        <w:rPr>
          <w:rStyle w:val="normaltextrun"/>
          <w:rFonts w:ascii="Zurich Sans" w:hAnsi="Zurich Sans" w:cs="Segoe UI"/>
        </w:rPr>
        <w:t xml:space="preserve"> </w:t>
      </w:r>
      <w:r w:rsidR="004D3F77" w:rsidRPr="00D473AF">
        <w:rPr>
          <w:rStyle w:val="normaltextrun"/>
          <w:rFonts w:ascii="Zurich Sans" w:hAnsi="Zurich Sans" w:cs="Segoe UI"/>
        </w:rPr>
        <w:t>wird</w:t>
      </w:r>
      <w:r w:rsidR="005B0BA8" w:rsidRPr="00D473AF">
        <w:rPr>
          <w:rStyle w:val="normaltextrun"/>
          <w:rFonts w:ascii="Zurich Sans" w:hAnsi="Zurich Sans" w:cs="Segoe UI"/>
        </w:rPr>
        <w:t xml:space="preserve">. </w:t>
      </w:r>
      <w:r w:rsidR="00314C43" w:rsidRPr="00D473AF">
        <w:rPr>
          <w:rStyle w:val="normaltextrun"/>
          <w:rFonts w:ascii="Zurich Sans" w:hAnsi="Zurich Sans" w:cs="Segoe UI"/>
        </w:rPr>
        <w:t xml:space="preserve">Wichtig für die Bewusstseinsentwicklung ist auch </w:t>
      </w:r>
      <w:r w:rsidR="00ED5BB7" w:rsidRPr="00D473AF">
        <w:rPr>
          <w:rStyle w:val="normaltextrun"/>
          <w:rFonts w:ascii="Zurich Sans" w:hAnsi="Zurich Sans" w:cs="Segoe UI"/>
        </w:rPr>
        <w:t xml:space="preserve">eine </w:t>
      </w:r>
      <w:r w:rsidR="00677FD5" w:rsidRPr="00D473AF">
        <w:rPr>
          <w:rStyle w:val="normaltextrun"/>
          <w:rFonts w:ascii="Zurich Sans" w:hAnsi="Zurich Sans" w:cs="Segoe UI"/>
        </w:rPr>
        <w:t xml:space="preserve">präzise Kommunikation: </w:t>
      </w:r>
      <w:r w:rsidR="008C37C0" w:rsidRPr="00D473AF">
        <w:rPr>
          <w:rStyle w:val="normaltextrun"/>
          <w:rFonts w:ascii="Zurich Sans" w:hAnsi="Zurich Sans" w:cs="Segoe UI"/>
        </w:rPr>
        <w:t>„</w:t>
      </w:r>
      <w:r w:rsidR="00677FD5" w:rsidRPr="00D473AF">
        <w:rPr>
          <w:rFonts w:ascii="Zurich Sans" w:hAnsi="Zurich Sans" w:cs="Segoe UI"/>
          <w:lang w:val="de-CH"/>
        </w:rPr>
        <w:t>Viele beschrieben</w:t>
      </w:r>
      <w:r w:rsidR="00AB340D" w:rsidRPr="00D473AF">
        <w:rPr>
          <w:rFonts w:ascii="Zurich Sans" w:hAnsi="Zurich Sans" w:cs="Segoe UI"/>
          <w:lang w:val="de-CH"/>
        </w:rPr>
        <w:t xml:space="preserve"> das Extremwetterereignis </w:t>
      </w:r>
      <w:r w:rsidR="00677FD5" w:rsidRPr="00D473AF">
        <w:rPr>
          <w:rFonts w:ascii="Zurich Sans" w:hAnsi="Zurich Sans" w:cs="Segoe UI"/>
          <w:lang w:val="de-CH"/>
        </w:rPr>
        <w:t>als ein Ereignis, das „einmal in 100 Jahren“ vorkommt</w:t>
      </w:r>
      <w:r w:rsidR="00EC78C9" w:rsidRPr="00D473AF">
        <w:rPr>
          <w:rFonts w:ascii="Zurich Sans" w:hAnsi="Zurich Sans" w:cs="Segoe UI"/>
          <w:lang w:val="de-CH"/>
        </w:rPr>
        <w:t xml:space="preserve">. Eine statistische Zahl, die </w:t>
      </w:r>
      <w:r w:rsidR="00677FD5" w:rsidRPr="00D473AF">
        <w:rPr>
          <w:rFonts w:ascii="Zurich Sans" w:hAnsi="Zurich Sans" w:cs="Segoe UI"/>
          <w:lang w:val="de-CH"/>
        </w:rPr>
        <w:t xml:space="preserve">einige zu der </w:t>
      </w:r>
      <w:r w:rsidR="00E5381A" w:rsidRPr="00D473AF">
        <w:rPr>
          <w:rFonts w:ascii="Zurich Sans" w:hAnsi="Zurich Sans" w:cs="Segoe UI"/>
          <w:lang w:val="de-CH"/>
        </w:rPr>
        <w:t>Fehl</w:t>
      </w:r>
      <w:r w:rsidR="00220432" w:rsidRPr="00D473AF">
        <w:rPr>
          <w:rFonts w:ascii="Zurich Sans" w:hAnsi="Zurich Sans" w:cs="Segoe UI"/>
          <w:lang w:val="de-CH"/>
        </w:rPr>
        <w:t>interpretation</w:t>
      </w:r>
      <w:r w:rsidR="00677FD5" w:rsidRPr="00D473AF">
        <w:rPr>
          <w:rFonts w:ascii="Zurich Sans" w:hAnsi="Zurich Sans" w:cs="Segoe UI"/>
          <w:lang w:val="de-CH"/>
        </w:rPr>
        <w:t xml:space="preserve"> veranlasste, dass es in einem Jahrhundert kein weiteres Ereignis geben würde</w:t>
      </w:r>
      <w:r w:rsidR="006A76E7" w:rsidRPr="00D473AF">
        <w:rPr>
          <w:rFonts w:ascii="Zurich Sans" w:hAnsi="Zurich Sans" w:cs="Segoe UI"/>
          <w:lang w:val="de-CH"/>
        </w:rPr>
        <w:t>. I</w:t>
      </w:r>
      <w:r w:rsidR="00EC78C9" w:rsidRPr="00D473AF">
        <w:rPr>
          <w:rFonts w:ascii="Zurich Sans" w:hAnsi="Zurich Sans" w:cs="Segoe UI"/>
          <w:lang w:val="de-CH"/>
        </w:rPr>
        <w:t xml:space="preserve">n der Konsequenz </w:t>
      </w:r>
      <w:r w:rsidR="006A76E7" w:rsidRPr="00D473AF">
        <w:rPr>
          <w:rFonts w:ascii="Zurich Sans" w:hAnsi="Zurich Sans" w:cs="Segoe UI"/>
          <w:lang w:val="de-CH"/>
        </w:rPr>
        <w:t xml:space="preserve">hat dies </w:t>
      </w:r>
      <w:r w:rsidR="00EC78C9" w:rsidRPr="00D473AF">
        <w:rPr>
          <w:rFonts w:ascii="Zurich Sans" w:hAnsi="Zurich Sans" w:cs="Segoe UI"/>
          <w:lang w:val="de-CH"/>
        </w:rPr>
        <w:t xml:space="preserve">die </w:t>
      </w:r>
      <w:r w:rsidR="00677FD5" w:rsidRPr="00D473AF">
        <w:rPr>
          <w:rFonts w:ascii="Zurich Sans" w:hAnsi="Zurich Sans" w:cs="Segoe UI"/>
          <w:lang w:val="de-CH"/>
        </w:rPr>
        <w:t>Notwendigkeit minimiert, einer erhöhten Widerstandsfähigkeit Priorität einzuräumen.</w:t>
      </w:r>
      <w:r w:rsidR="00016C64" w:rsidRPr="00D473AF">
        <w:rPr>
          <w:rFonts w:ascii="Zurich Sans" w:hAnsi="Zurich Sans" w:cs="Segoe UI"/>
          <w:lang w:val="de-CH"/>
        </w:rPr>
        <w:t xml:space="preserve"> </w:t>
      </w:r>
      <w:r w:rsidR="00EF2B0D" w:rsidRPr="00D473AF">
        <w:rPr>
          <w:rStyle w:val="normaltextrun"/>
          <w:rFonts w:ascii="Zurich Sans" w:hAnsi="Zurich Sans" w:cs="Segoe UI"/>
        </w:rPr>
        <w:t xml:space="preserve">Die Menschen müssen wissen: </w:t>
      </w:r>
      <w:r w:rsidR="005B0BA8" w:rsidRPr="00D473AF">
        <w:rPr>
          <w:rStyle w:val="normaltextrun"/>
          <w:rFonts w:ascii="Zurich Sans" w:hAnsi="Zurich Sans" w:cs="Segoe UI"/>
        </w:rPr>
        <w:t>Wenn wir uns ni</w:t>
      </w:r>
      <w:r w:rsidR="00EF2B0D" w:rsidRPr="00D473AF">
        <w:rPr>
          <w:rStyle w:val="normaltextrun"/>
          <w:rFonts w:ascii="Zurich Sans" w:hAnsi="Zurich Sans" w:cs="Segoe UI"/>
        </w:rPr>
        <w:t>c</w:t>
      </w:r>
      <w:r w:rsidR="005B0BA8" w:rsidRPr="00D473AF">
        <w:rPr>
          <w:rStyle w:val="normaltextrun"/>
          <w:rFonts w:ascii="Zurich Sans" w:hAnsi="Zurich Sans" w:cs="Segoe UI"/>
        </w:rPr>
        <w:t xml:space="preserve">ht vorbereiten, bereiten </w:t>
      </w:r>
      <w:r w:rsidR="00EF2B0D" w:rsidRPr="00D473AF">
        <w:rPr>
          <w:rStyle w:val="normaltextrun"/>
          <w:rFonts w:ascii="Zurich Sans" w:hAnsi="Zurich Sans" w:cs="Segoe UI"/>
        </w:rPr>
        <w:t>wir uns aufs Scheitern vor“, mahnt Nussbaumer.</w:t>
      </w:r>
    </w:p>
    <w:p w14:paraId="4C9F5244" w14:textId="1723DBF6" w:rsidR="00486B93" w:rsidRPr="00D473AF" w:rsidRDefault="00486B93" w:rsidP="00AA1FD4">
      <w:pPr>
        <w:pStyle w:val="paragraph"/>
        <w:spacing w:line="276" w:lineRule="auto"/>
        <w:textAlignment w:val="baseline"/>
        <w:rPr>
          <w:rStyle w:val="normaltextrun"/>
          <w:rFonts w:ascii="Zurich Sans" w:hAnsi="Zurich Sans" w:cs="Segoe UI"/>
        </w:rPr>
      </w:pPr>
    </w:p>
    <w:p w14:paraId="1578D476" w14:textId="466879D6" w:rsidR="00486B93" w:rsidRPr="00486B93" w:rsidRDefault="00486B93" w:rsidP="00003311">
      <w:pPr>
        <w:shd w:val="clear" w:color="auto" w:fill="FFFFFF"/>
        <w:tabs>
          <w:tab w:val="clear" w:pos="340"/>
          <w:tab w:val="clear" w:pos="680"/>
          <w:tab w:val="clear" w:pos="1021"/>
          <w:tab w:val="clear" w:pos="2381"/>
          <w:tab w:val="clear" w:pos="3742"/>
          <w:tab w:val="clear" w:pos="5103"/>
          <w:tab w:val="clear" w:pos="6804"/>
        </w:tabs>
        <w:spacing w:before="100" w:beforeAutospacing="1" w:line="276" w:lineRule="auto"/>
        <w:rPr>
          <w:rFonts w:ascii="Zurich Sans" w:hAnsi="Zurich Sans" w:cs="Arial"/>
          <w:szCs w:val="24"/>
          <w:lang w:val="de-DE"/>
        </w:rPr>
      </w:pPr>
      <w:r w:rsidRPr="00003311">
        <w:rPr>
          <w:rFonts w:ascii="Zurich Sans" w:hAnsi="Zurich Sans" w:cs="Arial"/>
          <w:b/>
          <w:bCs/>
          <w:szCs w:val="24"/>
          <w:lang w:val="de-DE"/>
        </w:rPr>
        <w:t>Über das Zurich</w:t>
      </w:r>
      <w:r w:rsidRPr="00486B93">
        <w:rPr>
          <w:rFonts w:ascii="Zurich Sans" w:hAnsi="Zurich Sans" w:cs="Arial"/>
          <w:b/>
          <w:bCs/>
          <w:szCs w:val="24"/>
          <w:lang w:val="de-DE"/>
        </w:rPr>
        <w:t xml:space="preserve"> Flood </w:t>
      </w:r>
      <w:proofErr w:type="spellStart"/>
      <w:r w:rsidRPr="00486B93">
        <w:rPr>
          <w:rFonts w:ascii="Zurich Sans" w:hAnsi="Zurich Sans" w:cs="Arial"/>
          <w:b/>
          <w:bCs/>
          <w:szCs w:val="24"/>
          <w:lang w:val="de-DE"/>
        </w:rPr>
        <w:t>Resilience</w:t>
      </w:r>
      <w:proofErr w:type="spellEnd"/>
      <w:r w:rsidRPr="00486B93">
        <w:rPr>
          <w:rFonts w:ascii="Zurich Sans" w:hAnsi="Zurich Sans" w:cs="Arial"/>
          <w:b/>
          <w:bCs/>
          <w:szCs w:val="24"/>
          <w:lang w:val="de-DE"/>
        </w:rPr>
        <w:t xml:space="preserve"> </w:t>
      </w:r>
      <w:proofErr w:type="spellStart"/>
      <w:r w:rsidRPr="00486B93">
        <w:rPr>
          <w:rFonts w:ascii="Zurich Sans" w:hAnsi="Zurich Sans" w:cs="Arial"/>
          <w:b/>
          <w:bCs/>
          <w:szCs w:val="24"/>
          <w:lang w:val="de-DE"/>
        </w:rPr>
        <w:t>Program</w:t>
      </w:r>
      <w:proofErr w:type="spellEnd"/>
      <w:r w:rsidRPr="00486B93">
        <w:rPr>
          <w:rFonts w:ascii="Zurich Sans" w:hAnsi="Zurich Sans" w:cs="Arial"/>
          <w:b/>
          <w:bCs/>
          <w:szCs w:val="24"/>
          <w:lang w:val="de-DE"/>
        </w:rPr>
        <w:t>:</w:t>
      </w:r>
    </w:p>
    <w:p w14:paraId="55BA3D5D" w14:textId="248594C0" w:rsidR="00486B93" w:rsidRPr="00003311" w:rsidRDefault="00486B93" w:rsidP="00003311">
      <w:pPr>
        <w:shd w:val="clear" w:color="auto" w:fill="FFFFFF"/>
        <w:tabs>
          <w:tab w:val="clear" w:pos="340"/>
          <w:tab w:val="clear" w:pos="680"/>
          <w:tab w:val="clear" w:pos="1021"/>
          <w:tab w:val="clear" w:pos="2381"/>
          <w:tab w:val="clear" w:pos="3742"/>
          <w:tab w:val="clear" w:pos="5103"/>
          <w:tab w:val="clear" w:pos="6804"/>
        </w:tabs>
        <w:spacing w:before="100" w:beforeAutospacing="1" w:line="276" w:lineRule="auto"/>
        <w:rPr>
          <w:rFonts w:ascii="Zurich Sans" w:hAnsi="Zurich Sans" w:cs="Arial"/>
          <w:szCs w:val="24"/>
          <w:lang w:val="de-DE"/>
        </w:rPr>
      </w:pPr>
      <w:r w:rsidRPr="00486B93">
        <w:rPr>
          <w:rFonts w:ascii="Zurich Sans" w:hAnsi="Zurich Sans" w:cs="Arial"/>
          <w:szCs w:val="24"/>
          <w:lang w:val="de-DE"/>
        </w:rPr>
        <w:t xml:space="preserve">Die </w:t>
      </w:r>
      <w:r w:rsidR="00EA6DB2" w:rsidRPr="00003311">
        <w:rPr>
          <w:rFonts w:ascii="Zurich Sans" w:hAnsi="Zurich Sans" w:cs="Arial"/>
          <w:szCs w:val="24"/>
          <w:lang w:val="de-DE"/>
        </w:rPr>
        <w:t>Ereignisana</w:t>
      </w:r>
      <w:r w:rsidR="00D66788" w:rsidRPr="00003311">
        <w:rPr>
          <w:rFonts w:ascii="Zurich Sans" w:hAnsi="Zurich Sans" w:cs="Arial"/>
          <w:szCs w:val="24"/>
          <w:lang w:val="de-DE"/>
        </w:rPr>
        <w:t>l</w:t>
      </w:r>
      <w:r w:rsidR="00EA6DB2" w:rsidRPr="00003311">
        <w:rPr>
          <w:rFonts w:ascii="Zurich Sans" w:hAnsi="Zurich Sans" w:cs="Arial"/>
          <w:szCs w:val="24"/>
          <w:lang w:val="de-DE"/>
        </w:rPr>
        <w:t xml:space="preserve">yse </w:t>
      </w:r>
      <w:r w:rsidR="00D66788" w:rsidRPr="00003311">
        <w:rPr>
          <w:rFonts w:ascii="Zurich Sans" w:hAnsi="Zurich Sans" w:cs="Arial"/>
          <w:szCs w:val="24"/>
          <w:lang w:val="de-DE"/>
        </w:rPr>
        <w:t>von</w:t>
      </w:r>
      <w:r w:rsidR="00EA6DB2" w:rsidRPr="00003311">
        <w:rPr>
          <w:rFonts w:ascii="Zurich Sans" w:hAnsi="Zurich Sans" w:cs="Arial"/>
          <w:szCs w:val="24"/>
          <w:lang w:val="de-DE"/>
        </w:rPr>
        <w:t xml:space="preserve"> </w:t>
      </w:r>
      <w:r w:rsidR="00D66788" w:rsidRPr="00003311">
        <w:rPr>
          <w:rFonts w:ascii="Zurich Sans" w:hAnsi="Zurich Sans" w:cs="Arial"/>
          <w:szCs w:val="24"/>
          <w:lang w:val="de-DE"/>
        </w:rPr>
        <w:t>Naturkatastrophen</w:t>
      </w:r>
      <w:r w:rsidR="00453956" w:rsidRPr="00003311">
        <w:rPr>
          <w:rFonts w:ascii="Zurich Sans" w:hAnsi="Zurich Sans" w:cs="Arial"/>
          <w:szCs w:val="24"/>
          <w:lang w:val="de-DE"/>
        </w:rPr>
        <w:t xml:space="preserve"> </w:t>
      </w:r>
      <w:r w:rsidR="004C77CC" w:rsidRPr="00003311">
        <w:rPr>
          <w:rFonts w:ascii="Zurich Sans" w:hAnsi="Zurich Sans" w:cs="Arial"/>
          <w:szCs w:val="24"/>
          <w:lang w:val="de-DE"/>
        </w:rPr>
        <w:t xml:space="preserve">mithilfe der </w:t>
      </w:r>
      <w:r w:rsidRPr="00486B93">
        <w:rPr>
          <w:rFonts w:ascii="Zurich Sans" w:hAnsi="Zurich Sans" w:cs="Arial"/>
          <w:szCs w:val="24"/>
          <w:lang w:val="de-DE"/>
        </w:rPr>
        <w:t xml:space="preserve">Post Event Review </w:t>
      </w:r>
      <w:proofErr w:type="spellStart"/>
      <w:r w:rsidRPr="00486B93">
        <w:rPr>
          <w:rFonts w:ascii="Zurich Sans" w:hAnsi="Zurich Sans" w:cs="Arial"/>
          <w:szCs w:val="24"/>
          <w:lang w:val="de-DE"/>
        </w:rPr>
        <w:t>Capability</w:t>
      </w:r>
      <w:proofErr w:type="spellEnd"/>
      <w:r w:rsidRPr="00486B93">
        <w:rPr>
          <w:rFonts w:ascii="Zurich Sans" w:hAnsi="Zurich Sans" w:cs="Arial"/>
          <w:szCs w:val="24"/>
          <w:lang w:val="de-DE"/>
        </w:rPr>
        <w:t xml:space="preserve"> (PERC)</w:t>
      </w:r>
      <w:r w:rsidR="004C77CC" w:rsidRPr="00003311">
        <w:rPr>
          <w:rFonts w:ascii="Zurich Sans" w:hAnsi="Zurich Sans" w:cs="Arial"/>
          <w:szCs w:val="24"/>
          <w:lang w:val="de-DE"/>
        </w:rPr>
        <w:t>-Methode</w:t>
      </w:r>
      <w:r w:rsidRPr="00486B93">
        <w:rPr>
          <w:rFonts w:ascii="Zurich Sans" w:hAnsi="Zurich Sans" w:cs="Arial"/>
          <w:szCs w:val="24"/>
          <w:lang w:val="de-DE"/>
        </w:rPr>
        <w:t xml:space="preserve"> ist ein Bestandteil der „Zurich Flood </w:t>
      </w:r>
      <w:proofErr w:type="spellStart"/>
      <w:r w:rsidRPr="00486B93">
        <w:rPr>
          <w:rFonts w:ascii="Zurich Sans" w:hAnsi="Zurich Sans" w:cs="Arial"/>
          <w:szCs w:val="24"/>
          <w:lang w:val="de-DE"/>
        </w:rPr>
        <w:t>Resilience</w:t>
      </w:r>
      <w:proofErr w:type="spellEnd"/>
      <w:r w:rsidRPr="00486B93">
        <w:rPr>
          <w:rFonts w:ascii="Zurich Sans" w:hAnsi="Zurich Sans" w:cs="Arial"/>
          <w:szCs w:val="24"/>
          <w:lang w:val="de-DE"/>
        </w:rPr>
        <w:t xml:space="preserve"> Alliance“ und widmet sich der Erforschung großer Hochwasserereignisse, wobei unabhängige Reviews durchgeführt werden. Im Mittelpunkt dieser Untersuchungen steht das Erkennen und Sammeln von bewährten Vorgehensweisen („Best Practices“) für die Verbesserung der Hochwasserwiderstandsfähigkeit, des Hochwasser-Risikomanagements und der Katastrophenintervention. Eine ebenso zentrale Aufgabe ist die Identifizierung konkreter Möglichkeiten für weitere Verbesserungen in diesen Themenbereichen. Seit 2013 hat PERC verschiedene Hochwasser- und Waldbrandereignisse analysiert und ist mit zwei Preisen ausgezeichnet worden. Im kontinuierlichen Dialog mit verschiedenen Experten und Behörden wird das gesammelte Wissen konsolidiert und der interessierten Öffentlichkeit frei zugänglich zur Verfügung gestellt.</w:t>
      </w:r>
    </w:p>
    <w:p w14:paraId="33A84432" w14:textId="77777777" w:rsidR="00003311" w:rsidRPr="00003311" w:rsidRDefault="00003311" w:rsidP="00003311">
      <w:pPr>
        <w:shd w:val="clear" w:color="auto" w:fill="FFFFFF"/>
        <w:tabs>
          <w:tab w:val="clear" w:pos="340"/>
          <w:tab w:val="clear" w:pos="680"/>
          <w:tab w:val="clear" w:pos="1021"/>
          <w:tab w:val="clear" w:pos="2381"/>
          <w:tab w:val="clear" w:pos="3742"/>
          <w:tab w:val="clear" w:pos="5103"/>
          <w:tab w:val="clear" w:pos="6804"/>
        </w:tabs>
        <w:spacing w:before="100" w:beforeAutospacing="1" w:line="276" w:lineRule="auto"/>
        <w:rPr>
          <w:rStyle w:val="normaltextrun"/>
          <w:rFonts w:ascii="Zurich Sans" w:hAnsi="Zurich Sans" w:cs="Arial"/>
          <w:szCs w:val="24"/>
          <w:lang w:val="de-DE"/>
        </w:rPr>
      </w:pPr>
    </w:p>
    <w:p w14:paraId="4763B7B9" w14:textId="28E831D4" w:rsidR="00A76BE0" w:rsidRPr="00003311" w:rsidRDefault="00A76BE0" w:rsidP="00003311">
      <w:pPr>
        <w:pStyle w:val="paragraph"/>
        <w:spacing w:line="276" w:lineRule="auto"/>
        <w:textAlignment w:val="baseline"/>
        <w:rPr>
          <w:rStyle w:val="normaltextrun"/>
          <w:rFonts w:ascii="Zurich Sans" w:hAnsi="Zurich Sans" w:cs="Segoe UI"/>
        </w:rPr>
      </w:pPr>
      <w:r w:rsidRPr="00003311">
        <w:rPr>
          <w:rFonts w:ascii="Zurich Sans" w:hAnsi="Zurich Sans" w:cs="Arial"/>
          <w:shd w:val="clear" w:color="auto" w:fill="FFFFFF"/>
        </w:rPr>
        <w:t>Die Studie in vollem Umfang sowie ein Kurzbriefing sind </w:t>
      </w:r>
      <w:hyperlink r:id="rId17" w:tgtFrame="_blank" w:history="1">
        <w:r w:rsidRPr="00003311">
          <w:rPr>
            <w:rStyle w:val="Hyperlink"/>
            <w:rFonts w:ascii="Zurich Sans" w:hAnsi="Zurich Sans" w:cs="Arial"/>
            <w:shd w:val="clear" w:color="auto" w:fill="FFFFFF"/>
          </w:rPr>
          <w:t>hier </w:t>
        </w:r>
      </w:hyperlink>
      <w:r w:rsidRPr="00003311">
        <w:rPr>
          <w:rFonts w:ascii="Zurich Sans" w:hAnsi="Zurich Sans" w:cs="Arial"/>
          <w:shd w:val="clear" w:color="auto" w:fill="FFFFFF"/>
        </w:rPr>
        <w:t>abrufbar</w:t>
      </w:r>
      <w:r w:rsidRPr="00003311">
        <w:rPr>
          <w:rFonts w:ascii="Zurich Sans" w:hAnsi="Zurich Sans" w:cs="Arial"/>
          <w:color w:val="444444"/>
          <w:shd w:val="clear" w:color="auto" w:fill="FFFFFF"/>
        </w:rPr>
        <w:t>.</w:t>
      </w:r>
    </w:p>
    <w:sectPr w:rsidR="00A76BE0" w:rsidRPr="00003311">
      <w:headerReference w:type="default" r:id="rId18"/>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E6F0" w14:textId="77777777" w:rsidR="009F0E0C" w:rsidRDefault="009F0E0C">
      <w:r>
        <w:separator/>
      </w:r>
    </w:p>
  </w:endnote>
  <w:endnote w:type="continuationSeparator" w:id="0">
    <w:p w14:paraId="39B26BAD" w14:textId="77777777" w:rsidR="009F0E0C" w:rsidRDefault="009F0E0C">
      <w:r>
        <w:continuationSeparator/>
      </w:r>
    </w:p>
  </w:endnote>
  <w:endnote w:type="continuationNotice" w:id="1">
    <w:p w14:paraId="11ED42AF" w14:textId="77777777" w:rsidR="009F0E0C" w:rsidRDefault="009F0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charset w:val="00"/>
    <w:family w:val="swiss"/>
    <w:pitch w:val="variable"/>
    <w:sig w:usb0="00000003" w:usb1="00000000" w:usb2="00000000" w:usb3="00000000" w:csb0="00000001" w:csb1="00000000"/>
  </w:font>
  <w:font w:name="AGaramond">
    <w:charset w:val="00"/>
    <w:family w:val="roman"/>
    <w:pitch w:val="variable"/>
    <w:sig w:usb0="00000003" w:usb1="00000000" w:usb2="00000000" w:usb3="00000000" w:csb0="00000001" w:csb1="00000000"/>
  </w:font>
  <w:font w:name="Zurich Sans Light">
    <w:charset w:val="00"/>
    <w:family w:val="auto"/>
    <w:pitch w:val="variable"/>
    <w:sig w:usb0="A00000AF" w:usb1="0000304B" w:usb2="00000000" w:usb3="00000000" w:csb0="0000009B"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Garamond Bold">
    <w:charset w:val="00"/>
    <w:family w:val="roman"/>
    <w:pitch w:val="variable"/>
    <w:sig w:usb0="00000003" w:usb1="00000000" w:usb2="00000000" w:usb3="00000000" w:csb0="00000001" w:csb1="00000000"/>
  </w:font>
  <w:font w:name="Frutiger 55 Roman">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8F7C" w14:textId="77777777" w:rsidR="00AA65E7" w:rsidRDefault="00AA6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Content>
      <w:p w14:paraId="73F45904" w14:textId="77777777" w:rsidR="00166D72" w:rsidRPr="00734128" w:rsidRDefault="00166D72">
        <w:pPr>
          <w:pStyle w:val="Footer"/>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ooter"/>
      <w:rPr>
        <w:rFonts w:ascii="Zurich Sans" w:hAnsi="Zurich San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F2E6" w14:textId="77777777" w:rsidR="00AA65E7" w:rsidRDefault="00AA6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C351E" w14:textId="77777777" w:rsidR="009F0E0C" w:rsidRDefault="009F0E0C">
      <w:r>
        <w:separator/>
      </w:r>
    </w:p>
  </w:footnote>
  <w:footnote w:type="continuationSeparator" w:id="0">
    <w:p w14:paraId="2564D22A" w14:textId="77777777" w:rsidR="009F0E0C" w:rsidRDefault="009F0E0C">
      <w:r>
        <w:continuationSeparator/>
      </w:r>
    </w:p>
  </w:footnote>
  <w:footnote w:type="continuationNotice" w:id="1">
    <w:p w14:paraId="3F7CBD5C" w14:textId="77777777" w:rsidR="009F0E0C" w:rsidRDefault="009F0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45A0" w14:textId="77777777" w:rsidR="00AA65E7" w:rsidRDefault="00AA6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Header"/>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Header"/>
      <w:framePr w:hSpace="181" w:wrap="around" w:vAnchor="page" w:hAnchor="text" w:y="1815"/>
    </w:pPr>
  </w:p>
  <w:p w14:paraId="18EE7BBC" w14:textId="77777777" w:rsidR="00E240FF" w:rsidRDefault="00E24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77777777" w:rsidR="00E240FF" w:rsidRPr="00FC7051" w:rsidRDefault="005F0A48">
    <w:pPr>
      <w:pStyle w:val="Header"/>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163B6850" w14:textId="77777777" w:rsidR="00E240FF" w:rsidRDefault="00E240FF">
    <w:pPr>
      <w:pStyle w:val="Header"/>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Header"/>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Header"/>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F064B6"/>
    <w:multiLevelType w:val="hybridMultilevel"/>
    <w:tmpl w:val="F1005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DFF30D0"/>
    <w:multiLevelType w:val="hybridMultilevel"/>
    <w:tmpl w:val="EFA66096"/>
    <w:lvl w:ilvl="0" w:tplc="ADAC1842">
      <w:start w:val="4"/>
      <w:numFmt w:val="bullet"/>
      <w:lvlText w:val="-"/>
      <w:lvlJc w:val="left"/>
      <w:pPr>
        <w:ind w:left="720" w:hanging="360"/>
      </w:pPr>
      <w:rPr>
        <w:rFonts w:ascii="Zurich Sans Light" w:eastAsia="Times New Roman" w:hAnsi="Zurich Sans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5"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144470300">
    <w:abstractNumId w:val="0"/>
  </w:num>
  <w:num w:numId="2" w16cid:durableId="413086481">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1507789098">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1124274002">
    <w:abstractNumId w:val="21"/>
  </w:num>
  <w:num w:numId="5" w16cid:durableId="1956672381">
    <w:abstractNumId w:val="18"/>
  </w:num>
  <w:num w:numId="6" w16cid:durableId="1301765320">
    <w:abstractNumId w:val="22"/>
  </w:num>
  <w:num w:numId="7" w16cid:durableId="1012342199">
    <w:abstractNumId w:val="15"/>
  </w:num>
  <w:num w:numId="8" w16cid:durableId="638540266">
    <w:abstractNumId w:val="13"/>
  </w:num>
  <w:num w:numId="9" w16cid:durableId="696348634">
    <w:abstractNumId w:val="6"/>
  </w:num>
  <w:num w:numId="10" w16cid:durableId="1594975247">
    <w:abstractNumId w:val="25"/>
  </w:num>
  <w:num w:numId="11" w16cid:durableId="1871646420">
    <w:abstractNumId w:val="5"/>
  </w:num>
  <w:num w:numId="12" w16cid:durableId="154497521">
    <w:abstractNumId w:val="5"/>
  </w:num>
  <w:num w:numId="13" w16cid:durableId="1822456093">
    <w:abstractNumId w:val="18"/>
  </w:num>
  <w:num w:numId="14" w16cid:durableId="329913032">
    <w:abstractNumId w:val="9"/>
  </w:num>
  <w:num w:numId="15" w16cid:durableId="693504532">
    <w:abstractNumId w:val="0"/>
  </w:num>
  <w:num w:numId="16" w16cid:durableId="1465465833">
    <w:abstractNumId w:val="0"/>
  </w:num>
  <w:num w:numId="17" w16cid:durableId="751124308">
    <w:abstractNumId w:val="0"/>
  </w:num>
  <w:num w:numId="18" w16cid:durableId="997155541">
    <w:abstractNumId w:val="6"/>
  </w:num>
  <w:num w:numId="19" w16cid:durableId="1113138275">
    <w:abstractNumId w:val="24"/>
  </w:num>
  <w:num w:numId="20" w16cid:durableId="313146742">
    <w:abstractNumId w:val="4"/>
  </w:num>
  <w:num w:numId="21" w16cid:durableId="90131195">
    <w:abstractNumId w:val="3"/>
  </w:num>
  <w:num w:numId="22" w16cid:durableId="1139954279">
    <w:abstractNumId w:val="23"/>
  </w:num>
  <w:num w:numId="23" w16cid:durableId="254553778">
    <w:abstractNumId w:val="17"/>
  </w:num>
  <w:num w:numId="24" w16cid:durableId="663507491">
    <w:abstractNumId w:val="7"/>
  </w:num>
  <w:num w:numId="25" w16cid:durableId="1262182254">
    <w:abstractNumId w:val="2"/>
  </w:num>
  <w:num w:numId="26" w16cid:durableId="1363088535">
    <w:abstractNumId w:val="14"/>
  </w:num>
  <w:num w:numId="27" w16cid:durableId="107819462">
    <w:abstractNumId w:val="20"/>
  </w:num>
  <w:num w:numId="28" w16cid:durableId="1101728601">
    <w:abstractNumId w:val="10"/>
  </w:num>
  <w:num w:numId="29" w16cid:durableId="345598004">
    <w:abstractNumId w:val="16"/>
  </w:num>
  <w:num w:numId="30" w16cid:durableId="1603993796">
    <w:abstractNumId w:val="19"/>
  </w:num>
  <w:num w:numId="31" w16cid:durableId="460540227">
    <w:abstractNumId w:val="8"/>
  </w:num>
  <w:num w:numId="32" w16cid:durableId="1120075790">
    <w:abstractNumId w:val="11"/>
  </w:num>
  <w:num w:numId="33" w16cid:durableId="9123525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297E"/>
    <w:rsid w:val="00003148"/>
    <w:rsid w:val="00003311"/>
    <w:rsid w:val="00005A0E"/>
    <w:rsid w:val="00007D4F"/>
    <w:rsid w:val="00011E9C"/>
    <w:rsid w:val="00014771"/>
    <w:rsid w:val="00016C64"/>
    <w:rsid w:val="000172EE"/>
    <w:rsid w:val="00017C72"/>
    <w:rsid w:val="00020440"/>
    <w:rsid w:val="00020981"/>
    <w:rsid w:val="00020E6E"/>
    <w:rsid w:val="00021C9F"/>
    <w:rsid w:val="00022EBB"/>
    <w:rsid w:val="0002525A"/>
    <w:rsid w:val="00034103"/>
    <w:rsid w:val="00034564"/>
    <w:rsid w:val="00035D38"/>
    <w:rsid w:val="0003635A"/>
    <w:rsid w:val="0004089B"/>
    <w:rsid w:val="00040E24"/>
    <w:rsid w:val="00041FC8"/>
    <w:rsid w:val="000448E8"/>
    <w:rsid w:val="00044B7B"/>
    <w:rsid w:val="00044C99"/>
    <w:rsid w:val="0005417E"/>
    <w:rsid w:val="0005685A"/>
    <w:rsid w:val="00067478"/>
    <w:rsid w:val="00072629"/>
    <w:rsid w:val="0007302F"/>
    <w:rsid w:val="000733A1"/>
    <w:rsid w:val="00073692"/>
    <w:rsid w:val="00073A14"/>
    <w:rsid w:val="00076083"/>
    <w:rsid w:val="0008171C"/>
    <w:rsid w:val="00083564"/>
    <w:rsid w:val="00091848"/>
    <w:rsid w:val="00091CD8"/>
    <w:rsid w:val="000926EF"/>
    <w:rsid w:val="00094672"/>
    <w:rsid w:val="0009615E"/>
    <w:rsid w:val="00096BA2"/>
    <w:rsid w:val="000A17E3"/>
    <w:rsid w:val="000A2091"/>
    <w:rsid w:val="000A4919"/>
    <w:rsid w:val="000A527B"/>
    <w:rsid w:val="000B1407"/>
    <w:rsid w:val="000B3B74"/>
    <w:rsid w:val="000B4D26"/>
    <w:rsid w:val="000B5EE9"/>
    <w:rsid w:val="000B75AD"/>
    <w:rsid w:val="000C3C41"/>
    <w:rsid w:val="000C4B0A"/>
    <w:rsid w:val="000D085E"/>
    <w:rsid w:val="000D370D"/>
    <w:rsid w:val="000D3B30"/>
    <w:rsid w:val="000D4B74"/>
    <w:rsid w:val="000D539E"/>
    <w:rsid w:val="000D5DC5"/>
    <w:rsid w:val="000D6BED"/>
    <w:rsid w:val="000E0E2D"/>
    <w:rsid w:val="000E35EB"/>
    <w:rsid w:val="000E3628"/>
    <w:rsid w:val="000E39B2"/>
    <w:rsid w:val="000E4BC1"/>
    <w:rsid w:val="000E5DD9"/>
    <w:rsid w:val="000F010C"/>
    <w:rsid w:val="000F2026"/>
    <w:rsid w:val="000F232F"/>
    <w:rsid w:val="000F28D2"/>
    <w:rsid w:val="000F4FA1"/>
    <w:rsid w:val="00103AEC"/>
    <w:rsid w:val="00103E42"/>
    <w:rsid w:val="00104117"/>
    <w:rsid w:val="001075FF"/>
    <w:rsid w:val="00111055"/>
    <w:rsid w:val="00113B2F"/>
    <w:rsid w:val="00121FDF"/>
    <w:rsid w:val="0012594C"/>
    <w:rsid w:val="00126521"/>
    <w:rsid w:val="00131093"/>
    <w:rsid w:val="00131C13"/>
    <w:rsid w:val="0013257F"/>
    <w:rsid w:val="00133A1B"/>
    <w:rsid w:val="001358ED"/>
    <w:rsid w:val="0014272D"/>
    <w:rsid w:val="00144648"/>
    <w:rsid w:val="001524D3"/>
    <w:rsid w:val="00152BFB"/>
    <w:rsid w:val="00153A81"/>
    <w:rsid w:val="00155637"/>
    <w:rsid w:val="00156F1F"/>
    <w:rsid w:val="00160ABF"/>
    <w:rsid w:val="00161B08"/>
    <w:rsid w:val="0016228B"/>
    <w:rsid w:val="0016231B"/>
    <w:rsid w:val="0016588F"/>
    <w:rsid w:val="00166D72"/>
    <w:rsid w:val="00167A48"/>
    <w:rsid w:val="00170751"/>
    <w:rsid w:val="001806D8"/>
    <w:rsid w:val="00180B65"/>
    <w:rsid w:val="00180CF2"/>
    <w:rsid w:val="001821D2"/>
    <w:rsid w:val="001825AA"/>
    <w:rsid w:val="00183504"/>
    <w:rsid w:val="00195AFA"/>
    <w:rsid w:val="001973C6"/>
    <w:rsid w:val="001975D3"/>
    <w:rsid w:val="001A04C8"/>
    <w:rsid w:val="001A0C4A"/>
    <w:rsid w:val="001A47C2"/>
    <w:rsid w:val="001A4D04"/>
    <w:rsid w:val="001A7472"/>
    <w:rsid w:val="001B02E8"/>
    <w:rsid w:val="001B1756"/>
    <w:rsid w:val="001C0BA9"/>
    <w:rsid w:val="001C3BFA"/>
    <w:rsid w:val="001C5DC5"/>
    <w:rsid w:val="001C632C"/>
    <w:rsid w:val="001D0226"/>
    <w:rsid w:val="001D0A10"/>
    <w:rsid w:val="001D21D7"/>
    <w:rsid w:val="001D3160"/>
    <w:rsid w:val="001E0D1A"/>
    <w:rsid w:val="001E0F8D"/>
    <w:rsid w:val="001F05DF"/>
    <w:rsid w:val="001F0FD3"/>
    <w:rsid w:val="001F21DB"/>
    <w:rsid w:val="001F4E3E"/>
    <w:rsid w:val="00200D27"/>
    <w:rsid w:val="00201824"/>
    <w:rsid w:val="00202235"/>
    <w:rsid w:val="002065A5"/>
    <w:rsid w:val="002119F0"/>
    <w:rsid w:val="00213DD7"/>
    <w:rsid w:val="00214C0F"/>
    <w:rsid w:val="00220432"/>
    <w:rsid w:val="00221280"/>
    <w:rsid w:val="00230BD3"/>
    <w:rsid w:val="00230E43"/>
    <w:rsid w:val="0023310C"/>
    <w:rsid w:val="0023696A"/>
    <w:rsid w:val="00236EBA"/>
    <w:rsid w:val="00242829"/>
    <w:rsid w:val="0024392A"/>
    <w:rsid w:val="0024541C"/>
    <w:rsid w:val="00246104"/>
    <w:rsid w:val="00250BD0"/>
    <w:rsid w:val="00251034"/>
    <w:rsid w:val="002542D4"/>
    <w:rsid w:val="00257A18"/>
    <w:rsid w:val="00257B2F"/>
    <w:rsid w:val="00257E8D"/>
    <w:rsid w:val="002603F1"/>
    <w:rsid w:val="00260F6B"/>
    <w:rsid w:val="0026150E"/>
    <w:rsid w:val="00261EF8"/>
    <w:rsid w:val="00263E3D"/>
    <w:rsid w:val="00265690"/>
    <w:rsid w:val="00266B1A"/>
    <w:rsid w:val="00267162"/>
    <w:rsid w:val="00270641"/>
    <w:rsid w:val="0027090F"/>
    <w:rsid w:val="00274032"/>
    <w:rsid w:val="0028009C"/>
    <w:rsid w:val="00283567"/>
    <w:rsid w:val="00284F19"/>
    <w:rsid w:val="00285471"/>
    <w:rsid w:val="00290421"/>
    <w:rsid w:val="00291A6B"/>
    <w:rsid w:val="00292919"/>
    <w:rsid w:val="00293123"/>
    <w:rsid w:val="00297001"/>
    <w:rsid w:val="00297801"/>
    <w:rsid w:val="002A0CAA"/>
    <w:rsid w:val="002A1403"/>
    <w:rsid w:val="002A187D"/>
    <w:rsid w:val="002A1D11"/>
    <w:rsid w:val="002A2050"/>
    <w:rsid w:val="002A3AA7"/>
    <w:rsid w:val="002A633C"/>
    <w:rsid w:val="002A7CE4"/>
    <w:rsid w:val="002B3949"/>
    <w:rsid w:val="002B428D"/>
    <w:rsid w:val="002C054F"/>
    <w:rsid w:val="002C0F4E"/>
    <w:rsid w:val="002C2106"/>
    <w:rsid w:val="002C2826"/>
    <w:rsid w:val="002C2A20"/>
    <w:rsid w:val="002C62BB"/>
    <w:rsid w:val="002C6449"/>
    <w:rsid w:val="002C6C21"/>
    <w:rsid w:val="002C6D44"/>
    <w:rsid w:val="002C7982"/>
    <w:rsid w:val="002C7C80"/>
    <w:rsid w:val="002D4B52"/>
    <w:rsid w:val="002D6D38"/>
    <w:rsid w:val="002E1363"/>
    <w:rsid w:val="002E55FE"/>
    <w:rsid w:val="002F0989"/>
    <w:rsid w:val="002F159D"/>
    <w:rsid w:val="002F4DD9"/>
    <w:rsid w:val="002F5583"/>
    <w:rsid w:val="002F5673"/>
    <w:rsid w:val="002F74ED"/>
    <w:rsid w:val="00300F12"/>
    <w:rsid w:val="00303E1C"/>
    <w:rsid w:val="00304FDF"/>
    <w:rsid w:val="003063C7"/>
    <w:rsid w:val="003121E5"/>
    <w:rsid w:val="00314C43"/>
    <w:rsid w:val="00315BF9"/>
    <w:rsid w:val="003160E8"/>
    <w:rsid w:val="00317E81"/>
    <w:rsid w:val="00320A4D"/>
    <w:rsid w:val="00321D7B"/>
    <w:rsid w:val="00323150"/>
    <w:rsid w:val="00323412"/>
    <w:rsid w:val="003249C6"/>
    <w:rsid w:val="00324D35"/>
    <w:rsid w:val="00325A87"/>
    <w:rsid w:val="00327B67"/>
    <w:rsid w:val="0033044D"/>
    <w:rsid w:val="00332224"/>
    <w:rsid w:val="00333146"/>
    <w:rsid w:val="003348FB"/>
    <w:rsid w:val="0033499D"/>
    <w:rsid w:val="00334A40"/>
    <w:rsid w:val="00334D97"/>
    <w:rsid w:val="00335622"/>
    <w:rsid w:val="00342B4F"/>
    <w:rsid w:val="00344E6E"/>
    <w:rsid w:val="003460BB"/>
    <w:rsid w:val="00347728"/>
    <w:rsid w:val="00347CA9"/>
    <w:rsid w:val="00351B38"/>
    <w:rsid w:val="00353AAB"/>
    <w:rsid w:val="00353ACE"/>
    <w:rsid w:val="00354214"/>
    <w:rsid w:val="003546FA"/>
    <w:rsid w:val="00355981"/>
    <w:rsid w:val="00356413"/>
    <w:rsid w:val="00356B20"/>
    <w:rsid w:val="00364B8B"/>
    <w:rsid w:val="0036513C"/>
    <w:rsid w:val="00365A03"/>
    <w:rsid w:val="00371BEE"/>
    <w:rsid w:val="0037513A"/>
    <w:rsid w:val="0038196B"/>
    <w:rsid w:val="00385B5C"/>
    <w:rsid w:val="00385E48"/>
    <w:rsid w:val="0039082E"/>
    <w:rsid w:val="00391D93"/>
    <w:rsid w:val="003951FB"/>
    <w:rsid w:val="003A10F5"/>
    <w:rsid w:val="003A27DF"/>
    <w:rsid w:val="003A28E7"/>
    <w:rsid w:val="003A2C38"/>
    <w:rsid w:val="003A5CAD"/>
    <w:rsid w:val="003B27F4"/>
    <w:rsid w:val="003B5D47"/>
    <w:rsid w:val="003C5911"/>
    <w:rsid w:val="003C6AAA"/>
    <w:rsid w:val="003D4E8E"/>
    <w:rsid w:val="003D5B61"/>
    <w:rsid w:val="003D67D0"/>
    <w:rsid w:val="003E0F00"/>
    <w:rsid w:val="003E1444"/>
    <w:rsid w:val="003E390D"/>
    <w:rsid w:val="003E431F"/>
    <w:rsid w:val="003E5477"/>
    <w:rsid w:val="003E7853"/>
    <w:rsid w:val="003E78C4"/>
    <w:rsid w:val="003E78C9"/>
    <w:rsid w:val="003F0A37"/>
    <w:rsid w:val="003F1ED0"/>
    <w:rsid w:val="00401892"/>
    <w:rsid w:val="00403780"/>
    <w:rsid w:val="00406509"/>
    <w:rsid w:val="004101BE"/>
    <w:rsid w:val="00410BFF"/>
    <w:rsid w:val="00411427"/>
    <w:rsid w:val="00411A30"/>
    <w:rsid w:val="00412F37"/>
    <w:rsid w:val="00413771"/>
    <w:rsid w:val="00414AD3"/>
    <w:rsid w:val="004165C1"/>
    <w:rsid w:val="004176BD"/>
    <w:rsid w:val="00421078"/>
    <w:rsid w:val="00422B71"/>
    <w:rsid w:val="004251F9"/>
    <w:rsid w:val="0042617D"/>
    <w:rsid w:val="00426251"/>
    <w:rsid w:val="00426CC0"/>
    <w:rsid w:val="00430BD9"/>
    <w:rsid w:val="00435DF7"/>
    <w:rsid w:val="004366CB"/>
    <w:rsid w:val="00440ED4"/>
    <w:rsid w:val="004442EE"/>
    <w:rsid w:val="0044438C"/>
    <w:rsid w:val="00444F1C"/>
    <w:rsid w:val="00446363"/>
    <w:rsid w:val="0044681D"/>
    <w:rsid w:val="00452262"/>
    <w:rsid w:val="00453956"/>
    <w:rsid w:val="0046063F"/>
    <w:rsid w:val="0046159B"/>
    <w:rsid w:val="00461C4E"/>
    <w:rsid w:val="00462A90"/>
    <w:rsid w:val="00463BC1"/>
    <w:rsid w:val="00465699"/>
    <w:rsid w:val="00466973"/>
    <w:rsid w:val="0046707A"/>
    <w:rsid w:val="004724F0"/>
    <w:rsid w:val="00480C7C"/>
    <w:rsid w:val="00480DC8"/>
    <w:rsid w:val="0048444D"/>
    <w:rsid w:val="00486B93"/>
    <w:rsid w:val="004871ED"/>
    <w:rsid w:val="00487476"/>
    <w:rsid w:val="0049315C"/>
    <w:rsid w:val="0049459F"/>
    <w:rsid w:val="00494762"/>
    <w:rsid w:val="004968DB"/>
    <w:rsid w:val="004A1B76"/>
    <w:rsid w:val="004A277E"/>
    <w:rsid w:val="004A5A5E"/>
    <w:rsid w:val="004A5D5A"/>
    <w:rsid w:val="004A66C1"/>
    <w:rsid w:val="004A682B"/>
    <w:rsid w:val="004A7244"/>
    <w:rsid w:val="004B1386"/>
    <w:rsid w:val="004B2A3F"/>
    <w:rsid w:val="004B6538"/>
    <w:rsid w:val="004C09C7"/>
    <w:rsid w:val="004C1D0C"/>
    <w:rsid w:val="004C2012"/>
    <w:rsid w:val="004C2BBB"/>
    <w:rsid w:val="004C3DD7"/>
    <w:rsid w:val="004C77CC"/>
    <w:rsid w:val="004D0950"/>
    <w:rsid w:val="004D1931"/>
    <w:rsid w:val="004D3EAF"/>
    <w:rsid w:val="004D3F77"/>
    <w:rsid w:val="004E29AF"/>
    <w:rsid w:val="004E4773"/>
    <w:rsid w:val="004E4F8C"/>
    <w:rsid w:val="004E5777"/>
    <w:rsid w:val="004E763C"/>
    <w:rsid w:val="004F0EA9"/>
    <w:rsid w:val="004F25BB"/>
    <w:rsid w:val="004F32FB"/>
    <w:rsid w:val="004F728E"/>
    <w:rsid w:val="004F7694"/>
    <w:rsid w:val="00500D31"/>
    <w:rsid w:val="00503093"/>
    <w:rsid w:val="00505BE1"/>
    <w:rsid w:val="005063EE"/>
    <w:rsid w:val="00507CB8"/>
    <w:rsid w:val="00507DA3"/>
    <w:rsid w:val="00512DEF"/>
    <w:rsid w:val="005151A8"/>
    <w:rsid w:val="00515C6D"/>
    <w:rsid w:val="00516220"/>
    <w:rsid w:val="005173ED"/>
    <w:rsid w:val="0052040D"/>
    <w:rsid w:val="005219B6"/>
    <w:rsid w:val="00521A38"/>
    <w:rsid w:val="00521AFC"/>
    <w:rsid w:val="0052297E"/>
    <w:rsid w:val="005230DF"/>
    <w:rsid w:val="0052314C"/>
    <w:rsid w:val="00523E79"/>
    <w:rsid w:val="00524920"/>
    <w:rsid w:val="00525AAC"/>
    <w:rsid w:val="00530A2D"/>
    <w:rsid w:val="00531A30"/>
    <w:rsid w:val="005332B8"/>
    <w:rsid w:val="005339F4"/>
    <w:rsid w:val="005350D4"/>
    <w:rsid w:val="0053603D"/>
    <w:rsid w:val="00536644"/>
    <w:rsid w:val="00536662"/>
    <w:rsid w:val="005400E6"/>
    <w:rsid w:val="005409AE"/>
    <w:rsid w:val="00540CFB"/>
    <w:rsid w:val="00545285"/>
    <w:rsid w:val="00545B82"/>
    <w:rsid w:val="00550740"/>
    <w:rsid w:val="00550C44"/>
    <w:rsid w:val="00551974"/>
    <w:rsid w:val="005549E5"/>
    <w:rsid w:val="00554C33"/>
    <w:rsid w:val="005571D2"/>
    <w:rsid w:val="00557C6F"/>
    <w:rsid w:val="00560BF1"/>
    <w:rsid w:val="005627AA"/>
    <w:rsid w:val="0056288B"/>
    <w:rsid w:val="00563139"/>
    <w:rsid w:val="0056350E"/>
    <w:rsid w:val="00564019"/>
    <w:rsid w:val="00564E3C"/>
    <w:rsid w:val="005652D8"/>
    <w:rsid w:val="0056551E"/>
    <w:rsid w:val="005655E0"/>
    <w:rsid w:val="00566192"/>
    <w:rsid w:val="00567A86"/>
    <w:rsid w:val="00571733"/>
    <w:rsid w:val="00572B9D"/>
    <w:rsid w:val="00574277"/>
    <w:rsid w:val="00574EC1"/>
    <w:rsid w:val="00582263"/>
    <w:rsid w:val="00582A05"/>
    <w:rsid w:val="005833C9"/>
    <w:rsid w:val="005834AA"/>
    <w:rsid w:val="00585A44"/>
    <w:rsid w:val="005927B4"/>
    <w:rsid w:val="0059308D"/>
    <w:rsid w:val="005A29C3"/>
    <w:rsid w:val="005A4A24"/>
    <w:rsid w:val="005A53B9"/>
    <w:rsid w:val="005B0113"/>
    <w:rsid w:val="005B04E3"/>
    <w:rsid w:val="005B0BA8"/>
    <w:rsid w:val="005B1D05"/>
    <w:rsid w:val="005B3D3A"/>
    <w:rsid w:val="005B43CA"/>
    <w:rsid w:val="005B4DE6"/>
    <w:rsid w:val="005B5A19"/>
    <w:rsid w:val="005B63BA"/>
    <w:rsid w:val="005B690A"/>
    <w:rsid w:val="005B6DA8"/>
    <w:rsid w:val="005C0D7B"/>
    <w:rsid w:val="005C416C"/>
    <w:rsid w:val="005C5A26"/>
    <w:rsid w:val="005C5C91"/>
    <w:rsid w:val="005D03E7"/>
    <w:rsid w:val="005D15A7"/>
    <w:rsid w:val="005D2442"/>
    <w:rsid w:val="005D3039"/>
    <w:rsid w:val="005D562D"/>
    <w:rsid w:val="005D5F6C"/>
    <w:rsid w:val="005D726B"/>
    <w:rsid w:val="005E234D"/>
    <w:rsid w:val="005E3153"/>
    <w:rsid w:val="005E6CE1"/>
    <w:rsid w:val="005F0A48"/>
    <w:rsid w:val="005F37A7"/>
    <w:rsid w:val="005F4627"/>
    <w:rsid w:val="005F472D"/>
    <w:rsid w:val="005F4F92"/>
    <w:rsid w:val="005F661F"/>
    <w:rsid w:val="005F6834"/>
    <w:rsid w:val="006006F7"/>
    <w:rsid w:val="00600C0C"/>
    <w:rsid w:val="00601392"/>
    <w:rsid w:val="00602A01"/>
    <w:rsid w:val="0060715B"/>
    <w:rsid w:val="0061170B"/>
    <w:rsid w:val="006133DD"/>
    <w:rsid w:val="00613CFF"/>
    <w:rsid w:val="006172C0"/>
    <w:rsid w:val="00617904"/>
    <w:rsid w:val="00617B24"/>
    <w:rsid w:val="0062134D"/>
    <w:rsid w:val="00624D96"/>
    <w:rsid w:val="00631AD5"/>
    <w:rsid w:val="006358BF"/>
    <w:rsid w:val="006365CD"/>
    <w:rsid w:val="00640D20"/>
    <w:rsid w:val="00641FA1"/>
    <w:rsid w:val="00654F73"/>
    <w:rsid w:val="00656997"/>
    <w:rsid w:val="006651D5"/>
    <w:rsid w:val="006658A0"/>
    <w:rsid w:val="006671B4"/>
    <w:rsid w:val="006671E6"/>
    <w:rsid w:val="006749AB"/>
    <w:rsid w:val="0067550E"/>
    <w:rsid w:val="00675565"/>
    <w:rsid w:val="00677BDD"/>
    <w:rsid w:val="00677FD5"/>
    <w:rsid w:val="00681F37"/>
    <w:rsid w:val="00682CAD"/>
    <w:rsid w:val="00683E56"/>
    <w:rsid w:val="00685FD5"/>
    <w:rsid w:val="006873A0"/>
    <w:rsid w:val="00687B0D"/>
    <w:rsid w:val="00691EB2"/>
    <w:rsid w:val="006942C6"/>
    <w:rsid w:val="006950C9"/>
    <w:rsid w:val="006A07DE"/>
    <w:rsid w:val="006A2B70"/>
    <w:rsid w:val="006A3108"/>
    <w:rsid w:val="006A5726"/>
    <w:rsid w:val="006A76E7"/>
    <w:rsid w:val="006B1A4C"/>
    <w:rsid w:val="006B1EA4"/>
    <w:rsid w:val="006B2A2A"/>
    <w:rsid w:val="006B5B8E"/>
    <w:rsid w:val="006B69B4"/>
    <w:rsid w:val="006B6AF0"/>
    <w:rsid w:val="006C033D"/>
    <w:rsid w:val="006C1203"/>
    <w:rsid w:val="006C1FAC"/>
    <w:rsid w:val="006C259B"/>
    <w:rsid w:val="006C4BBA"/>
    <w:rsid w:val="006D031C"/>
    <w:rsid w:val="006D0677"/>
    <w:rsid w:val="006D07CD"/>
    <w:rsid w:val="006D0D97"/>
    <w:rsid w:val="006D0E99"/>
    <w:rsid w:val="006D1161"/>
    <w:rsid w:val="006D52F6"/>
    <w:rsid w:val="006D67FD"/>
    <w:rsid w:val="006E0F39"/>
    <w:rsid w:val="006E4BCB"/>
    <w:rsid w:val="006E5303"/>
    <w:rsid w:val="006E6E2D"/>
    <w:rsid w:val="006E78B4"/>
    <w:rsid w:val="006F06E1"/>
    <w:rsid w:val="006F16D3"/>
    <w:rsid w:val="006F27DF"/>
    <w:rsid w:val="006F2E19"/>
    <w:rsid w:val="006F4134"/>
    <w:rsid w:val="006F44C3"/>
    <w:rsid w:val="006F4F66"/>
    <w:rsid w:val="006F66A6"/>
    <w:rsid w:val="00703745"/>
    <w:rsid w:val="00704DE9"/>
    <w:rsid w:val="00705181"/>
    <w:rsid w:val="00710AF8"/>
    <w:rsid w:val="00710E59"/>
    <w:rsid w:val="00710E5C"/>
    <w:rsid w:val="0071106A"/>
    <w:rsid w:val="00712417"/>
    <w:rsid w:val="0071435E"/>
    <w:rsid w:val="00716265"/>
    <w:rsid w:val="00721AD1"/>
    <w:rsid w:val="00722582"/>
    <w:rsid w:val="00723195"/>
    <w:rsid w:val="00723949"/>
    <w:rsid w:val="00724662"/>
    <w:rsid w:val="007248BB"/>
    <w:rsid w:val="00725A95"/>
    <w:rsid w:val="007315DD"/>
    <w:rsid w:val="00732182"/>
    <w:rsid w:val="00732DB9"/>
    <w:rsid w:val="00734128"/>
    <w:rsid w:val="00734EEE"/>
    <w:rsid w:val="0073605F"/>
    <w:rsid w:val="007372AA"/>
    <w:rsid w:val="007413A6"/>
    <w:rsid w:val="007429BF"/>
    <w:rsid w:val="00743592"/>
    <w:rsid w:val="00743D18"/>
    <w:rsid w:val="0074534F"/>
    <w:rsid w:val="0074551E"/>
    <w:rsid w:val="00745D18"/>
    <w:rsid w:val="007463DF"/>
    <w:rsid w:val="00751EC1"/>
    <w:rsid w:val="00753D4E"/>
    <w:rsid w:val="00755DF1"/>
    <w:rsid w:val="0075613B"/>
    <w:rsid w:val="00760975"/>
    <w:rsid w:val="0076298F"/>
    <w:rsid w:val="007637BF"/>
    <w:rsid w:val="007641A8"/>
    <w:rsid w:val="00765D0C"/>
    <w:rsid w:val="0077429D"/>
    <w:rsid w:val="007756F5"/>
    <w:rsid w:val="0078360E"/>
    <w:rsid w:val="00787EE6"/>
    <w:rsid w:val="00791227"/>
    <w:rsid w:val="0079416D"/>
    <w:rsid w:val="00794F0F"/>
    <w:rsid w:val="0079523C"/>
    <w:rsid w:val="00796375"/>
    <w:rsid w:val="00796D6F"/>
    <w:rsid w:val="00797A1B"/>
    <w:rsid w:val="007A1035"/>
    <w:rsid w:val="007A141C"/>
    <w:rsid w:val="007A3ADB"/>
    <w:rsid w:val="007A5D5A"/>
    <w:rsid w:val="007A6B11"/>
    <w:rsid w:val="007B2BF8"/>
    <w:rsid w:val="007B6C91"/>
    <w:rsid w:val="007C14B1"/>
    <w:rsid w:val="007C1A9B"/>
    <w:rsid w:val="007C4C07"/>
    <w:rsid w:val="007C62A6"/>
    <w:rsid w:val="007C6986"/>
    <w:rsid w:val="007D3DB2"/>
    <w:rsid w:val="007D5106"/>
    <w:rsid w:val="007D51C6"/>
    <w:rsid w:val="007D7586"/>
    <w:rsid w:val="007E174C"/>
    <w:rsid w:val="007E1B26"/>
    <w:rsid w:val="007E4086"/>
    <w:rsid w:val="007F032B"/>
    <w:rsid w:val="007F1B41"/>
    <w:rsid w:val="007F1D4D"/>
    <w:rsid w:val="007F30C9"/>
    <w:rsid w:val="007F4A0A"/>
    <w:rsid w:val="007F4D76"/>
    <w:rsid w:val="00802BEA"/>
    <w:rsid w:val="0080638E"/>
    <w:rsid w:val="00806E4F"/>
    <w:rsid w:val="00807299"/>
    <w:rsid w:val="00811E98"/>
    <w:rsid w:val="00816B9C"/>
    <w:rsid w:val="008200DA"/>
    <w:rsid w:val="00824829"/>
    <w:rsid w:val="008254AA"/>
    <w:rsid w:val="008279D8"/>
    <w:rsid w:val="00827FD4"/>
    <w:rsid w:val="00832246"/>
    <w:rsid w:val="00834091"/>
    <w:rsid w:val="00836EBD"/>
    <w:rsid w:val="00837250"/>
    <w:rsid w:val="00841E75"/>
    <w:rsid w:val="00844256"/>
    <w:rsid w:val="008452D8"/>
    <w:rsid w:val="00847923"/>
    <w:rsid w:val="00852073"/>
    <w:rsid w:val="008544DC"/>
    <w:rsid w:val="008549E1"/>
    <w:rsid w:val="00854A9A"/>
    <w:rsid w:val="00855511"/>
    <w:rsid w:val="008613C4"/>
    <w:rsid w:val="00861D31"/>
    <w:rsid w:val="00864F48"/>
    <w:rsid w:val="008658AE"/>
    <w:rsid w:val="0086739F"/>
    <w:rsid w:val="0086741E"/>
    <w:rsid w:val="00871CA7"/>
    <w:rsid w:val="00873085"/>
    <w:rsid w:val="00873CEC"/>
    <w:rsid w:val="008770DA"/>
    <w:rsid w:val="008832D3"/>
    <w:rsid w:val="00890565"/>
    <w:rsid w:val="00891F25"/>
    <w:rsid w:val="00892721"/>
    <w:rsid w:val="008959B0"/>
    <w:rsid w:val="00897F26"/>
    <w:rsid w:val="008A1106"/>
    <w:rsid w:val="008A178A"/>
    <w:rsid w:val="008A4584"/>
    <w:rsid w:val="008A50F3"/>
    <w:rsid w:val="008B5CBC"/>
    <w:rsid w:val="008B5F72"/>
    <w:rsid w:val="008C2597"/>
    <w:rsid w:val="008C27F4"/>
    <w:rsid w:val="008C3139"/>
    <w:rsid w:val="008C37C0"/>
    <w:rsid w:val="008C57F5"/>
    <w:rsid w:val="008C6429"/>
    <w:rsid w:val="008C710C"/>
    <w:rsid w:val="008D1AAB"/>
    <w:rsid w:val="008D33C4"/>
    <w:rsid w:val="008D5139"/>
    <w:rsid w:val="008D6981"/>
    <w:rsid w:val="008E089C"/>
    <w:rsid w:val="008E0D71"/>
    <w:rsid w:val="008E170E"/>
    <w:rsid w:val="008E17AF"/>
    <w:rsid w:val="008E4D8C"/>
    <w:rsid w:val="008E7BDC"/>
    <w:rsid w:val="008F0B37"/>
    <w:rsid w:val="008F156A"/>
    <w:rsid w:val="008F2163"/>
    <w:rsid w:val="008F451F"/>
    <w:rsid w:val="008F4D85"/>
    <w:rsid w:val="00900C10"/>
    <w:rsid w:val="009010EE"/>
    <w:rsid w:val="009034BA"/>
    <w:rsid w:val="0090561F"/>
    <w:rsid w:val="00907D11"/>
    <w:rsid w:val="00910B71"/>
    <w:rsid w:val="00912E29"/>
    <w:rsid w:val="0091312F"/>
    <w:rsid w:val="00913C60"/>
    <w:rsid w:val="009205A5"/>
    <w:rsid w:val="00922C81"/>
    <w:rsid w:val="0092308D"/>
    <w:rsid w:val="00923AF2"/>
    <w:rsid w:val="00927C44"/>
    <w:rsid w:val="00930F42"/>
    <w:rsid w:val="00931429"/>
    <w:rsid w:val="00931DD0"/>
    <w:rsid w:val="00932990"/>
    <w:rsid w:val="00935102"/>
    <w:rsid w:val="009376BF"/>
    <w:rsid w:val="00937BAF"/>
    <w:rsid w:val="00940393"/>
    <w:rsid w:val="00944C58"/>
    <w:rsid w:val="0095026D"/>
    <w:rsid w:val="00950EC2"/>
    <w:rsid w:val="00950F19"/>
    <w:rsid w:val="009524B5"/>
    <w:rsid w:val="009533E4"/>
    <w:rsid w:val="0095562A"/>
    <w:rsid w:val="0095684B"/>
    <w:rsid w:val="009576D6"/>
    <w:rsid w:val="00961648"/>
    <w:rsid w:val="00963D33"/>
    <w:rsid w:val="00964B60"/>
    <w:rsid w:val="00965871"/>
    <w:rsid w:val="00966074"/>
    <w:rsid w:val="00970205"/>
    <w:rsid w:val="00972700"/>
    <w:rsid w:val="00972924"/>
    <w:rsid w:val="009740CB"/>
    <w:rsid w:val="00974A32"/>
    <w:rsid w:val="00977291"/>
    <w:rsid w:val="00977316"/>
    <w:rsid w:val="0098235A"/>
    <w:rsid w:val="00982E6B"/>
    <w:rsid w:val="00982EDA"/>
    <w:rsid w:val="00985345"/>
    <w:rsid w:val="00990305"/>
    <w:rsid w:val="0099322E"/>
    <w:rsid w:val="00994194"/>
    <w:rsid w:val="009945D4"/>
    <w:rsid w:val="009A0C7F"/>
    <w:rsid w:val="009A34A7"/>
    <w:rsid w:val="009A5C8D"/>
    <w:rsid w:val="009B113C"/>
    <w:rsid w:val="009B2193"/>
    <w:rsid w:val="009B3AA5"/>
    <w:rsid w:val="009B61D5"/>
    <w:rsid w:val="009B6E7F"/>
    <w:rsid w:val="009C0D28"/>
    <w:rsid w:val="009C384E"/>
    <w:rsid w:val="009C4FEF"/>
    <w:rsid w:val="009D281B"/>
    <w:rsid w:val="009D2B58"/>
    <w:rsid w:val="009D429F"/>
    <w:rsid w:val="009D44F5"/>
    <w:rsid w:val="009D4EAC"/>
    <w:rsid w:val="009D6675"/>
    <w:rsid w:val="009D7676"/>
    <w:rsid w:val="009F0E0C"/>
    <w:rsid w:val="009F2EC3"/>
    <w:rsid w:val="009F3E81"/>
    <w:rsid w:val="009F3EBA"/>
    <w:rsid w:val="009F70BC"/>
    <w:rsid w:val="00A01ED0"/>
    <w:rsid w:val="00A02F65"/>
    <w:rsid w:val="00A04EC5"/>
    <w:rsid w:val="00A053B1"/>
    <w:rsid w:val="00A0543A"/>
    <w:rsid w:val="00A10270"/>
    <w:rsid w:val="00A11AD7"/>
    <w:rsid w:val="00A13897"/>
    <w:rsid w:val="00A1450B"/>
    <w:rsid w:val="00A161AF"/>
    <w:rsid w:val="00A20307"/>
    <w:rsid w:val="00A209F0"/>
    <w:rsid w:val="00A21B41"/>
    <w:rsid w:val="00A25C0C"/>
    <w:rsid w:val="00A31C23"/>
    <w:rsid w:val="00A33C75"/>
    <w:rsid w:val="00A33D0F"/>
    <w:rsid w:val="00A374E8"/>
    <w:rsid w:val="00A3766A"/>
    <w:rsid w:val="00A37B05"/>
    <w:rsid w:val="00A42645"/>
    <w:rsid w:val="00A4324C"/>
    <w:rsid w:val="00A43348"/>
    <w:rsid w:val="00A43B5D"/>
    <w:rsid w:val="00A443DD"/>
    <w:rsid w:val="00A5483A"/>
    <w:rsid w:val="00A560D8"/>
    <w:rsid w:val="00A62A23"/>
    <w:rsid w:val="00A62F2D"/>
    <w:rsid w:val="00A63485"/>
    <w:rsid w:val="00A63755"/>
    <w:rsid w:val="00A64892"/>
    <w:rsid w:val="00A67610"/>
    <w:rsid w:val="00A70F21"/>
    <w:rsid w:val="00A713CE"/>
    <w:rsid w:val="00A7149C"/>
    <w:rsid w:val="00A74032"/>
    <w:rsid w:val="00A75372"/>
    <w:rsid w:val="00A7657E"/>
    <w:rsid w:val="00A76BE0"/>
    <w:rsid w:val="00A82FD6"/>
    <w:rsid w:val="00A83D9D"/>
    <w:rsid w:val="00A845AB"/>
    <w:rsid w:val="00A84BF5"/>
    <w:rsid w:val="00A84EFB"/>
    <w:rsid w:val="00A87BAA"/>
    <w:rsid w:val="00A9108A"/>
    <w:rsid w:val="00A97C24"/>
    <w:rsid w:val="00AA1FD4"/>
    <w:rsid w:val="00AA43C5"/>
    <w:rsid w:val="00AA65E7"/>
    <w:rsid w:val="00AB340D"/>
    <w:rsid w:val="00AB3AC6"/>
    <w:rsid w:val="00AB4F0B"/>
    <w:rsid w:val="00AB7667"/>
    <w:rsid w:val="00AC4C1C"/>
    <w:rsid w:val="00AD46E5"/>
    <w:rsid w:val="00AD4C64"/>
    <w:rsid w:val="00AE0966"/>
    <w:rsid w:val="00AE2F2F"/>
    <w:rsid w:val="00AE379F"/>
    <w:rsid w:val="00AE6542"/>
    <w:rsid w:val="00AE6D60"/>
    <w:rsid w:val="00AE7C94"/>
    <w:rsid w:val="00AF0B2C"/>
    <w:rsid w:val="00AF1EC4"/>
    <w:rsid w:val="00AF22CE"/>
    <w:rsid w:val="00AF37DE"/>
    <w:rsid w:val="00AF3FE2"/>
    <w:rsid w:val="00AF4553"/>
    <w:rsid w:val="00AF5286"/>
    <w:rsid w:val="00AF792E"/>
    <w:rsid w:val="00B00E02"/>
    <w:rsid w:val="00B03599"/>
    <w:rsid w:val="00B0685B"/>
    <w:rsid w:val="00B07ECB"/>
    <w:rsid w:val="00B123A7"/>
    <w:rsid w:val="00B125CF"/>
    <w:rsid w:val="00B13E61"/>
    <w:rsid w:val="00B143A6"/>
    <w:rsid w:val="00B15A46"/>
    <w:rsid w:val="00B17158"/>
    <w:rsid w:val="00B1764A"/>
    <w:rsid w:val="00B17FEE"/>
    <w:rsid w:val="00B2063D"/>
    <w:rsid w:val="00B21291"/>
    <w:rsid w:val="00B24589"/>
    <w:rsid w:val="00B24EC6"/>
    <w:rsid w:val="00B25375"/>
    <w:rsid w:val="00B323EB"/>
    <w:rsid w:val="00B35532"/>
    <w:rsid w:val="00B3576D"/>
    <w:rsid w:val="00B36821"/>
    <w:rsid w:val="00B3772D"/>
    <w:rsid w:val="00B409DF"/>
    <w:rsid w:val="00B4345A"/>
    <w:rsid w:val="00B44296"/>
    <w:rsid w:val="00B446C3"/>
    <w:rsid w:val="00B46866"/>
    <w:rsid w:val="00B46EC0"/>
    <w:rsid w:val="00B471A8"/>
    <w:rsid w:val="00B50FE0"/>
    <w:rsid w:val="00B51904"/>
    <w:rsid w:val="00B52B22"/>
    <w:rsid w:val="00B54868"/>
    <w:rsid w:val="00B55AAF"/>
    <w:rsid w:val="00B6030A"/>
    <w:rsid w:val="00B60BB3"/>
    <w:rsid w:val="00B620EE"/>
    <w:rsid w:val="00B64759"/>
    <w:rsid w:val="00B64D48"/>
    <w:rsid w:val="00B65235"/>
    <w:rsid w:val="00B65EC7"/>
    <w:rsid w:val="00B6685B"/>
    <w:rsid w:val="00B7038A"/>
    <w:rsid w:val="00B72255"/>
    <w:rsid w:val="00B726E6"/>
    <w:rsid w:val="00B747E5"/>
    <w:rsid w:val="00B80C04"/>
    <w:rsid w:val="00B853CA"/>
    <w:rsid w:val="00B87903"/>
    <w:rsid w:val="00B87928"/>
    <w:rsid w:val="00B90232"/>
    <w:rsid w:val="00B92D68"/>
    <w:rsid w:val="00B9391D"/>
    <w:rsid w:val="00B94469"/>
    <w:rsid w:val="00B9574C"/>
    <w:rsid w:val="00B96136"/>
    <w:rsid w:val="00B97097"/>
    <w:rsid w:val="00BA02A0"/>
    <w:rsid w:val="00BA2E3F"/>
    <w:rsid w:val="00BB1339"/>
    <w:rsid w:val="00BB201E"/>
    <w:rsid w:val="00BB24F4"/>
    <w:rsid w:val="00BB256B"/>
    <w:rsid w:val="00BB32E5"/>
    <w:rsid w:val="00BB4B70"/>
    <w:rsid w:val="00BB5588"/>
    <w:rsid w:val="00BB628B"/>
    <w:rsid w:val="00BB7483"/>
    <w:rsid w:val="00BB799D"/>
    <w:rsid w:val="00BC136E"/>
    <w:rsid w:val="00BC34D5"/>
    <w:rsid w:val="00BC3E45"/>
    <w:rsid w:val="00BC71D9"/>
    <w:rsid w:val="00BC7BB5"/>
    <w:rsid w:val="00BD0278"/>
    <w:rsid w:val="00BD11DB"/>
    <w:rsid w:val="00BD1982"/>
    <w:rsid w:val="00BD26F5"/>
    <w:rsid w:val="00BD349C"/>
    <w:rsid w:val="00BE04A4"/>
    <w:rsid w:val="00BE1E37"/>
    <w:rsid w:val="00BE46BD"/>
    <w:rsid w:val="00BF16F6"/>
    <w:rsid w:val="00BF6557"/>
    <w:rsid w:val="00BF722B"/>
    <w:rsid w:val="00C01FFC"/>
    <w:rsid w:val="00C0341B"/>
    <w:rsid w:val="00C03494"/>
    <w:rsid w:val="00C03AD5"/>
    <w:rsid w:val="00C048F1"/>
    <w:rsid w:val="00C05427"/>
    <w:rsid w:val="00C063EC"/>
    <w:rsid w:val="00C06E57"/>
    <w:rsid w:val="00C076CD"/>
    <w:rsid w:val="00C07A09"/>
    <w:rsid w:val="00C1054C"/>
    <w:rsid w:val="00C121D4"/>
    <w:rsid w:val="00C12D1A"/>
    <w:rsid w:val="00C13B8E"/>
    <w:rsid w:val="00C13C5A"/>
    <w:rsid w:val="00C15A34"/>
    <w:rsid w:val="00C15CE6"/>
    <w:rsid w:val="00C15EAB"/>
    <w:rsid w:val="00C16DD8"/>
    <w:rsid w:val="00C214E9"/>
    <w:rsid w:val="00C23DA2"/>
    <w:rsid w:val="00C31A26"/>
    <w:rsid w:val="00C3331D"/>
    <w:rsid w:val="00C3673C"/>
    <w:rsid w:val="00C40E69"/>
    <w:rsid w:val="00C41314"/>
    <w:rsid w:val="00C4352C"/>
    <w:rsid w:val="00C55E39"/>
    <w:rsid w:val="00C649FE"/>
    <w:rsid w:val="00C664C2"/>
    <w:rsid w:val="00C70963"/>
    <w:rsid w:val="00C718F4"/>
    <w:rsid w:val="00C71B14"/>
    <w:rsid w:val="00C75873"/>
    <w:rsid w:val="00C767E9"/>
    <w:rsid w:val="00C778A6"/>
    <w:rsid w:val="00C81828"/>
    <w:rsid w:val="00C833DF"/>
    <w:rsid w:val="00C856A9"/>
    <w:rsid w:val="00C87540"/>
    <w:rsid w:val="00C90588"/>
    <w:rsid w:val="00C961B2"/>
    <w:rsid w:val="00C97AA7"/>
    <w:rsid w:val="00CA0563"/>
    <w:rsid w:val="00CA3428"/>
    <w:rsid w:val="00CA5B63"/>
    <w:rsid w:val="00CA5B8E"/>
    <w:rsid w:val="00CA6AB9"/>
    <w:rsid w:val="00CB1B8B"/>
    <w:rsid w:val="00CB1ECB"/>
    <w:rsid w:val="00CB788F"/>
    <w:rsid w:val="00CB7B0E"/>
    <w:rsid w:val="00CC0E22"/>
    <w:rsid w:val="00CC2A5B"/>
    <w:rsid w:val="00CC2C0D"/>
    <w:rsid w:val="00CC66BF"/>
    <w:rsid w:val="00CD1C77"/>
    <w:rsid w:val="00CD2F9C"/>
    <w:rsid w:val="00CD3FDF"/>
    <w:rsid w:val="00CD48D5"/>
    <w:rsid w:val="00CD6200"/>
    <w:rsid w:val="00CD75CB"/>
    <w:rsid w:val="00CE3012"/>
    <w:rsid w:val="00CE381E"/>
    <w:rsid w:val="00CE3F19"/>
    <w:rsid w:val="00CE5295"/>
    <w:rsid w:val="00CF207B"/>
    <w:rsid w:val="00CF37F8"/>
    <w:rsid w:val="00CF3A5B"/>
    <w:rsid w:val="00CF76A3"/>
    <w:rsid w:val="00D01E5B"/>
    <w:rsid w:val="00D02573"/>
    <w:rsid w:val="00D06D73"/>
    <w:rsid w:val="00D074DB"/>
    <w:rsid w:val="00D1004F"/>
    <w:rsid w:val="00D10723"/>
    <w:rsid w:val="00D14061"/>
    <w:rsid w:val="00D1482F"/>
    <w:rsid w:val="00D1571B"/>
    <w:rsid w:val="00D15874"/>
    <w:rsid w:val="00D17FFC"/>
    <w:rsid w:val="00D213AE"/>
    <w:rsid w:val="00D228AC"/>
    <w:rsid w:val="00D263CA"/>
    <w:rsid w:val="00D314DC"/>
    <w:rsid w:val="00D32E49"/>
    <w:rsid w:val="00D35CF0"/>
    <w:rsid w:val="00D376AD"/>
    <w:rsid w:val="00D405ED"/>
    <w:rsid w:val="00D40BB4"/>
    <w:rsid w:val="00D42E16"/>
    <w:rsid w:val="00D448BC"/>
    <w:rsid w:val="00D473AF"/>
    <w:rsid w:val="00D51FD8"/>
    <w:rsid w:val="00D53321"/>
    <w:rsid w:val="00D55896"/>
    <w:rsid w:val="00D572EF"/>
    <w:rsid w:val="00D5759C"/>
    <w:rsid w:val="00D63878"/>
    <w:rsid w:val="00D66788"/>
    <w:rsid w:val="00D6728C"/>
    <w:rsid w:val="00D6738B"/>
    <w:rsid w:val="00D70895"/>
    <w:rsid w:val="00D721FB"/>
    <w:rsid w:val="00D72644"/>
    <w:rsid w:val="00D756CA"/>
    <w:rsid w:val="00D76B84"/>
    <w:rsid w:val="00D770F3"/>
    <w:rsid w:val="00D81408"/>
    <w:rsid w:val="00D81B1E"/>
    <w:rsid w:val="00D828DF"/>
    <w:rsid w:val="00D83477"/>
    <w:rsid w:val="00D83E88"/>
    <w:rsid w:val="00D841A3"/>
    <w:rsid w:val="00D85147"/>
    <w:rsid w:val="00D94D29"/>
    <w:rsid w:val="00D9516C"/>
    <w:rsid w:val="00D978CA"/>
    <w:rsid w:val="00DA22BD"/>
    <w:rsid w:val="00DA69B6"/>
    <w:rsid w:val="00DA784C"/>
    <w:rsid w:val="00DB25F5"/>
    <w:rsid w:val="00DB7D7C"/>
    <w:rsid w:val="00DC1D0E"/>
    <w:rsid w:val="00DC33E1"/>
    <w:rsid w:val="00DC466C"/>
    <w:rsid w:val="00DD0166"/>
    <w:rsid w:val="00DD40B3"/>
    <w:rsid w:val="00DD5CAE"/>
    <w:rsid w:val="00DD7831"/>
    <w:rsid w:val="00DE2330"/>
    <w:rsid w:val="00DE2785"/>
    <w:rsid w:val="00DE2DC3"/>
    <w:rsid w:val="00DE530C"/>
    <w:rsid w:val="00DE5FDF"/>
    <w:rsid w:val="00DE615A"/>
    <w:rsid w:val="00DE6A93"/>
    <w:rsid w:val="00DE6F0F"/>
    <w:rsid w:val="00DE732C"/>
    <w:rsid w:val="00DF0119"/>
    <w:rsid w:val="00DF060F"/>
    <w:rsid w:val="00DF0A43"/>
    <w:rsid w:val="00DF2DB7"/>
    <w:rsid w:val="00DF440C"/>
    <w:rsid w:val="00DF5899"/>
    <w:rsid w:val="00DF7328"/>
    <w:rsid w:val="00E0543D"/>
    <w:rsid w:val="00E05D7F"/>
    <w:rsid w:val="00E124FD"/>
    <w:rsid w:val="00E13EE7"/>
    <w:rsid w:val="00E14041"/>
    <w:rsid w:val="00E1790B"/>
    <w:rsid w:val="00E2327A"/>
    <w:rsid w:val="00E240FF"/>
    <w:rsid w:val="00E24191"/>
    <w:rsid w:val="00E27F9C"/>
    <w:rsid w:val="00E35958"/>
    <w:rsid w:val="00E37F97"/>
    <w:rsid w:val="00E40865"/>
    <w:rsid w:val="00E40C37"/>
    <w:rsid w:val="00E451CE"/>
    <w:rsid w:val="00E45AFE"/>
    <w:rsid w:val="00E5381A"/>
    <w:rsid w:val="00E53CD2"/>
    <w:rsid w:val="00E54AB3"/>
    <w:rsid w:val="00E54AC7"/>
    <w:rsid w:val="00E554F9"/>
    <w:rsid w:val="00E57B1E"/>
    <w:rsid w:val="00E601B0"/>
    <w:rsid w:val="00E61F86"/>
    <w:rsid w:val="00E62486"/>
    <w:rsid w:val="00E6410C"/>
    <w:rsid w:val="00E64C69"/>
    <w:rsid w:val="00E655B6"/>
    <w:rsid w:val="00E6676D"/>
    <w:rsid w:val="00E66AF6"/>
    <w:rsid w:val="00E66E2F"/>
    <w:rsid w:val="00E73440"/>
    <w:rsid w:val="00E734E0"/>
    <w:rsid w:val="00E74415"/>
    <w:rsid w:val="00E74E56"/>
    <w:rsid w:val="00E8025D"/>
    <w:rsid w:val="00E80748"/>
    <w:rsid w:val="00E8155E"/>
    <w:rsid w:val="00E81FD3"/>
    <w:rsid w:val="00E86811"/>
    <w:rsid w:val="00E932FC"/>
    <w:rsid w:val="00E96E0F"/>
    <w:rsid w:val="00E97407"/>
    <w:rsid w:val="00E979AF"/>
    <w:rsid w:val="00EA25F1"/>
    <w:rsid w:val="00EA3CFC"/>
    <w:rsid w:val="00EA4C10"/>
    <w:rsid w:val="00EA6DB2"/>
    <w:rsid w:val="00EA741E"/>
    <w:rsid w:val="00EB2BB8"/>
    <w:rsid w:val="00EB30E9"/>
    <w:rsid w:val="00EB3425"/>
    <w:rsid w:val="00EB3AAF"/>
    <w:rsid w:val="00EB3D9F"/>
    <w:rsid w:val="00EB453D"/>
    <w:rsid w:val="00EB597E"/>
    <w:rsid w:val="00EB5ADB"/>
    <w:rsid w:val="00EB5FFB"/>
    <w:rsid w:val="00EC1FA2"/>
    <w:rsid w:val="00EC242D"/>
    <w:rsid w:val="00EC78C9"/>
    <w:rsid w:val="00ED2B31"/>
    <w:rsid w:val="00ED30C2"/>
    <w:rsid w:val="00ED3BCA"/>
    <w:rsid w:val="00ED5BB7"/>
    <w:rsid w:val="00ED7211"/>
    <w:rsid w:val="00ED7ABC"/>
    <w:rsid w:val="00EE1DCB"/>
    <w:rsid w:val="00EE2180"/>
    <w:rsid w:val="00EF11C6"/>
    <w:rsid w:val="00EF21E9"/>
    <w:rsid w:val="00EF2B0D"/>
    <w:rsid w:val="00EF520C"/>
    <w:rsid w:val="00EF6559"/>
    <w:rsid w:val="00F012C9"/>
    <w:rsid w:val="00F0297D"/>
    <w:rsid w:val="00F029F8"/>
    <w:rsid w:val="00F06062"/>
    <w:rsid w:val="00F06C1C"/>
    <w:rsid w:val="00F10294"/>
    <w:rsid w:val="00F106BA"/>
    <w:rsid w:val="00F10DC7"/>
    <w:rsid w:val="00F13AA1"/>
    <w:rsid w:val="00F140F1"/>
    <w:rsid w:val="00F14334"/>
    <w:rsid w:val="00F175BD"/>
    <w:rsid w:val="00F178F9"/>
    <w:rsid w:val="00F21EC0"/>
    <w:rsid w:val="00F23DEE"/>
    <w:rsid w:val="00F266AE"/>
    <w:rsid w:val="00F26769"/>
    <w:rsid w:val="00F27FC0"/>
    <w:rsid w:val="00F30683"/>
    <w:rsid w:val="00F32C56"/>
    <w:rsid w:val="00F33309"/>
    <w:rsid w:val="00F34435"/>
    <w:rsid w:val="00F37008"/>
    <w:rsid w:val="00F37DCD"/>
    <w:rsid w:val="00F414BE"/>
    <w:rsid w:val="00F419E4"/>
    <w:rsid w:val="00F43E60"/>
    <w:rsid w:val="00F45254"/>
    <w:rsid w:val="00F4617D"/>
    <w:rsid w:val="00F50CB2"/>
    <w:rsid w:val="00F518F8"/>
    <w:rsid w:val="00F53554"/>
    <w:rsid w:val="00F53816"/>
    <w:rsid w:val="00F53DA7"/>
    <w:rsid w:val="00F53F5E"/>
    <w:rsid w:val="00F569A1"/>
    <w:rsid w:val="00F57B13"/>
    <w:rsid w:val="00F605DF"/>
    <w:rsid w:val="00F62A7F"/>
    <w:rsid w:val="00F62D74"/>
    <w:rsid w:val="00F66418"/>
    <w:rsid w:val="00F66717"/>
    <w:rsid w:val="00F67DB9"/>
    <w:rsid w:val="00F7156C"/>
    <w:rsid w:val="00F71DD6"/>
    <w:rsid w:val="00F7381E"/>
    <w:rsid w:val="00F760DA"/>
    <w:rsid w:val="00F76B33"/>
    <w:rsid w:val="00F812A4"/>
    <w:rsid w:val="00F82453"/>
    <w:rsid w:val="00F832E9"/>
    <w:rsid w:val="00F84A74"/>
    <w:rsid w:val="00F90867"/>
    <w:rsid w:val="00F93854"/>
    <w:rsid w:val="00F93D7A"/>
    <w:rsid w:val="00FA0393"/>
    <w:rsid w:val="00FA142A"/>
    <w:rsid w:val="00FA1607"/>
    <w:rsid w:val="00FA17D9"/>
    <w:rsid w:val="00FA5105"/>
    <w:rsid w:val="00FA73BF"/>
    <w:rsid w:val="00FA7936"/>
    <w:rsid w:val="00FB0BAD"/>
    <w:rsid w:val="00FB1EA7"/>
    <w:rsid w:val="00FB5F06"/>
    <w:rsid w:val="00FB7311"/>
    <w:rsid w:val="00FC0020"/>
    <w:rsid w:val="00FC08A4"/>
    <w:rsid w:val="00FC17EE"/>
    <w:rsid w:val="00FC6ED7"/>
    <w:rsid w:val="00FC7051"/>
    <w:rsid w:val="00FC76EB"/>
    <w:rsid w:val="00FC79CC"/>
    <w:rsid w:val="00FD03B6"/>
    <w:rsid w:val="00FD2D45"/>
    <w:rsid w:val="00FD384F"/>
    <w:rsid w:val="00FE0079"/>
    <w:rsid w:val="00FE2841"/>
    <w:rsid w:val="00FE3EE3"/>
    <w:rsid w:val="00FE46EC"/>
    <w:rsid w:val="00FE5450"/>
    <w:rsid w:val="00FE6F8A"/>
    <w:rsid w:val="00FF0479"/>
    <w:rsid w:val="00FF1CA4"/>
    <w:rsid w:val="00FF2651"/>
    <w:rsid w:val="00FF353C"/>
    <w:rsid w:val="00FF558E"/>
    <w:rsid w:val="00FF5916"/>
    <w:rsid w:val="00FF5FD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20510B8"/>
  <w15:chartTrackingRefBased/>
  <w15:docId w15:val="{C653771B-0A6B-4F63-8AD0-3AAA3691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Heading1">
    <w:name w:val="heading 1"/>
    <w:basedOn w:val="Normal"/>
    <w:qFormat/>
    <w:pPr>
      <w:keepNext/>
      <w:numPr>
        <w:numId w:val="15"/>
      </w:numPr>
      <w:tabs>
        <w:tab w:val="left" w:pos="7768"/>
      </w:tabs>
      <w:spacing w:after="112"/>
      <w:ind w:left="680" w:hanging="680"/>
      <w:outlineLvl w:val="0"/>
    </w:pPr>
    <w:rPr>
      <w:rFonts w:ascii="AGaramond Bold" w:hAnsi="AGaramond Bold"/>
    </w:rPr>
  </w:style>
  <w:style w:type="paragraph" w:styleId="Heading2">
    <w:name w:val="heading 2"/>
    <w:basedOn w:val="Normal"/>
    <w:qFormat/>
    <w:pPr>
      <w:keepNext/>
      <w:numPr>
        <w:ilvl w:val="1"/>
        <w:numId w:val="16"/>
      </w:numPr>
      <w:tabs>
        <w:tab w:val="left" w:pos="7768"/>
      </w:tabs>
      <w:spacing w:after="112"/>
      <w:ind w:left="680" w:hanging="680"/>
      <w:outlineLvl w:val="1"/>
    </w:pPr>
    <w:rPr>
      <w:rFonts w:ascii="AGaramond Bold" w:hAnsi="AGaramond Bold"/>
    </w:rPr>
  </w:style>
  <w:style w:type="paragraph" w:styleId="Heading3">
    <w:name w:val="heading 3"/>
    <w:basedOn w:val="Normal"/>
    <w:qFormat/>
    <w:pPr>
      <w:keepNext/>
      <w:numPr>
        <w:ilvl w:val="2"/>
        <w:numId w:val="17"/>
      </w:numPr>
      <w:tabs>
        <w:tab w:val="left" w:pos="7768"/>
      </w:tabs>
      <w:spacing w:after="112"/>
      <w:ind w:left="680" w:hanging="680"/>
      <w:outlineLvl w:val="2"/>
    </w:pPr>
    <w:rPr>
      <w:rFonts w:ascii="AGaramond Bold" w:hAnsi="AGaramond Bold"/>
    </w:rPr>
  </w:style>
  <w:style w:type="paragraph" w:styleId="Heading4">
    <w:name w:val="heading 4"/>
    <w:basedOn w:val="Normal"/>
    <w:next w:val="Normal"/>
    <w:qFormat/>
    <w:pPr>
      <w:keepNext/>
      <w:numPr>
        <w:ilvl w:val="3"/>
        <w:numId w:val="1"/>
      </w:numPr>
      <w:spacing w:after="56"/>
      <w:ind w:left="680" w:hanging="680"/>
      <w:outlineLvl w:val="3"/>
    </w:pPr>
  </w:style>
  <w:style w:type="paragraph" w:styleId="Heading5">
    <w:name w:val="heading 5"/>
    <w:basedOn w:val="Normal"/>
    <w:next w:val="Normal"/>
    <w:qFormat/>
    <w:pPr>
      <w:numPr>
        <w:ilvl w:val="4"/>
        <w:numId w:val="1"/>
      </w:numPr>
      <w:spacing w:after="56"/>
      <w:ind w:left="680" w:hanging="680"/>
      <w:outlineLvl w:val="4"/>
    </w:pPr>
  </w:style>
  <w:style w:type="paragraph" w:styleId="Heading6">
    <w:name w:val="heading 6"/>
    <w:basedOn w:val="Normal"/>
    <w:next w:val="Normal"/>
    <w:qFormat/>
    <w:pPr>
      <w:numPr>
        <w:ilvl w:val="5"/>
        <w:numId w:val="1"/>
      </w:numPr>
      <w:spacing w:after="56"/>
      <w:ind w:left="680" w:hanging="680"/>
      <w:outlineLvl w:val="5"/>
    </w:pPr>
  </w:style>
  <w:style w:type="paragraph" w:styleId="Heading7">
    <w:name w:val="heading 7"/>
    <w:basedOn w:val="Normal"/>
    <w:next w:val="Normal"/>
    <w:qFormat/>
    <w:pPr>
      <w:numPr>
        <w:ilvl w:val="6"/>
        <w:numId w:val="1"/>
      </w:numPr>
      <w:spacing w:after="56"/>
      <w:ind w:left="680" w:hanging="680"/>
      <w:outlineLvl w:val="6"/>
    </w:pPr>
  </w:style>
  <w:style w:type="paragraph" w:styleId="Heading8">
    <w:name w:val="heading 8"/>
    <w:basedOn w:val="Normal"/>
    <w:next w:val="Normal"/>
    <w:qFormat/>
    <w:pPr>
      <w:numPr>
        <w:ilvl w:val="7"/>
        <w:numId w:val="1"/>
      </w:numPr>
      <w:spacing w:after="56"/>
      <w:ind w:left="680" w:hanging="680"/>
      <w:outlineLvl w:val="7"/>
    </w:pPr>
  </w:style>
  <w:style w:type="paragraph" w:styleId="Heading9">
    <w:name w:val="heading 9"/>
    <w:basedOn w:val="Normal"/>
    <w:next w:val="Normal"/>
    <w:qFormat/>
    <w:pPr>
      <w:numPr>
        <w:ilvl w:val="8"/>
        <w:numId w:val="1"/>
      </w:numPr>
      <w:spacing w:after="56"/>
      <w:ind w:left="680" w:hanging="6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340"/>
        <w:tab w:val="clear" w:pos="680"/>
        <w:tab w:val="clear" w:pos="1021"/>
        <w:tab w:val="clear" w:pos="2381"/>
        <w:tab w:val="clear" w:pos="3742"/>
        <w:tab w:val="clear" w:pos="5103"/>
        <w:tab w:val="clear" w:pos="6804"/>
        <w:tab w:val="center" w:pos="4139"/>
        <w:tab w:val="right" w:pos="8278"/>
      </w:tabs>
    </w:pPr>
  </w:style>
  <w:style w:type="paragraph" w:styleId="Footer">
    <w:name w:val="footer"/>
    <w:basedOn w:val="Normal"/>
    <w:link w:val="FooterChar"/>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BodyText">
    <w:name w:val="Body Text"/>
    <w:basedOn w:val="Normal"/>
    <w:pPr>
      <w:spacing w:line="240" w:lineRule="atLeast"/>
    </w:pPr>
    <w:rPr>
      <w:snapToGrid w:val="0"/>
      <w:color w:val="000000"/>
      <w:lang w:val="en-AU" w:eastAsia="en-US"/>
    </w:rPr>
  </w:style>
  <w:style w:type="paragraph" w:customStyle="1" w:styleId="Subject">
    <w:name w:val="Subject"/>
    <w:basedOn w:val="Normal"/>
    <w:autoRedefine/>
    <w:pPr>
      <w:spacing w:line="360" w:lineRule="auto"/>
    </w:pPr>
    <w:rPr>
      <w:rFonts w:ascii="AGaramond Bold" w:hAnsi="AGaramond Bold"/>
      <w:bCs/>
      <w:sz w:val="28"/>
      <w:lang w:val="en-US"/>
    </w:rPr>
  </w:style>
  <w:style w:type="paragraph" w:customStyle="1" w:styleId="Textspace">
    <w:name w:val="Text space"/>
    <w:basedOn w:val="Normal"/>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BodyText3">
    <w:name w:val="Body Text 3"/>
    <w:basedOn w:val="Normal"/>
    <w:pPr>
      <w:spacing w:line="240" w:lineRule="atLeast"/>
    </w:pPr>
    <w:rPr>
      <w:rFonts w:ascii="AGaramond Bold" w:hAnsi="AGaramond Bold"/>
      <w:b/>
      <w:snapToGrid w:val="0"/>
      <w:color w:val="000000"/>
      <w:sz w:val="28"/>
      <w:lang w:val="en-AU" w:eastAsia="en-US"/>
    </w:rPr>
  </w:style>
  <w:style w:type="paragraph" w:customStyle="1" w:styleId="Indent">
    <w:name w:val="Indent"/>
    <w:basedOn w:val="Normal"/>
    <w:pPr>
      <w:tabs>
        <w:tab w:val="left" w:pos="7768"/>
      </w:tabs>
      <w:spacing w:after="120"/>
      <w:ind w:left="680"/>
    </w:pPr>
  </w:style>
  <w:style w:type="paragraph" w:customStyle="1" w:styleId="Bullet1">
    <w:name w:val="Bullet 1"/>
    <w:basedOn w:val="Normal"/>
    <w:autoRedefine/>
    <w:pPr>
      <w:numPr>
        <w:numId w:val="14"/>
      </w:numPr>
      <w:tabs>
        <w:tab w:val="clear" w:pos="360"/>
        <w:tab w:val="clear" w:pos="680"/>
        <w:tab w:val="num" w:pos="364"/>
        <w:tab w:val="left" w:pos="7768"/>
      </w:tabs>
      <w:spacing w:after="120"/>
      <w:ind w:left="363" w:hanging="363"/>
    </w:pPr>
  </w:style>
  <w:style w:type="paragraph" w:styleId="BodyText2">
    <w:name w:val="Body Text 2"/>
    <w:basedOn w:val="Normal"/>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Normal"/>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Normal"/>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Normal"/>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Normal"/>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Normal"/>
    <w:pPr>
      <w:tabs>
        <w:tab w:val="clear" w:pos="340"/>
        <w:tab w:val="num" w:pos="680"/>
        <w:tab w:val="left" w:pos="7768"/>
      </w:tabs>
      <w:ind w:left="680" w:hanging="680"/>
    </w:pPr>
  </w:style>
  <w:style w:type="paragraph" w:customStyle="1" w:styleId="FusszeileNormal">
    <w:name w:val="Fusszeile Normal"/>
    <w:basedOn w:val="Normal"/>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BodyTextIndent2">
    <w:name w:val="Body Text Indent 2"/>
    <w:basedOn w:val="Normal"/>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DefaultParagraphFont"/>
  </w:style>
  <w:style w:type="paragraph" w:customStyle="1" w:styleId="Char1CharCharChar">
    <w:name w:val="Char1 Char Char Char"/>
    <w:basedOn w:val="Normal"/>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Normal"/>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BalloonText">
    <w:name w:val="Balloon Text"/>
    <w:basedOn w:val="Normal"/>
    <w:semiHidden/>
    <w:rsid w:val="00521AFC"/>
    <w:rPr>
      <w:rFonts w:ascii="Tahoma" w:hAnsi="Tahoma" w:cs="Tahoma"/>
      <w:sz w:val="16"/>
      <w:szCs w:val="16"/>
    </w:rPr>
  </w:style>
  <w:style w:type="character" w:styleId="CommentReference">
    <w:name w:val="annotation reference"/>
    <w:uiPriority w:val="99"/>
    <w:semiHidden/>
    <w:unhideWhenUsed/>
    <w:rsid w:val="00D978CA"/>
    <w:rPr>
      <w:sz w:val="16"/>
      <w:szCs w:val="16"/>
    </w:rPr>
  </w:style>
  <w:style w:type="paragraph" w:styleId="CommentText">
    <w:name w:val="annotation text"/>
    <w:basedOn w:val="Normal"/>
    <w:link w:val="CommentTextChar"/>
    <w:uiPriority w:val="99"/>
    <w:semiHidden/>
    <w:unhideWhenUsed/>
    <w:rsid w:val="00D978CA"/>
    <w:rPr>
      <w:sz w:val="20"/>
    </w:rPr>
  </w:style>
  <w:style w:type="character" w:customStyle="1" w:styleId="CommentTextChar">
    <w:name w:val="Comment Text Char"/>
    <w:link w:val="CommentText"/>
    <w:uiPriority w:val="99"/>
    <w:semiHidden/>
    <w:rsid w:val="00D978CA"/>
    <w:rPr>
      <w:rFonts w:ascii="AGaramond" w:hAnsi="AGaramond"/>
      <w:lang w:val="de-CH"/>
    </w:rPr>
  </w:style>
  <w:style w:type="paragraph" w:styleId="CommentSubject">
    <w:name w:val="annotation subject"/>
    <w:basedOn w:val="CommentText"/>
    <w:next w:val="CommentText"/>
    <w:link w:val="CommentSubjectChar"/>
    <w:uiPriority w:val="99"/>
    <w:semiHidden/>
    <w:unhideWhenUsed/>
    <w:rsid w:val="00D978CA"/>
    <w:rPr>
      <w:b/>
      <w:bCs/>
    </w:rPr>
  </w:style>
  <w:style w:type="character" w:customStyle="1" w:styleId="CommentSubjectChar">
    <w:name w:val="Comment Subject Char"/>
    <w:link w:val="CommentSubject"/>
    <w:uiPriority w:val="99"/>
    <w:semiHidden/>
    <w:rsid w:val="00D978CA"/>
    <w:rPr>
      <w:rFonts w:ascii="AGaramond" w:hAnsi="AGaramond"/>
      <w:b/>
      <w:bCs/>
      <w:lang w:val="de-CH"/>
    </w:rPr>
  </w:style>
  <w:style w:type="paragraph" w:styleId="Caption">
    <w:name w:val="caption"/>
    <w:basedOn w:val="Normal"/>
    <w:next w:val="Normal"/>
    <w:uiPriority w:val="35"/>
    <w:unhideWhenUsed/>
    <w:qFormat/>
    <w:rsid w:val="00AE2F2F"/>
    <w:rPr>
      <w:b/>
      <w:bCs/>
      <w:sz w:val="20"/>
    </w:rPr>
  </w:style>
  <w:style w:type="paragraph" w:styleId="EndnoteText">
    <w:name w:val="endnote text"/>
    <w:basedOn w:val="Normal"/>
    <w:link w:val="EndnoteTextChar"/>
    <w:uiPriority w:val="99"/>
    <w:semiHidden/>
    <w:unhideWhenUsed/>
    <w:rsid w:val="00C048F1"/>
    <w:rPr>
      <w:sz w:val="20"/>
    </w:rPr>
  </w:style>
  <w:style w:type="character" w:customStyle="1" w:styleId="EndnoteTextChar">
    <w:name w:val="Endnote Text Char"/>
    <w:link w:val="EndnoteText"/>
    <w:uiPriority w:val="99"/>
    <w:semiHidden/>
    <w:rsid w:val="00C048F1"/>
    <w:rPr>
      <w:rFonts w:ascii="AGaramond" w:hAnsi="AGaramond"/>
      <w:lang w:val="de-CH"/>
    </w:rPr>
  </w:style>
  <w:style w:type="character" w:styleId="EndnoteReference">
    <w:name w:val="endnote reference"/>
    <w:uiPriority w:val="99"/>
    <w:semiHidden/>
    <w:unhideWhenUsed/>
    <w:rsid w:val="00C048F1"/>
    <w:rPr>
      <w:vertAlign w:val="superscript"/>
    </w:rPr>
  </w:style>
  <w:style w:type="character" w:customStyle="1" w:styleId="FooterChar">
    <w:name w:val="Footer Char"/>
    <w:link w:val="Footer"/>
    <w:uiPriority w:val="99"/>
    <w:rsid w:val="005571D2"/>
    <w:rPr>
      <w:rFonts w:ascii="AGaramond" w:hAnsi="AGaramond"/>
      <w:sz w:val="24"/>
      <w:lang w:val="de-CH"/>
    </w:rPr>
  </w:style>
  <w:style w:type="character" w:styleId="Strong">
    <w:name w:val="Strong"/>
    <w:basedOn w:val="DefaultParagraphFont"/>
    <w:uiPriority w:val="22"/>
    <w:qFormat/>
    <w:rsid w:val="00A84EFB"/>
    <w:rPr>
      <w:b/>
      <w:bCs/>
    </w:rPr>
  </w:style>
  <w:style w:type="paragraph" w:styleId="ListParagraph">
    <w:name w:val="List Paragraph"/>
    <w:basedOn w:val="Normal"/>
    <w:uiPriority w:val="34"/>
    <w:qFormat/>
    <w:rsid w:val="00FF353C"/>
    <w:pPr>
      <w:ind w:left="720"/>
      <w:contextualSpacing/>
    </w:pPr>
  </w:style>
  <w:style w:type="paragraph" w:styleId="NormalWeb">
    <w:name w:val="Normal (Web)"/>
    <w:basedOn w:val="Normal"/>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UnresolvedMention">
    <w:name w:val="Unresolved Mention"/>
    <w:basedOn w:val="DefaultParagraphFont"/>
    <w:uiPriority w:val="99"/>
    <w:semiHidden/>
    <w:unhideWhenUsed/>
    <w:rsid w:val="00B7038A"/>
    <w:rPr>
      <w:color w:val="605E5C"/>
      <w:shd w:val="clear" w:color="auto" w:fill="E1DFDD"/>
    </w:rPr>
  </w:style>
  <w:style w:type="paragraph" w:customStyle="1" w:styleId="paragraph">
    <w:name w:val="paragraph"/>
    <w:basedOn w:val="Normal"/>
    <w:rsid w:val="00E53CD2"/>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DefaultParagraphFont"/>
    <w:rsid w:val="00E53CD2"/>
  </w:style>
  <w:style w:type="character" w:customStyle="1" w:styleId="eop">
    <w:name w:val="eop"/>
    <w:basedOn w:val="DefaultParagraphFont"/>
    <w:rsid w:val="00E53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3504519">
      <w:bodyDiv w:val="1"/>
      <w:marLeft w:val="0"/>
      <w:marRight w:val="0"/>
      <w:marTop w:val="0"/>
      <w:marBottom w:val="0"/>
      <w:divBdr>
        <w:top w:val="none" w:sz="0" w:space="0" w:color="auto"/>
        <w:left w:val="none" w:sz="0" w:space="0" w:color="auto"/>
        <w:bottom w:val="none" w:sz="0" w:space="0" w:color="auto"/>
        <w:right w:val="none" w:sz="0" w:space="0" w:color="auto"/>
      </w:divBdr>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 w:id="2040010958">
      <w:bodyDiv w:val="1"/>
      <w:marLeft w:val="0"/>
      <w:marRight w:val="0"/>
      <w:marTop w:val="0"/>
      <w:marBottom w:val="0"/>
      <w:divBdr>
        <w:top w:val="none" w:sz="0" w:space="0" w:color="auto"/>
        <w:left w:val="none" w:sz="0" w:space="0" w:color="auto"/>
        <w:bottom w:val="none" w:sz="0" w:space="0" w:color="auto"/>
        <w:right w:val="none" w:sz="0" w:space="0" w:color="auto"/>
      </w:divBdr>
      <w:divsChild>
        <w:div w:id="170029448">
          <w:marLeft w:val="0"/>
          <w:marRight w:val="0"/>
          <w:marTop w:val="0"/>
          <w:marBottom w:val="0"/>
          <w:divBdr>
            <w:top w:val="none" w:sz="0" w:space="0" w:color="auto"/>
            <w:left w:val="none" w:sz="0" w:space="0" w:color="auto"/>
            <w:bottom w:val="none" w:sz="0" w:space="0" w:color="auto"/>
            <w:right w:val="none" w:sz="0" w:space="0" w:color="auto"/>
          </w:divBdr>
        </w:div>
        <w:div w:id="228275132">
          <w:marLeft w:val="0"/>
          <w:marRight w:val="0"/>
          <w:marTop w:val="0"/>
          <w:marBottom w:val="0"/>
          <w:divBdr>
            <w:top w:val="none" w:sz="0" w:space="0" w:color="auto"/>
            <w:left w:val="none" w:sz="0" w:space="0" w:color="auto"/>
            <w:bottom w:val="none" w:sz="0" w:space="0" w:color="auto"/>
            <w:right w:val="none" w:sz="0" w:space="0" w:color="auto"/>
          </w:divBdr>
        </w:div>
        <w:div w:id="370112094">
          <w:marLeft w:val="0"/>
          <w:marRight w:val="0"/>
          <w:marTop w:val="0"/>
          <w:marBottom w:val="0"/>
          <w:divBdr>
            <w:top w:val="none" w:sz="0" w:space="0" w:color="auto"/>
            <w:left w:val="none" w:sz="0" w:space="0" w:color="auto"/>
            <w:bottom w:val="none" w:sz="0" w:space="0" w:color="auto"/>
            <w:right w:val="none" w:sz="0" w:space="0" w:color="auto"/>
          </w:divBdr>
        </w:div>
        <w:div w:id="1210143085">
          <w:marLeft w:val="0"/>
          <w:marRight w:val="0"/>
          <w:marTop w:val="0"/>
          <w:marBottom w:val="0"/>
          <w:divBdr>
            <w:top w:val="none" w:sz="0" w:space="0" w:color="auto"/>
            <w:left w:val="none" w:sz="0" w:space="0" w:color="auto"/>
            <w:bottom w:val="none" w:sz="0" w:space="0" w:color="auto"/>
            <w:right w:val="none" w:sz="0" w:space="0" w:color="auto"/>
          </w:divBdr>
        </w:div>
        <w:div w:id="1322392063">
          <w:marLeft w:val="0"/>
          <w:marRight w:val="0"/>
          <w:marTop w:val="0"/>
          <w:marBottom w:val="0"/>
          <w:divBdr>
            <w:top w:val="none" w:sz="0" w:space="0" w:color="auto"/>
            <w:left w:val="none" w:sz="0" w:space="0" w:color="auto"/>
            <w:bottom w:val="none" w:sz="0" w:space="0" w:color="auto"/>
            <w:right w:val="none" w:sz="0" w:space="0" w:color="auto"/>
          </w:divBdr>
        </w:div>
        <w:div w:id="1476218872">
          <w:marLeft w:val="0"/>
          <w:marRight w:val="0"/>
          <w:marTop w:val="0"/>
          <w:marBottom w:val="0"/>
          <w:divBdr>
            <w:top w:val="none" w:sz="0" w:space="0" w:color="auto"/>
            <w:left w:val="none" w:sz="0" w:space="0" w:color="auto"/>
            <w:bottom w:val="none" w:sz="0" w:space="0" w:color="auto"/>
            <w:right w:val="none" w:sz="0" w:space="0" w:color="auto"/>
          </w:divBdr>
        </w:div>
        <w:div w:id="1625846188">
          <w:marLeft w:val="0"/>
          <w:marRight w:val="0"/>
          <w:marTop w:val="0"/>
          <w:marBottom w:val="0"/>
          <w:divBdr>
            <w:top w:val="none" w:sz="0" w:space="0" w:color="auto"/>
            <w:left w:val="none" w:sz="0" w:space="0" w:color="auto"/>
            <w:bottom w:val="none" w:sz="0" w:space="0" w:color="auto"/>
            <w:right w:val="none" w:sz="0" w:space="0" w:color="auto"/>
          </w:divBdr>
        </w:div>
        <w:div w:id="1681852059">
          <w:marLeft w:val="0"/>
          <w:marRight w:val="0"/>
          <w:marTop w:val="0"/>
          <w:marBottom w:val="0"/>
          <w:divBdr>
            <w:top w:val="none" w:sz="0" w:space="0" w:color="auto"/>
            <w:left w:val="none" w:sz="0" w:space="0" w:color="auto"/>
            <w:bottom w:val="none" w:sz="0" w:space="0" w:color="auto"/>
            <w:right w:val="none" w:sz="0" w:space="0" w:color="auto"/>
          </w:divBdr>
        </w:div>
        <w:div w:id="1833107796">
          <w:marLeft w:val="0"/>
          <w:marRight w:val="0"/>
          <w:marTop w:val="0"/>
          <w:marBottom w:val="0"/>
          <w:divBdr>
            <w:top w:val="none" w:sz="0" w:space="0" w:color="auto"/>
            <w:left w:val="none" w:sz="0" w:space="0" w:color="auto"/>
            <w:bottom w:val="none" w:sz="0" w:space="0" w:color="auto"/>
            <w:right w:val="none" w:sz="0" w:space="0" w:color="auto"/>
          </w:divBdr>
        </w:div>
        <w:div w:id="2011711233">
          <w:marLeft w:val="0"/>
          <w:marRight w:val="0"/>
          <w:marTop w:val="0"/>
          <w:marBottom w:val="0"/>
          <w:divBdr>
            <w:top w:val="none" w:sz="0" w:space="0" w:color="auto"/>
            <w:left w:val="none" w:sz="0" w:space="0" w:color="auto"/>
            <w:bottom w:val="none" w:sz="0" w:space="0" w:color="auto"/>
            <w:right w:val="none" w:sz="0" w:space="0" w:color="auto"/>
          </w:divBdr>
        </w:div>
        <w:div w:id="2053460601">
          <w:marLeft w:val="0"/>
          <w:marRight w:val="0"/>
          <w:marTop w:val="0"/>
          <w:marBottom w:val="0"/>
          <w:divBdr>
            <w:top w:val="none" w:sz="0" w:space="0" w:color="auto"/>
            <w:left w:val="none" w:sz="0" w:space="0" w:color="auto"/>
            <w:bottom w:val="none" w:sz="0" w:space="0" w:color="auto"/>
            <w:right w:val="none" w:sz="0" w:space="0" w:color="auto"/>
          </w:divBdr>
        </w:div>
        <w:div w:id="206995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newsroom.zurich.de/latest_media/tag/naturkatastrophen"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2.xml><?xml version="1.0" encoding="utf-8"?>
<ds:datastoreItem xmlns:ds="http://schemas.openxmlformats.org/officeDocument/2006/customXml" ds:itemID="{A90482BE-9BD9-4D60-BEC2-4E819DA6E1D3}">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4.xml><?xml version="1.0" encoding="utf-8"?>
<ds:datastoreItem xmlns:ds="http://schemas.openxmlformats.org/officeDocument/2006/customXml" ds:itemID="{2D4AFCC3-A90C-4200-9874-9F6B3CDE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1</Pages>
  <Words>886</Words>
  <Characters>5054</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5929</CharactersWithSpaces>
  <SharedDoc>false</SharedDoc>
  <HLinks>
    <vt:vector size="6" baseType="variant">
      <vt:variant>
        <vt:i4>3801157</vt:i4>
      </vt:variant>
      <vt:variant>
        <vt:i4>0</vt:i4>
      </vt:variant>
      <vt:variant>
        <vt:i4>0</vt:i4>
      </vt:variant>
      <vt:variant>
        <vt:i4>5</vt:i4>
      </vt:variant>
      <vt:variant>
        <vt:lpwstr>https://www.newsroom.zurich.de/latest_media/tag/naturkatastrophen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Angela Klemmer</cp:lastModifiedBy>
  <cp:revision>28</cp:revision>
  <cp:lastPrinted>2019-03-07T12:20:00Z</cp:lastPrinted>
  <dcterms:created xsi:type="dcterms:W3CDTF">2022-07-11T15:21:00Z</dcterms:created>
  <dcterms:modified xsi:type="dcterms:W3CDTF">2022-07-11T23:59:00Z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