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567" w:rsidRP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b/>
          <w:lang w:eastAsia="en-US"/>
        </w:rPr>
      </w:pPr>
      <w:r w:rsidRPr="00C04567">
        <w:rPr>
          <w:rFonts w:ascii="Segoe UI" w:eastAsiaTheme="minorHAnsi" w:hAnsi="Segoe UI" w:cs="Segoe UI"/>
          <w:b/>
          <w:lang w:eastAsia="en-US"/>
        </w:rPr>
        <w:t>Lammragout mit gebackenen Tomaten</w:t>
      </w:r>
    </w:p>
    <w:p w:rsidR="00C04567" w:rsidRP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u w:val="single"/>
          <w:lang w:eastAsia="en-US"/>
        </w:rPr>
      </w:pPr>
      <w:r w:rsidRPr="00C04567">
        <w:rPr>
          <w:rFonts w:ascii="Segoe UI" w:eastAsiaTheme="minorHAnsi" w:hAnsi="Segoe UI" w:cs="Segoe UI"/>
          <w:u w:val="single"/>
          <w:lang w:eastAsia="en-US"/>
        </w:rPr>
        <w:t>Zutaten:</w:t>
      </w:r>
    </w:p>
    <w:p w:rsidR="00C04567" w:rsidRP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u w:val="single"/>
          <w:lang w:eastAsia="en-US"/>
        </w:rPr>
      </w:pP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1 kg Lammkeule ohne Knochen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1 große Dose (800 g) Tomaten, geschält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2 Karotten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2 Stangen Sellerie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1 Zwiebel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2-3 Knoblauchzehen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2 Rispen Kirschtomaten (ca. 25-30 Stück)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200 ml Rotwein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 xml:space="preserve">400 ml Gemüsebrühe – oder alternativ </w:t>
      </w:r>
      <w:proofErr w:type="spellStart"/>
      <w:r w:rsidRPr="00C04567">
        <w:rPr>
          <w:rFonts w:ascii="Segoe UI" w:eastAsiaTheme="minorHAnsi" w:hAnsi="Segoe UI" w:cs="Segoe UI"/>
          <w:lang w:eastAsia="en-US"/>
        </w:rPr>
        <w:t>Lammfond</w:t>
      </w:r>
      <w:proofErr w:type="spellEnd"/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>2 Lorbeerblätter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>Thymian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>Olivenöl</w:t>
      </w:r>
    </w:p>
    <w:p w:rsidR="00C04567" w:rsidRPr="00C04567" w:rsidRDefault="007F542F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Salz, Pfeff</w:t>
      </w:r>
      <w:r w:rsidR="00C04567" w:rsidRPr="00C04567">
        <w:rPr>
          <w:rFonts w:ascii="Segoe UI" w:eastAsiaTheme="minorHAnsi" w:hAnsi="Segoe UI" w:cs="Segoe UI"/>
          <w:lang w:eastAsia="en-US"/>
        </w:rPr>
        <w:t>er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>Parmesan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 xml:space="preserve">500 g </w:t>
      </w:r>
      <w:proofErr w:type="spellStart"/>
      <w:r w:rsidRPr="00C04567">
        <w:rPr>
          <w:rFonts w:ascii="Segoe UI" w:eastAsiaTheme="minorHAnsi" w:hAnsi="Segoe UI" w:cs="Segoe UI"/>
          <w:lang w:eastAsia="en-US"/>
        </w:rPr>
        <w:t>Fusilli</w:t>
      </w:r>
      <w:proofErr w:type="spellEnd"/>
      <w:r w:rsidRPr="00C04567">
        <w:rPr>
          <w:rFonts w:ascii="Segoe UI" w:eastAsiaTheme="minorHAnsi" w:hAnsi="Segoe UI" w:cs="Segoe UI"/>
          <w:lang w:eastAsia="en-US"/>
        </w:rPr>
        <w:t>-Pasta</w:t>
      </w:r>
    </w:p>
    <w:p w:rsidR="00C04567" w:rsidRPr="00C04567" w:rsidRDefault="00C04567" w:rsidP="00C04567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>glatte Petersilie (zum Garnieren)</w:t>
      </w:r>
    </w:p>
    <w:p w:rsidR="00C04567" w:rsidRP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FFFFFF"/>
          <w:lang w:eastAsia="en-US"/>
        </w:rPr>
      </w:pPr>
      <w:r w:rsidRPr="00C04567">
        <w:rPr>
          <w:rFonts w:ascii="Segoe UI" w:eastAsiaTheme="minorHAnsi" w:hAnsi="Segoe UI" w:cs="Segoe UI"/>
          <w:color w:val="FFFFFF"/>
          <w:lang w:eastAsia="en-US"/>
        </w:rPr>
        <w:t>Lammragout mitgebackenen Tomaten</w:t>
      </w:r>
    </w:p>
    <w:p w:rsid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u w:val="single"/>
          <w:lang w:eastAsia="en-US"/>
        </w:rPr>
      </w:pPr>
      <w:r w:rsidRPr="00C04567">
        <w:rPr>
          <w:rFonts w:ascii="Segoe UI" w:eastAsiaTheme="minorHAnsi" w:hAnsi="Segoe UI" w:cs="Segoe UI"/>
          <w:u w:val="single"/>
          <w:lang w:eastAsia="en-US"/>
        </w:rPr>
        <w:t>Zubereitung:</w:t>
      </w:r>
    </w:p>
    <w:p w:rsidR="00C04567" w:rsidRP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u w:val="single"/>
          <w:lang w:eastAsia="en-US"/>
        </w:rPr>
      </w:pPr>
    </w:p>
    <w:p w:rsidR="007F542F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Die Lammk</w:t>
      </w:r>
      <w:r>
        <w:rPr>
          <w:rFonts w:ascii="Segoe UI" w:eastAsiaTheme="minorHAnsi" w:hAnsi="Segoe UI" w:cs="Segoe UI"/>
          <w:color w:val="000000"/>
          <w:lang w:eastAsia="en-US"/>
        </w:rPr>
        <w:t xml:space="preserve">eule in Stücke schneiden. Große </w:t>
      </w:r>
      <w:r w:rsidRPr="00C04567">
        <w:rPr>
          <w:rFonts w:ascii="Segoe UI" w:eastAsiaTheme="minorHAnsi" w:hAnsi="Segoe UI" w:cs="Segoe UI"/>
          <w:color w:val="000000"/>
          <w:lang w:eastAsia="en-US"/>
        </w:rPr>
        <w:t>Fettstücke abschneiden und entsorgen.</w:t>
      </w:r>
      <w:r w:rsidR="0030235B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C04567">
        <w:rPr>
          <w:rFonts w:ascii="Segoe UI" w:eastAsiaTheme="minorHAnsi" w:hAnsi="Segoe UI" w:cs="Segoe UI"/>
          <w:color w:val="000000"/>
          <w:lang w:eastAsia="en-US"/>
        </w:rPr>
        <w:t>Karotten und Zw</w:t>
      </w:r>
      <w:r>
        <w:rPr>
          <w:rFonts w:ascii="Segoe UI" w:eastAsiaTheme="minorHAnsi" w:hAnsi="Segoe UI" w:cs="Segoe UI"/>
          <w:color w:val="000000"/>
          <w:lang w:eastAsia="en-US"/>
        </w:rPr>
        <w:t xml:space="preserve">iebel schälen, Sellerie putzen. </w:t>
      </w:r>
      <w:r w:rsidRPr="00C04567">
        <w:rPr>
          <w:rFonts w:ascii="Segoe UI" w:eastAsiaTheme="minorHAnsi" w:hAnsi="Segoe UI" w:cs="Segoe UI"/>
          <w:color w:val="000000"/>
          <w:lang w:eastAsia="en-US"/>
        </w:rPr>
        <w:t>Alles klein schneiden. Knoblauch fein hacken.</w:t>
      </w:r>
      <w:r w:rsidR="0030235B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="007F542F">
        <w:rPr>
          <w:rFonts w:ascii="Segoe UI" w:eastAsiaTheme="minorHAnsi" w:hAnsi="Segoe UI" w:cs="Segoe UI"/>
          <w:color w:val="000000"/>
          <w:lang w:eastAsia="en-US"/>
        </w:rPr>
        <w:t xml:space="preserve">Dann in den Slow </w:t>
      </w:r>
      <w:proofErr w:type="spellStart"/>
      <w:r w:rsidR="007F542F">
        <w:rPr>
          <w:rFonts w:ascii="Segoe UI" w:eastAsiaTheme="minorHAnsi" w:hAnsi="Segoe UI" w:cs="Segoe UI"/>
          <w:color w:val="000000"/>
          <w:lang w:eastAsia="en-US"/>
        </w:rPr>
        <w:t>Cooker</w:t>
      </w:r>
      <w:proofErr w:type="spellEnd"/>
      <w:r w:rsidR="007F542F">
        <w:rPr>
          <w:rFonts w:ascii="Segoe UI" w:eastAsiaTheme="minorHAnsi" w:hAnsi="Segoe UI" w:cs="Segoe UI"/>
          <w:color w:val="000000"/>
          <w:lang w:eastAsia="en-US"/>
        </w:rPr>
        <w:t xml:space="preserve"> geben. </w:t>
      </w:r>
    </w:p>
    <w:p w:rsidR="0030235B" w:rsidRDefault="0030235B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04567">
        <w:rPr>
          <w:rFonts w:ascii="Segoe UI" w:eastAsiaTheme="minorHAnsi" w:hAnsi="Segoe UI" w:cs="Segoe UI"/>
          <w:color w:val="000000"/>
          <w:lang w:eastAsia="en-US"/>
        </w:rPr>
        <w:t>Rotwein, Toma</w:t>
      </w:r>
      <w:r>
        <w:rPr>
          <w:rFonts w:ascii="Segoe UI" w:eastAsiaTheme="minorHAnsi" w:hAnsi="Segoe UI" w:cs="Segoe UI"/>
          <w:color w:val="000000"/>
          <w:lang w:eastAsia="en-US"/>
        </w:rPr>
        <w:t xml:space="preserve">ten inkl. Flüssigkeit sowie den </w:t>
      </w:r>
      <w:proofErr w:type="spellStart"/>
      <w:r w:rsidRPr="00C04567">
        <w:rPr>
          <w:rFonts w:ascii="Segoe UI" w:eastAsiaTheme="minorHAnsi" w:hAnsi="Segoe UI" w:cs="Segoe UI"/>
          <w:color w:val="000000"/>
          <w:lang w:eastAsia="en-US"/>
        </w:rPr>
        <w:t>Lammfon</w:t>
      </w:r>
      <w:r w:rsidR="007F542F">
        <w:rPr>
          <w:rFonts w:ascii="Segoe UI" w:eastAsiaTheme="minorHAnsi" w:hAnsi="Segoe UI" w:cs="Segoe UI"/>
          <w:color w:val="000000"/>
          <w:lang w:eastAsia="en-US"/>
        </w:rPr>
        <w:t>d</w:t>
      </w:r>
      <w:proofErr w:type="spellEnd"/>
      <w:r w:rsidR="007F542F">
        <w:rPr>
          <w:rFonts w:ascii="Segoe UI" w:eastAsiaTheme="minorHAnsi" w:hAnsi="Segoe UI" w:cs="Segoe UI"/>
          <w:color w:val="000000"/>
          <w:lang w:eastAsia="en-US"/>
        </w:rPr>
        <w:t xml:space="preserve"> bzw. die Gemüsebrühe zugeben. </w:t>
      </w:r>
      <w:r w:rsidRPr="00C04567">
        <w:rPr>
          <w:rFonts w:ascii="Segoe UI" w:eastAsiaTheme="minorHAnsi" w:hAnsi="Segoe UI" w:cs="Segoe UI"/>
          <w:color w:val="000000"/>
          <w:lang w:eastAsia="en-US"/>
        </w:rPr>
        <w:t>Außerdem die Lorbeerblätter und die Thymianzweige.</w:t>
      </w:r>
      <w:r w:rsidR="0030235B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>
        <w:rPr>
          <w:rFonts w:ascii="Segoe UI" w:eastAsiaTheme="minorHAnsi" w:hAnsi="Segoe UI" w:cs="Segoe UI"/>
          <w:color w:val="000000"/>
          <w:lang w:eastAsia="en-US"/>
        </w:rPr>
        <w:t xml:space="preserve">Mit etwas Pfeffer und reichlich Salz </w:t>
      </w:r>
      <w:r w:rsidRPr="00C04567">
        <w:rPr>
          <w:rFonts w:ascii="Segoe UI" w:eastAsiaTheme="minorHAnsi" w:hAnsi="Segoe UI" w:cs="Segoe UI"/>
          <w:color w:val="000000"/>
          <w:lang w:eastAsia="en-US"/>
        </w:rPr>
        <w:t xml:space="preserve">würzen. Den Slow </w:t>
      </w:r>
      <w:proofErr w:type="spellStart"/>
      <w:r w:rsidRPr="00C04567">
        <w:rPr>
          <w:rFonts w:ascii="Segoe UI" w:eastAsiaTheme="minorHAnsi" w:hAnsi="Segoe UI" w:cs="Segoe UI"/>
          <w:color w:val="000000"/>
          <w:lang w:eastAsia="en-US"/>
        </w:rPr>
        <w:t>Cooker</w:t>
      </w:r>
      <w:proofErr w:type="spellEnd"/>
      <w:r w:rsidRPr="00C04567">
        <w:rPr>
          <w:rFonts w:ascii="Segoe UI" w:eastAsiaTheme="minorHAnsi" w:hAnsi="Segoe UI" w:cs="Segoe UI"/>
          <w:color w:val="000000"/>
          <w:lang w:eastAsia="en-US"/>
        </w:rPr>
        <w:t xml:space="preserve"> auf High stellen und</w:t>
      </w:r>
      <w:r w:rsidR="0030235B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C04567">
        <w:rPr>
          <w:rFonts w:ascii="Segoe UI" w:eastAsiaTheme="minorHAnsi" w:hAnsi="Segoe UI" w:cs="Segoe UI"/>
          <w:color w:val="000000"/>
          <w:lang w:eastAsia="en-US"/>
        </w:rPr>
        <w:t>5 Stunden garen lassen.</w:t>
      </w:r>
    </w:p>
    <w:p w:rsidR="0030235B" w:rsidRDefault="0030235B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C04567" w:rsidRP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>Zum Ende der Garzeit die Kirschtoma</w:t>
      </w:r>
      <w:r>
        <w:rPr>
          <w:rFonts w:ascii="Segoe UI" w:eastAsiaTheme="minorHAnsi" w:hAnsi="Segoe UI" w:cs="Segoe UI"/>
          <w:lang w:eastAsia="en-US"/>
        </w:rPr>
        <w:t>ten in eine Auflauf</w:t>
      </w:r>
      <w:r w:rsidR="0030235B">
        <w:rPr>
          <w:rFonts w:ascii="Segoe UI" w:eastAsiaTheme="minorHAnsi" w:hAnsi="Segoe UI" w:cs="Segoe UI"/>
          <w:lang w:eastAsia="en-US"/>
        </w:rPr>
        <w:t>f</w:t>
      </w:r>
      <w:bookmarkStart w:id="0" w:name="_GoBack"/>
      <w:bookmarkEnd w:id="0"/>
      <w:r w:rsidRPr="00C04567">
        <w:rPr>
          <w:rFonts w:ascii="Segoe UI" w:eastAsiaTheme="minorHAnsi" w:hAnsi="Segoe UI" w:cs="Segoe UI"/>
          <w:lang w:eastAsia="en-US"/>
        </w:rPr>
        <w:t>orm setzen. Olivenöl darüber geben</w:t>
      </w:r>
    </w:p>
    <w:p w:rsidR="00C04567" w:rsidRP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 xml:space="preserve">und mit Salz und Pfeffer würzen. Dann für ca. </w:t>
      </w:r>
      <w:r w:rsidRPr="00C04567">
        <w:rPr>
          <w:rFonts w:ascii="Segoe UI" w:eastAsiaTheme="minorHAnsi" w:hAnsi="Segoe UI" w:cs="Segoe UI"/>
          <w:lang w:eastAsia="en-US"/>
        </w:rPr>
        <w:t>20 Minuten bei 200°C Ober/Unterhitze im Ofen</w:t>
      </w:r>
    </w:p>
    <w:p w:rsid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>backen.</w:t>
      </w:r>
    </w:p>
    <w:p w:rsidR="0030235B" w:rsidRPr="00C04567" w:rsidRDefault="0030235B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</w:p>
    <w:p w:rsidR="00C04567" w:rsidRPr="00C04567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 xml:space="preserve">Die Pasta </w:t>
      </w:r>
      <w:r>
        <w:rPr>
          <w:rFonts w:ascii="Segoe UI" w:eastAsiaTheme="minorHAnsi" w:hAnsi="Segoe UI" w:cs="Segoe UI"/>
          <w:lang w:eastAsia="en-US"/>
        </w:rPr>
        <w:t xml:space="preserve">nach Anweisung al </w:t>
      </w:r>
      <w:proofErr w:type="spellStart"/>
      <w:r>
        <w:rPr>
          <w:rFonts w:ascii="Segoe UI" w:eastAsiaTheme="minorHAnsi" w:hAnsi="Segoe UI" w:cs="Segoe UI"/>
          <w:lang w:eastAsia="en-US"/>
        </w:rPr>
        <w:t>dente</w:t>
      </w:r>
      <w:proofErr w:type="spellEnd"/>
      <w:r>
        <w:rPr>
          <w:rFonts w:ascii="Segoe UI" w:eastAsiaTheme="minorHAnsi" w:hAnsi="Segoe UI" w:cs="Segoe UI"/>
          <w:lang w:eastAsia="en-US"/>
        </w:rPr>
        <w:t xml:space="preserve"> kochen. </w:t>
      </w:r>
      <w:r w:rsidRPr="00C04567">
        <w:rPr>
          <w:rFonts w:ascii="Segoe UI" w:eastAsiaTheme="minorHAnsi" w:hAnsi="Segoe UI" w:cs="Segoe UI"/>
          <w:lang w:eastAsia="en-US"/>
        </w:rPr>
        <w:t>Zusammen mit dem Lammragout und den</w:t>
      </w:r>
    </w:p>
    <w:p w:rsidR="007F542F" w:rsidRDefault="00C04567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04567">
        <w:rPr>
          <w:rFonts w:ascii="Segoe UI" w:eastAsiaTheme="minorHAnsi" w:hAnsi="Segoe UI" w:cs="Segoe UI"/>
          <w:lang w:eastAsia="en-US"/>
        </w:rPr>
        <w:t>gebackenen Kirschtomate</w:t>
      </w:r>
      <w:r>
        <w:rPr>
          <w:rFonts w:ascii="Segoe UI" w:eastAsiaTheme="minorHAnsi" w:hAnsi="Segoe UI" w:cs="Segoe UI"/>
          <w:lang w:eastAsia="en-US"/>
        </w:rPr>
        <w:t xml:space="preserve">n auf Tellern verteilen. </w:t>
      </w:r>
    </w:p>
    <w:p w:rsidR="0030235B" w:rsidRDefault="0030235B" w:rsidP="00C04567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</w:p>
    <w:p w:rsidR="00C04567" w:rsidRPr="00C04567" w:rsidRDefault="00C04567" w:rsidP="0030235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C04567">
        <w:rPr>
          <w:rFonts w:ascii="Segoe UI" w:eastAsiaTheme="minorHAnsi" w:hAnsi="Segoe UI" w:cs="Segoe UI"/>
          <w:lang w:eastAsia="en-US"/>
        </w:rPr>
        <w:t>Nach Belie</w:t>
      </w:r>
      <w:r>
        <w:rPr>
          <w:rFonts w:ascii="Segoe UI" w:eastAsiaTheme="minorHAnsi" w:hAnsi="Segoe UI" w:cs="Segoe UI"/>
          <w:lang w:eastAsia="en-US"/>
        </w:rPr>
        <w:t xml:space="preserve">ben mit geriebenem Parmesan und </w:t>
      </w:r>
      <w:r w:rsidRPr="00C04567">
        <w:rPr>
          <w:rFonts w:ascii="Segoe UI" w:eastAsiaTheme="minorHAnsi" w:hAnsi="Segoe UI" w:cs="Segoe UI"/>
          <w:lang w:eastAsia="en-US"/>
        </w:rPr>
        <w:t>gehackter Petersilie garnieren.</w:t>
      </w:r>
    </w:p>
    <w:sectPr w:rsidR="00C04567" w:rsidRPr="00C04567" w:rsidSect="00157233">
      <w:headerReference w:type="default" r:id="rId8"/>
      <w:footerReference w:type="default" r:id="rId9"/>
      <w:pgSz w:w="11906" w:h="16838"/>
      <w:pgMar w:top="2694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35B" w:rsidRDefault="0030235B" w:rsidP="0053707A">
      <w:pPr>
        <w:spacing w:after="0" w:line="240" w:lineRule="auto"/>
      </w:pPr>
      <w:r>
        <w:separator/>
      </w:r>
    </w:p>
  </w:endnote>
  <w:endnote w:type="continuationSeparator" w:id="0">
    <w:p w:rsidR="0030235B" w:rsidRDefault="0030235B" w:rsidP="0053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5B" w:rsidRDefault="0030235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24E11E" wp14:editId="49DD1523">
              <wp:simplePos x="0" y="0"/>
              <wp:positionH relativeFrom="column">
                <wp:posOffset>3583193</wp:posOffset>
              </wp:positionH>
              <wp:positionV relativeFrom="paragraph">
                <wp:posOffset>-3023552</wp:posOffset>
              </wp:positionV>
              <wp:extent cx="5211445" cy="332740"/>
              <wp:effectExtent l="953" t="0" r="9207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4">
                        <a:off x="0" y="0"/>
                        <a:ext cx="5211445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30235B" w:rsidRDefault="0030235B" w:rsidP="0053707A">
                          <w:pPr>
                            <w:autoSpaceDE w:val="0"/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 xml:space="preserve">Der Inhalt stellt nur die Ansichten des Autors dar und liegt in seiner alleinigen Verantwortung. Die Europäische Kommission und die </w:t>
                          </w:r>
                          <w:proofErr w:type="spellStart"/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>Consumers</w:t>
                          </w:r>
                          <w:proofErr w:type="spellEnd"/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>Health</w:t>
                          </w:r>
                          <w:proofErr w:type="spellEnd"/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>Agriculture</w:t>
                          </w:r>
                          <w:proofErr w:type="spellEnd"/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>and</w:t>
                          </w:r>
                          <w:proofErr w:type="spellEnd"/>
                          <w:r>
                            <w:rPr>
                              <w:rFonts w:ascii="Segoe UI" w:hAnsi="Segoe UI" w:cs="Segoe UI"/>
                              <w:color w:val="A6A6A6"/>
                              <w:sz w:val="12"/>
                              <w:szCs w:val="12"/>
                            </w:rPr>
                            <w:t xml:space="preserve"> Food Executive Agency (CHAFEA) übernimmt keine Verantwortung für die Verwendung der darin enthaltenen Informationen.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82.15pt;margin-top:-238.05pt;width:410.35pt;height:26.2pt;rotation:-589823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" filled="f" stroked="f">
              <v:textbox>
                <w:txbxContent>
                  <w:p w:rsidR="0086482A" w:rsidRDefault="0086482A" w:rsidP="0053707A">
                    <w:pPr>
                      <w:autoSpaceDE w:val="0"/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</w:pPr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 xml:space="preserve">Der Inhalt stellt nur die Ansichten des Autors dar und liegt in seiner alleinigen Verantwortung. Die Europäische Kommission und die </w:t>
                    </w:r>
                    <w:proofErr w:type="spellStart"/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>Consumers</w:t>
                    </w:r>
                    <w:proofErr w:type="spellEnd"/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 xml:space="preserve">, </w:t>
                    </w:r>
                    <w:proofErr w:type="spellStart"/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>Health</w:t>
                    </w:r>
                    <w:proofErr w:type="spellEnd"/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 xml:space="preserve">, </w:t>
                    </w:r>
                    <w:proofErr w:type="spellStart"/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>Agriculture</w:t>
                    </w:r>
                    <w:proofErr w:type="spellEnd"/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>and</w:t>
                    </w:r>
                    <w:proofErr w:type="spellEnd"/>
                    <w:r>
                      <w:rPr>
                        <w:rFonts w:ascii="Segoe UI" w:hAnsi="Segoe UI" w:cs="Segoe UI"/>
                        <w:color w:val="A6A6A6"/>
                        <w:sz w:val="12"/>
                        <w:szCs w:val="12"/>
                      </w:rPr>
                      <w:t xml:space="preserve"> Food Executive Agency (CHAFEA) übernimmt keine Verantwortung für die Verwendung der darin enthaltenen Informationen.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35B" w:rsidRDefault="0030235B" w:rsidP="0053707A">
      <w:pPr>
        <w:spacing w:after="0" w:line="240" w:lineRule="auto"/>
      </w:pPr>
      <w:r>
        <w:separator/>
      </w:r>
    </w:p>
  </w:footnote>
  <w:footnote w:type="continuationSeparator" w:id="0">
    <w:p w:rsidR="0030235B" w:rsidRDefault="0030235B" w:rsidP="00537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5B" w:rsidRDefault="0030235B">
    <w:pPr>
      <w:pStyle w:val="Kopfzeile"/>
    </w:pPr>
    <w:r>
      <w:rPr>
        <w:noProof/>
      </w:rPr>
      <w:drawing>
        <wp:anchor distT="0" distB="0" distL="114300" distR="114300" simplePos="0" relativeHeight="251658239" behindDoc="0" locked="0" layoutInCell="1" allowOverlap="1" wp14:anchorId="57173432" wp14:editId="303A503C">
          <wp:simplePos x="0" y="0"/>
          <wp:positionH relativeFrom="column">
            <wp:posOffset>-903774</wp:posOffset>
          </wp:positionH>
          <wp:positionV relativeFrom="paragraph">
            <wp:posOffset>-461190</wp:posOffset>
          </wp:positionV>
          <wp:extent cx="7569835" cy="10707370"/>
          <wp:effectExtent l="0" t="0" r="0" b="0"/>
          <wp:wrapNone/>
          <wp:docPr id="1" name="Grafik 5" descr="O:\KUNDEN\CONFRAD\VENISE\Lamb\Ausschreibung 2018-2020\PR\PM_Kick-Off Event\Vordruck_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835" cy="107073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6BF7"/>
    <w:multiLevelType w:val="hybridMultilevel"/>
    <w:tmpl w:val="09CC1B20"/>
    <w:lvl w:ilvl="0" w:tplc="156C2B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C1F22"/>
    <w:multiLevelType w:val="hybridMultilevel"/>
    <w:tmpl w:val="C77C70CC"/>
    <w:lvl w:ilvl="0" w:tplc="B4B2A9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61A18"/>
    <w:multiLevelType w:val="hybridMultilevel"/>
    <w:tmpl w:val="969EC954"/>
    <w:lvl w:ilvl="0" w:tplc="C3A65C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144A9"/>
    <w:multiLevelType w:val="hybridMultilevel"/>
    <w:tmpl w:val="9C701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849B7"/>
    <w:multiLevelType w:val="hybridMultilevel"/>
    <w:tmpl w:val="69D487AE"/>
    <w:lvl w:ilvl="0" w:tplc="4CC0F77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6AB7"/>
    <w:multiLevelType w:val="hybridMultilevel"/>
    <w:tmpl w:val="16481092"/>
    <w:lvl w:ilvl="0" w:tplc="B6B6EDB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A2C53"/>
    <w:multiLevelType w:val="hybridMultilevel"/>
    <w:tmpl w:val="CBD408C8"/>
    <w:lvl w:ilvl="0" w:tplc="8F5C44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C5A15"/>
    <w:multiLevelType w:val="hybridMultilevel"/>
    <w:tmpl w:val="AAB46F7C"/>
    <w:lvl w:ilvl="0" w:tplc="A258A4A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8028D"/>
    <w:multiLevelType w:val="multilevel"/>
    <w:tmpl w:val="FE1ACA96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3E5F7AD9"/>
    <w:multiLevelType w:val="hybridMultilevel"/>
    <w:tmpl w:val="3A344C02"/>
    <w:lvl w:ilvl="0" w:tplc="6526E11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50EA7"/>
    <w:multiLevelType w:val="hybridMultilevel"/>
    <w:tmpl w:val="93800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C53FF"/>
    <w:multiLevelType w:val="hybridMultilevel"/>
    <w:tmpl w:val="5082F34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7D7087"/>
    <w:multiLevelType w:val="hybridMultilevel"/>
    <w:tmpl w:val="C0B8E514"/>
    <w:lvl w:ilvl="0" w:tplc="EBBAF5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3312D"/>
    <w:multiLevelType w:val="hybridMultilevel"/>
    <w:tmpl w:val="0C4C4250"/>
    <w:lvl w:ilvl="0" w:tplc="733E8D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C57150"/>
    <w:multiLevelType w:val="hybridMultilevel"/>
    <w:tmpl w:val="F15035A8"/>
    <w:lvl w:ilvl="0" w:tplc="01C403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2870EA"/>
    <w:multiLevelType w:val="hybridMultilevel"/>
    <w:tmpl w:val="151E92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A48BE">
      <w:start w:val="1"/>
      <w:numFmt w:val="bullet"/>
      <w:lvlText w:val="•"/>
      <w:lvlJc w:val="left"/>
      <w:pPr>
        <w:ind w:left="1440" w:hanging="360"/>
      </w:pPr>
      <w:rPr>
        <w:rFonts w:ascii="Segoe UI" w:eastAsiaTheme="minorHAnsi" w:hAnsi="Segoe UI" w:cs="Segoe U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276DB5"/>
    <w:multiLevelType w:val="hybridMultilevel"/>
    <w:tmpl w:val="8A80CC3C"/>
    <w:lvl w:ilvl="0" w:tplc="50948D2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456F87"/>
    <w:multiLevelType w:val="hybridMultilevel"/>
    <w:tmpl w:val="8BE65C62"/>
    <w:lvl w:ilvl="0" w:tplc="0AB8B5E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5972C3"/>
    <w:multiLevelType w:val="hybridMultilevel"/>
    <w:tmpl w:val="84182FDA"/>
    <w:lvl w:ilvl="0" w:tplc="20D0113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D95D88"/>
    <w:multiLevelType w:val="hybridMultilevel"/>
    <w:tmpl w:val="8BEA020C"/>
    <w:lvl w:ilvl="0" w:tplc="72B8646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8"/>
  </w:num>
  <w:num w:numId="4">
    <w:abstractNumId w:val="14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0"/>
  </w:num>
  <w:num w:numId="8">
    <w:abstractNumId w:val="2"/>
  </w:num>
  <w:num w:numId="9">
    <w:abstractNumId w:val="11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16"/>
  </w:num>
  <w:num w:numId="15">
    <w:abstractNumId w:val="1"/>
  </w:num>
  <w:num w:numId="16">
    <w:abstractNumId w:val="17"/>
  </w:num>
  <w:num w:numId="17">
    <w:abstractNumId w:val="5"/>
  </w:num>
  <w:num w:numId="18">
    <w:abstractNumId w:val="8"/>
  </w:num>
  <w:num w:numId="19">
    <w:abstractNumId w:val="13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33"/>
    <w:rsid w:val="0001716E"/>
    <w:rsid w:val="0008257F"/>
    <w:rsid w:val="000B3393"/>
    <w:rsid w:val="00157233"/>
    <w:rsid w:val="002157F8"/>
    <w:rsid w:val="0026412D"/>
    <w:rsid w:val="002C5F35"/>
    <w:rsid w:val="0030235B"/>
    <w:rsid w:val="00311008"/>
    <w:rsid w:val="003146E7"/>
    <w:rsid w:val="003873B9"/>
    <w:rsid w:val="00432FBC"/>
    <w:rsid w:val="004645AC"/>
    <w:rsid w:val="00516D8D"/>
    <w:rsid w:val="0053707A"/>
    <w:rsid w:val="0059378F"/>
    <w:rsid w:val="0062155A"/>
    <w:rsid w:val="0066751B"/>
    <w:rsid w:val="00715E90"/>
    <w:rsid w:val="00764F5A"/>
    <w:rsid w:val="007C62FB"/>
    <w:rsid w:val="007F542F"/>
    <w:rsid w:val="008417BC"/>
    <w:rsid w:val="0086482A"/>
    <w:rsid w:val="009A6F37"/>
    <w:rsid w:val="00A1274C"/>
    <w:rsid w:val="00AE4ACA"/>
    <w:rsid w:val="00AF043E"/>
    <w:rsid w:val="00BB691F"/>
    <w:rsid w:val="00BB7718"/>
    <w:rsid w:val="00C04567"/>
    <w:rsid w:val="00C2313A"/>
    <w:rsid w:val="00D32191"/>
    <w:rsid w:val="00EB1214"/>
    <w:rsid w:val="00F42F1D"/>
    <w:rsid w:val="00F8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7233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707A"/>
  </w:style>
  <w:style w:type="paragraph" w:styleId="Fuzeile">
    <w:name w:val="footer"/>
    <w:basedOn w:val="Standard"/>
    <w:link w:val="Fu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707A"/>
  </w:style>
  <w:style w:type="character" w:styleId="Hyperlink">
    <w:name w:val="Hyperlink"/>
    <w:basedOn w:val="Absatz-Standardschriftart"/>
    <w:uiPriority w:val="99"/>
    <w:semiHidden/>
    <w:unhideWhenUsed/>
    <w:rsid w:val="009A6F3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045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7233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707A"/>
  </w:style>
  <w:style w:type="paragraph" w:styleId="Fuzeile">
    <w:name w:val="footer"/>
    <w:basedOn w:val="Standard"/>
    <w:link w:val="Fu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707A"/>
  </w:style>
  <w:style w:type="character" w:styleId="Hyperlink">
    <w:name w:val="Hyperlink"/>
    <w:basedOn w:val="Absatz-Standardschriftart"/>
    <w:uiPriority w:val="99"/>
    <w:semiHidden/>
    <w:unhideWhenUsed/>
    <w:rsid w:val="009A6F3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04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KUNDEN\CONFRAD\VENISE\Lamb\Ausschreibung%202018-2020\Rezepte\notepaper_vorlage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notepaper_vorlage_neu.dotx</Template>
  <TotalTime>0</TotalTime>
  <Pages>1</Pages>
  <Words>173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Hettenbach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Bartnitzek</dc:creator>
  <cp:lastModifiedBy>Sarah Bartnitzek</cp:lastModifiedBy>
  <cp:revision>4</cp:revision>
  <dcterms:created xsi:type="dcterms:W3CDTF">2019-12-10T08:08:00Z</dcterms:created>
  <dcterms:modified xsi:type="dcterms:W3CDTF">2019-12-12T10:48:00Z</dcterms:modified>
</cp:coreProperties>
</file>