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7D4A59D31D824EF49E81DC3B7DBD074E"/>
          </w:placeholder>
        </w:sdtPr>
        <w:sdtEndPr/>
        <w:sdtContent>
          <w:tr w:rsidR="00465EE8" w:rsidRPr="00465EE8" w14:paraId="58F1E0EF" w14:textId="77777777" w:rsidTr="00465EE8">
            <w:trPr>
              <w:trHeight w:val="1474"/>
            </w:trPr>
            <w:tc>
              <w:tcPr>
                <w:tcW w:w="7938" w:type="dxa"/>
              </w:tcPr>
              <w:p w14:paraId="11358DBF" w14:textId="77777777" w:rsidR="00465EE8" w:rsidRPr="00465EE8" w:rsidRDefault="00465EE8" w:rsidP="00465EE8">
                <w:pPr>
                  <w:spacing w:line="240" w:lineRule="auto"/>
                </w:pPr>
              </w:p>
            </w:tc>
            <w:tc>
              <w:tcPr>
                <w:tcW w:w="1132" w:type="dxa"/>
              </w:tcPr>
              <w:p w14:paraId="4E8B8172" w14:textId="77777777" w:rsidR="00465EE8" w:rsidRPr="00465EE8" w:rsidRDefault="00465EE8" w:rsidP="00465EE8">
                <w:pPr>
                  <w:spacing w:line="240" w:lineRule="auto"/>
                  <w:jc w:val="right"/>
                </w:pPr>
                <w:r w:rsidRPr="00465EE8">
                  <w:rPr>
                    <w:noProof/>
                  </w:rPr>
                  <w:drawing>
                    <wp:inline distT="0" distB="0" distL="0" distR="0" wp14:anchorId="01E86910" wp14:editId="4C1341E2">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524F0797" w14:textId="77777777" w:rsidR="00465EE8" w:rsidRDefault="00465EE8"/>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7D4A59D31D824EF49E81DC3B7DBD074E"/>
          </w:placeholder>
        </w:sdtPr>
        <w:sdtEndPr/>
        <w:sdtContent>
          <w:tr w:rsidR="00BF33AE" w14:paraId="6E5278D5" w14:textId="77777777" w:rsidTr="00EF5A4E">
            <w:trPr>
              <w:trHeight w:hRule="exact" w:val="680"/>
            </w:trPr>
            <w:sdt>
              <w:sdtPr>
                <w:id w:val="-562105604"/>
                <w:lock w:val="sdtContentLocked"/>
                <w:placeholder>
                  <w:docPart w:val="FCEAACF322CD45E0900481F8BB83BB9F"/>
                </w:placeholder>
              </w:sdtPr>
              <w:sdtEndPr/>
              <w:sdtContent>
                <w:tc>
                  <w:tcPr>
                    <w:tcW w:w="9071" w:type="dxa"/>
                  </w:tcPr>
                  <w:p w14:paraId="3CE312BC"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7D4A59D31D824EF49E81DC3B7DBD074E"/>
          </w:placeholder>
        </w:sdtPr>
        <w:sdtEndPr/>
        <w:sdtContent>
          <w:tr w:rsidR="00973546" w:rsidRPr="00840C91" w14:paraId="2AA3EB6F" w14:textId="77777777" w:rsidTr="002760E3">
            <w:trPr>
              <w:trHeight w:hRule="exact" w:val="426"/>
            </w:trPr>
            <w:sdt>
              <w:sdtPr>
                <w:id w:val="42179897"/>
                <w:lock w:val="sdtLocked"/>
                <w:placeholder>
                  <w:docPart w:val="73A2E39D9EFB4B85A9A041DB553E87B2"/>
                </w:placeholder>
              </w:sdtPr>
              <w:sdtEndPr/>
              <w:sdtContent>
                <w:tc>
                  <w:tcPr>
                    <w:tcW w:w="9071" w:type="dxa"/>
                  </w:tcPr>
                  <w:p w14:paraId="6CF2689B" w14:textId="7C570936" w:rsidR="00973546" w:rsidRPr="00840C91" w:rsidRDefault="002760E3" w:rsidP="00465EE8">
                    <w:pPr>
                      <w:pStyle w:val="Headline"/>
                      <w:rPr>
                        <w:lang w:val="en-US"/>
                      </w:rPr>
                    </w:pPr>
                    <w:r>
                      <w:t>Weinlese</w:t>
                    </w:r>
                    <w:r w:rsidR="00F75660">
                      <w:t xml:space="preserve"> 2026</w:t>
                    </w:r>
                    <w:r>
                      <w:t xml:space="preserve"> erfolgreich abgeschlossen</w:t>
                    </w:r>
                  </w:p>
                </w:tc>
              </w:sdtContent>
            </w:sdt>
          </w:tr>
        </w:sdtContent>
      </w:sdt>
    </w:tbl>
    <w:sdt>
      <w:sdtPr>
        <w:id w:val="-860516056"/>
        <w:placeholder>
          <w:docPart w:val="0883A5A66D9C4D438C2F35F5E79609AA"/>
        </w:placeholder>
      </w:sdtPr>
      <w:sdtEndPr/>
      <w:sdtContent>
        <w:p w14:paraId="6D8BD52B" w14:textId="3D22F477" w:rsidR="00011366" w:rsidRPr="00011366" w:rsidRDefault="002760E3" w:rsidP="00B8553A">
          <w:pPr>
            <w:pStyle w:val="Subline"/>
            <w:rPr>
              <w:lang w:val="en-US"/>
            </w:rPr>
          </w:pPr>
          <w:r>
            <w:t xml:space="preserve">Der Ortenauer Weinkeller </w:t>
          </w:r>
          <w:r w:rsidR="008E7EB6">
            <w:t>e</w:t>
          </w:r>
          <w:r w:rsidR="00F75660">
            <w:t xml:space="preserve">rwartet hervorragende Qualitäten </w:t>
          </w:r>
        </w:p>
      </w:sdtContent>
    </w:sdt>
    <w:p w14:paraId="62E9E0CF" w14:textId="77777777" w:rsidR="00F75660" w:rsidRPr="00F75660" w:rsidRDefault="00F75660" w:rsidP="00F75660">
      <w:pPr>
        <w:pStyle w:val="Bulletpoints"/>
        <w:rPr>
          <w:lang w:eastAsia="de-DE"/>
        </w:rPr>
      </w:pPr>
      <w:r w:rsidRPr="00F75660">
        <w:rPr>
          <w:lang w:eastAsia="de-DE"/>
        </w:rPr>
        <w:t>Gesunde Trauben und vielversprechende Moste</w:t>
      </w:r>
    </w:p>
    <w:p w14:paraId="7F581768" w14:textId="5C1B3B50" w:rsidR="00F75660" w:rsidRPr="00F75660" w:rsidRDefault="00F75660" w:rsidP="00F75660">
      <w:pPr>
        <w:pStyle w:val="Bulletpoints"/>
        <w:rPr>
          <w:lang w:eastAsia="de-DE"/>
        </w:rPr>
      </w:pPr>
      <w:r>
        <w:rPr>
          <w:lang w:eastAsia="de-DE"/>
        </w:rPr>
        <w:t>E</w:t>
      </w:r>
      <w:r w:rsidRPr="00F75660">
        <w:rPr>
          <w:lang w:eastAsia="de-DE"/>
        </w:rPr>
        <w:t xml:space="preserve">rntemenge </w:t>
      </w:r>
      <w:r w:rsidR="005A4CFC">
        <w:rPr>
          <w:lang w:eastAsia="de-DE"/>
        </w:rPr>
        <w:t xml:space="preserve">liegt </w:t>
      </w:r>
      <w:r w:rsidR="00685DE2">
        <w:rPr>
          <w:lang w:eastAsia="de-DE"/>
        </w:rPr>
        <w:t xml:space="preserve">mit über 4 Mio. </w:t>
      </w:r>
      <w:r w:rsidR="00801361">
        <w:rPr>
          <w:lang w:eastAsia="de-DE"/>
        </w:rPr>
        <w:t>k</w:t>
      </w:r>
      <w:r w:rsidR="00685DE2">
        <w:rPr>
          <w:lang w:eastAsia="de-DE"/>
        </w:rPr>
        <w:t xml:space="preserve">g </w:t>
      </w:r>
      <w:r w:rsidR="005A4CFC">
        <w:rPr>
          <w:lang w:eastAsia="de-DE"/>
        </w:rPr>
        <w:t>über den Erwartungen</w:t>
      </w:r>
    </w:p>
    <w:p w14:paraId="0F8A1ADC" w14:textId="2350BE03" w:rsidR="00F75660" w:rsidRPr="00F75660" w:rsidRDefault="00F75660" w:rsidP="00F75660">
      <w:pPr>
        <w:pStyle w:val="Bulletpoints"/>
        <w:rPr>
          <w:lang w:eastAsia="de-DE"/>
        </w:rPr>
      </w:pPr>
      <w:r w:rsidRPr="00F75660">
        <w:rPr>
          <w:lang w:eastAsia="de-DE"/>
        </w:rPr>
        <w:t xml:space="preserve">Fruchtige Weine </w:t>
      </w:r>
      <w:r w:rsidR="002D69D5">
        <w:rPr>
          <w:lang w:eastAsia="de-DE"/>
        </w:rPr>
        <w:t>und intensive Rotweine</w:t>
      </w:r>
      <w:r w:rsidRPr="00F75660">
        <w:rPr>
          <w:lang w:eastAsia="de-DE"/>
        </w:rPr>
        <w:t xml:space="preserve"> erwartet</w:t>
      </w:r>
    </w:p>
    <w:p w14:paraId="79C68BBE" w14:textId="7ED4ECF3" w:rsidR="004678D6" w:rsidRPr="00BD7929" w:rsidRDefault="00287C00" w:rsidP="00BD7929">
      <w:pPr>
        <w:pStyle w:val="Intro-Text"/>
      </w:pPr>
      <w:sdt>
        <w:sdtPr>
          <w:id w:val="1521048624"/>
          <w:placeholder>
            <w:docPart w:val="49397E62F9BD495586EB23BCF01E098E"/>
          </w:placeholder>
        </w:sdtPr>
        <w:sdtEndPr/>
        <w:sdtContent>
          <w:r w:rsidR="002760E3">
            <w:t>Offenburg</w:t>
          </w:r>
        </w:sdtContent>
      </w:sdt>
      <w:r w:rsidR="00BD7929">
        <w:t>/</w:t>
      </w:r>
      <w:sdt>
        <w:sdtPr>
          <w:id w:val="765271979"/>
          <w:placeholder>
            <w:docPart w:val="C43ABD4728B944778DCF2DAE350EB9E7"/>
          </w:placeholder>
          <w:date w:fullDate="2026-10-02T00:00:00Z">
            <w:dateFormat w:val="dd.MM.yyyy"/>
            <w:lid w:val="de-DE"/>
            <w:storeMappedDataAs w:val="dateTime"/>
            <w:calendar w:val="gregorian"/>
          </w:date>
        </w:sdtPr>
        <w:sdtEndPr/>
        <w:sdtContent>
          <w:r w:rsidR="00F75660">
            <w:t>0</w:t>
          </w:r>
          <w:r w:rsidR="0074783A">
            <w:t>2</w:t>
          </w:r>
          <w:r w:rsidR="002760E3">
            <w:t>.10.202</w:t>
          </w:r>
          <w:r w:rsidR="00F75660">
            <w:t>6</w:t>
          </w:r>
        </w:sdtContent>
      </w:sdt>
      <w:r w:rsidR="00BD7929">
        <w:t xml:space="preserve"> </w:t>
      </w:r>
      <w:r w:rsidR="00A733A4">
        <w:t>–</w:t>
      </w:r>
      <w:r w:rsidR="00BD7929">
        <w:t xml:space="preserve"> </w:t>
      </w:r>
      <w:r w:rsidR="00F75660">
        <w:t>D</w:t>
      </w:r>
      <w:r w:rsidR="00F75660" w:rsidRPr="00F75660">
        <w:t xml:space="preserve">er Ortenauer Weinkeller </w:t>
      </w:r>
      <w:r w:rsidR="00266A86">
        <w:t xml:space="preserve">hat am 17.09. </w:t>
      </w:r>
      <w:r w:rsidR="00801361">
        <w:t xml:space="preserve">nach 17 Tagen </w:t>
      </w:r>
      <w:r w:rsidR="00266A86">
        <w:t xml:space="preserve">die diesjährige Weinlese erfolgreich abgeschlossen. Bereits Ende August wurde mit dem Einbringen der ersten Trauben von Spätburgunder und Cabernet Dorsa im nördlichen Teil des Einzugsgebiets, das vom Raum Baden-Baden bis Ettenheim reicht, begonnen. </w:t>
      </w:r>
      <w:r w:rsidR="005401A5" w:rsidRPr="005401A5">
        <w:t xml:space="preserve">Dank der späten Niederschläge und der regional unterschiedlich ausgeprägten Witterungsbedingungen </w:t>
      </w:r>
      <w:r w:rsidR="00663B40">
        <w:t>übertrifft</w:t>
      </w:r>
      <w:r w:rsidR="005401A5" w:rsidRPr="005401A5">
        <w:t xml:space="preserve"> die Erntemenge mit mehr als 4 Millionen Kilogramm </w:t>
      </w:r>
      <w:r w:rsidR="00663B40">
        <w:t>die</w:t>
      </w:r>
      <w:r w:rsidR="005401A5" w:rsidRPr="005401A5">
        <w:t xml:space="preserve"> Erwartungen.</w:t>
      </w:r>
      <w:r w:rsidR="005401A5">
        <w:t xml:space="preserve"> </w:t>
      </w:r>
      <w:r w:rsidR="00F75660" w:rsidRPr="00F75660">
        <w:t xml:space="preserve">Die ersten Trauben überzeugen durchweg mit sehr guten Qualitäten und lassen auf einen vielversprechenden Jahrgang </w:t>
      </w:r>
      <w:r w:rsidR="00685DE2">
        <w:t>blicken</w:t>
      </w:r>
      <w:r w:rsidR="00F75660" w:rsidRPr="00F75660">
        <w:t>.</w:t>
      </w:r>
      <w:r w:rsidR="005A4CFC">
        <w:t xml:space="preserve"> </w:t>
      </w:r>
    </w:p>
    <w:p w14:paraId="6609879F" w14:textId="6B142C85" w:rsidR="00F75660" w:rsidRDefault="00F75660" w:rsidP="00F75660">
      <w:pPr>
        <w:pStyle w:val="Flietext"/>
      </w:pPr>
      <w:r w:rsidRPr="00F75660">
        <w:t>„Die Voraussetzungen für den Jahrgang 2026 stimmen uns sehr optimistisch. Die Trauben präsentier</w:t>
      </w:r>
      <w:r w:rsidR="002D69D5">
        <w:t>t</w:t>
      </w:r>
      <w:r w:rsidRPr="00F75660">
        <w:t xml:space="preserve">en sich ausgesprochen gesund und haben in den </w:t>
      </w:r>
      <w:r w:rsidR="00DA5CEA">
        <w:t>letzten</w:t>
      </w:r>
      <w:r w:rsidRPr="00F75660">
        <w:t xml:space="preserve"> Wochen </w:t>
      </w:r>
      <w:r w:rsidR="00DA5CEA">
        <w:t xml:space="preserve">vor der Lese </w:t>
      </w:r>
      <w:r w:rsidRPr="00F75660">
        <w:t>geschmacklich nochmals deutlich an Reife gewonnen“, sagt Christian Danner, Betriebsleiter des Ortenauer Weinkellers. Da die Öchslegrade im Verhältnis zur geschmacklichen Reife früh weit fortgeschritten waren, wurde die Lese bewusst etwas hinausgezögert. Die zwischenzeitlichen Niederschläge sorgten dafür, dass die Mostgewichte stabil blieben, während die Trauben weiter ausreifen konnten.</w:t>
      </w:r>
      <w:r w:rsidR="00E14CD5">
        <w:t xml:space="preserve"> </w:t>
      </w:r>
    </w:p>
    <w:p w14:paraId="0EFC4640" w14:textId="77777777" w:rsidR="00F75660" w:rsidRPr="00F75660" w:rsidRDefault="00F75660" w:rsidP="00F75660">
      <w:pPr>
        <w:pStyle w:val="Flietext"/>
      </w:pPr>
    </w:p>
    <w:p w14:paraId="2DC5A1C9" w14:textId="5E6CF99F" w:rsidR="002B5701" w:rsidRPr="00F75660" w:rsidRDefault="00F75660" w:rsidP="002B5701">
      <w:pPr>
        <w:pStyle w:val="Flietext"/>
      </w:pPr>
      <w:r w:rsidRPr="00F75660">
        <w:lastRenderedPageBreak/>
        <w:t>Die ersten Moste zeigen bereits eine intensive Fruchtigkeit. „Wir möchten fruchtbetonte Weine mit viel Trinkfreude erzeugen. Die ersten Eindrücke bestätigen, dass uns dies auch in diesem Jahr gelingen wird“, so Danner weiter.</w:t>
      </w:r>
      <w:r w:rsidR="0044321F">
        <w:t xml:space="preserve"> </w:t>
      </w:r>
      <w:r w:rsidR="002B5701" w:rsidRPr="00F75660">
        <w:t>Neben den vielversprechenden Weißweinen dürfen sich Weinliebhaberinnen und</w:t>
      </w:r>
      <w:r w:rsidR="00DA5CEA">
        <w:t xml:space="preserve"> -</w:t>
      </w:r>
      <w:r w:rsidR="002B5701" w:rsidRPr="00F75660">
        <w:t>liebhaber in diesem Jahr auch auf intensive Rotweine freuen. Die hohe Sonneneinstrahlung während der Vegetationsperiode hat zu einer besonders ausgeprägten Farbausbildung der roten Rebsorten beigetragen.</w:t>
      </w:r>
    </w:p>
    <w:p w14:paraId="108883B0" w14:textId="11DC6D18" w:rsidR="00F75660" w:rsidRDefault="00F75660" w:rsidP="00EF79AA">
      <w:pPr>
        <w:pStyle w:val="Flietext"/>
        <w:rPr>
          <w:b/>
          <w:bCs/>
        </w:rPr>
      </w:pPr>
    </w:p>
    <w:p w14:paraId="35334401" w14:textId="7F4C25BF" w:rsidR="00F75660" w:rsidRPr="00F75660" w:rsidRDefault="00F75660" w:rsidP="00F75660">
      <w:pPr>
        <w:pStyle w:val="Flietext"/>
        <w:rPr>
          <w:b/>
          <w:bCs/>
        </w:rPr>
      </w:pPr>
      <w:r>
        <w:rPr>
          <w:b/>
          <w:bCs/>
        </w:rPr>
        <w:t>U</w:t>
      </w:r>
      <w:r w:rsidRPr="00F75660">
        <w:rPr>
          <w:b/>
          <w:bCs/>
        </w:rPr>
        <w:t>nterschiedliche Erträge innerhalb des Einzugsgebietes</w:t>
      </w:r>
    </w:p>
    <w:p w14:paraId="2913450F" w14:textId="77777777" w:rsidR="00F52126" w:rsidRDefault="00F52126" w:rsidP="00EF79AA">
      <w:pPr>
        <w:pStyle w:val="Flietext"/>
      </w:pPr>
    </w:p>
    <w:p w14:paraId="0644DD8C" w14:textId="40F01AAC" w:rsidR="00F75660" w:rsidRDefault="00F75660" w:rsidP="00F75660">
      <w:pPr>
        <w:pStyle w:val="Flietext"/>
      </w:pPr>
      <w:r w:rsidRPr="00F75660">
        <w:t xml:space="preserve">Bei der Erntemenge </w:t>
      </w:r>
      <w:r w:rsidR="002B5701" w:rsidRPr="00F75660">
        <w:t>zeigen sich innerhalb des Einzugsgebietes regionale Unterschiede</w:t>
      </w:r>
      <w:r w:rsidR="002B5701">
        <w:t xml:space="preserve">. </w:t>
      </w:r>
      <w:r w:rsidRPr="00F75660">
        <w:t xml:space="preserve">Weinberge, die </w:t>
      </w:r>
      <w:r w:rsidR="00DA5CEA">
        <w:t>Anfang August</w:t>
      </w:r>
      <w:r w:rsidRPr="00F75660">
        <w:t xml:space="preserve"> von Niederschlägen profitiert ha</w:t>
      </w:r>
      <w:r w:rsidR="00E14CD5">
        <w:t>tt</w:t>
      </w:r>
      <w:r w:rsidRPr="00F75660">
        <w:t>en</w:t>
      </w:r>
      <w:r w:rsidR="002D69D5">
        <w:t xml:space="preserve"> und einen Bodenuntergrund aufweisen, der das Wasser besser halten kann</w:t>
      </w:r>
      <w:r w:rsidRPr="00F75660">
        <w:t xml:space="preserve">, </w:t>
      </w:r>
      <w:r w:rsidR="002D69D5">
        <w:t xml:space="preserve">erzielten </w:t>
      </w:r>
      <w:r w:rsidRPr="00F75660">
        <w:t>gute Erträge</w:t>
      </w:r>
      <w:r w:rsidR="002D69D5">
        <w:t xml:space="preserve">. </w:t>
      </w:r>
      <w:r w:rsidR="002D69D5" w:rsidRPr="00451A3C">
        <w:t>Das liegt daran, dass die Rebstöcke sehr tief wurzeln und sich so selbst versorgen können.</w:t>
      </w:r>
      <w:r w:rsidRPr="00F75660">
        <w:t xml:space="preserve"> </w:t>
      </w:r>
      <w:r w:rsidR="002D69D5">
        <w:t>Reben in a</w:t>
      </w:r>
      <w:r w:rsidRPr="00F75660">
        <w:t>ndere</w:t>
      </w:r>
      <w:r w:rsidR="002D69D5">
        <w:t>n</w:t>
      </w:r>
      <w:r w:rsidRPr="00F75660">
        <w:t xml:space="preserve"> </w:t>
      </w:r>
      <w:r w:rsidR="002D69D5">
        <w:t>L</w:t>
      </w:r>
      <w:r w:rsidRPr="00F75660">
        <w:t>agen</w:t>
      </w:r>
      <w:r w:rsidR="004137C1">
        <w:t>, beispielsweise in der Ortenau,</w:t>
      </w:r>
      <w:r w:rsidRPr="00F75660">
        <w:t xml:space="preserve"> </w:t>
      </w:r>
      <w:r w:rsidR="002D69D5">
        <w:t xml:space="preserve">haben </w:t>
      </w:r>
      <w:r w:rsidRPr="00F75660">
        <w:t>stärker unter der Trockenheit gelitten.</w:t>
      </w:r>
      <w:r w:rsidR="002B5701">
        <w:t xml:space="preserve"> </w:t>
      </w:r>
      <w:r w:rsidR="002D69D5">
        <w:t>Diese Trauben w</w:t>
      </w:r>
      <w:r w:rsidR="00BB558C">
        <w:t>u</w:t>
      </w:r>
      <w:r w:rsidR="002D69D5">
        <w:t xml:space="preserve">rden </w:t>
      </w:r>
      <w:r w:rsidR="00BB558C">
        <w:t>im Ortenauer Weinkeller</w:t>
      </w:r>
      <w:r w:rsidR="002D69D5">
        <w:t xml:space="preserve"> separat angenommen und </w:t>
      </w:r>
      <w:r w:rsidR="00BB558C">
        <w:t xml:space="preserve">werden nun </w:t>
      </w:r>
      <w:r w:rsidR="002D69D5">
        <w:t xml:space="preserve">schonend ausgebaut. </w:t>
      </w:r>
      <w:r w:rsidRPr="00F75660">
        <w:t>„Die vergangenen Monate haben einmal mehr gezeigt, wie anpassungsfähig unsere Reben sind</w:t>
      </w:r>
      <w:r w:rsidR="00DA5CEA">
        <w:t xml:space="preserve"> und wie wichtig eine gut abgestimmte Zusammenarbeit aller an der Weinlese beteiligten Personen ist</w:t>
      </w:r>
      <w:r w:rsidRPr="00F75660">
        <w:t xml:space="preserve">. </w:t>
      </w:r>
      <w:r w:rsidR="002B5701">
        <w:t>Unser Dank gilt</w:t>
      </w:r>
      <w:r w:rsidR="00DA5CEA">
        <w:t xml:space="preserve"> insbesondere</w:t>
      </w:r>
      <w:r w:rsidR="002B5701">
        <w:t xml:space="preserve"> unseren Winzerinnen und Winzern, die erneut alles gegeben haben und die Trauben im perfekten Moment und in kürzester Zeit in die Kellerei gebracht haben</w:t>
      </w:r>
      <w:r w:rsidRPr="00F75660">
        <w:t>“, erläutert Danner.</w:t>
      </w:r>
    </w:p>
    <w:p w14:paraId="0939A867" w14:textId="77777777" w:rsidR="00EF79AA" w:rsidRPr="00EF79AA" w:rsidRDefault="00287C00" w:rsidP="00EF79AA">
      <w:pPr>
        <w:pStyle w:val="Zusatzinformation-berschrift"/>
      </w:pPr>
      <w:sdt>
        <w:sdtPr>
          <w:id w:val="-1061561099"/>
          <w:placeholder>
            <w:docPart w:val="B479417D5BC04177A8E13C3B78D17425"/>
          </w:placeholder>
        </w:sdtPr>
        <w:sdtEndPr/>
        <w:sdtContent>
          <w:r w:rsidR="00E30C1E" w:rsidRPr="00E30C1E">
            <w:t>Zusatzinformation</w:t>
          </w:r>
          <w:r w:rsidR="00A15F62">
            <w:t xml:space="preserve"> – </w:t>
          </w:r>
          <w:r w:rsidR="00E30C1E" w:rsidRPr="00E30C1E">
            <w:t>Edeka Südwest</w:t>
          </w:r>
        </w:sdtContent>
      </w:sdt>
    </w:p>
    <w:sdt>
      <w:sdtPr>
        <w:id w:val="-1346857520"/>
        <w:placeholder>
          <w:docPart w:val="F454BBAF46394E468C043F7B321FBEF4"/>
        </w:placeholder>
      </w:sdtPr>
      <w:sdtEndPr/>
      <w:sdtContent>
        <w:p w14:paraId="03FE2A86" w14:textId="77777777" w:rsidR="001371BB" w:rsidRPr="001371BB" w:rsidRDefault="001371BB" w:rsidP="001371BB">
          <w:pPr>
            <w:pStyle w:val="Zusatzinformation-Text"/>
          </w:pPr>
          <w:r w:rsidRPr="001371BB">
            <w:t xml:space="preserve">Edeka Südwest mit Sitz in Offenburg ist eine von sieben Edeka-Regionalgesellschaften in Deutschland und erzielte im Jahr 2024 einen Verbund-Einzelhandelsumsatz von 10,7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Ortenauer Weinkeller und der </w:t>
          </w:r>
          <w:r w:rsidRPr="001371BB">
            <w:lastRenderedPageBreak/>
            <w:t xml:space="preserve">Fischwarenspezialist Frischkost. Einer der Schwerpunkte des Sortiments der Märkte liegt auf Produkten aus der Region. Im Rahmen der Regionalmarke „Unsere Heimat – echt &amp; gut“ arbeitet Edeka Südwest beispielsweise mit mehr als 1.500 Erzeugern und Lieferanten aus Bundesländern des Vertriebsgebiets zusammen. Eine Auswahl an Partnerbetrieben der regionalen Landwirtschaft im Überblick gibt es unter </w:t>
          </w:r>
          <w:hyperlink r:id="rId8" w:history="1">
            <w:r w:rsidRPr="001371BB">
              <w:rPr>
                <w:rStyle w:val="Hyperlink"/>
              </w:rPr>
              <w:t>www.zukunftleben.de/regionale-partnerschaften</w:t>
            </w:r>
          </w:hyperlink>
          <w:r w:rsidRPr="001371BB">
            <w:t>. Der Unternehmensverbund, inklusive des selbständigen Einzelhandels, ist mit rund 46.000 Mitarbeitenden, darunter etwa 3.000 Auszubildende in rund 40 Berufsbildern, einer der größten Arbeitgeber und Ausbilder in der Region. Insgesamt etwa 10.000 Mitarbeitende arbeiten an den Bedientheken für Fleisch und Wurst sowie Käse, Fisch und Backwaren.</w:t>
          </w:r>
        </w:p>
      </w:sdtContent>
    </w:sdt>
    <w:p w14:paraId="48B20582" w14:textId="77777777" w:rsidR="001371BB" w:rsidRPr="001371BB" w:rsidRDefault="001371BB" w:rsidP="001371BB">
      <w:pPr>
        <w:pStyle w:val="Zusatzinformation-Text"/>
        <w:rPr>
          <w:b/>
          <w:bCs/>
        </w:rPr>
      </w:pPr>
    </w:p>
    <w:p w14:paraId="708A3A38" w14:textId="77777777" w:rsidR="001371BB" w:rsidRPr="006D08E3" w:rsidRDefault="001371BB" w:rsidP="001A1F1B">
      <w:pPr>
        <w:pStyle w:val="Zusatzinformation-Text"/>
      </w:pPr>
    </w:p>
    <w:sectPr w:rsidR="001371BB" w:rsidRPr="006D08E3" w:rsidSect="00880966">
      <w:footerReference w:type="default" r:id="rId9"/>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DE9A9" w14:textId="77777777" w:rsidR="00287C00" w:rsidRDefault="00287C00" w:rsidP="000B64B7">
      <w:r>
        <w:separator/>
      </w:r>
    </w:p>
  </w:endnote>
  <w:endnote w:type="continuationSeparator" w:id="0">
    <w:p w14:paraId="1805875E" w14:textId="77777777" w:rsidR="00287C00" w:rsidRDefault="00287C00"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7D4A59D31D824EF49E81DC3B7DBD074E"/>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7D4A59D31D824EF49E81DC3B7DBD074E"/>
            </w:placeholder>
          </w:sdtPr>
          <w:sdtEndPr>
            <w:rPr>
              <w:b/>
              <w:bCs/>
              <w:color w:val="1D1D1B" w:themeColor="text2"/>
              <w:sz w:val="18"/>
              <w:szCs w:val="18"/>
            </w:rPr>
          </w:sdtEndPr>
          <w:sdtContent>
            <w:tr w:rsidR="00BE785A" w14:paraId="4A1FFB02" w14:textId="77777777" w:rsidTr="00503BFF">
              <w:trPr>
                <w:trHeight w:hRule="exact" w:val="227"/>
              </w:trPr>
              <w:tc>
                <w:tcPr>
                  <w:tcW w:w="9071" w:type="dxa"/>
                </w:tcPr>
                <w:p w14:paraId="47A61928"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7D4A59D31D824EF49E81DC3B7DBD074E"/>
            </w:placeholder>
          </w:sdtPr>
          <w:sdtEndPr/>
          <w:sdtContent>
            <w:sdt>
              <w:sdtPr>
                <w:id w:val="-79604635"/>
                <w:lock w:val="sdtContentLocked"/>
                <w:placeholder>
                  <w:docPart w:val="73A2E39D9EFB4B85A9A041DB553E87B2"/>
                </w:placeholder>
              </w:sdtPr>
              <w:sdtEndPr/>
              <w:sdtContent>
                <w:tr w:rsidR="00503BFF" w14:paraId="1312475B" w14:textId="77777777" w:rsidTr="00B31928">
                  <w:trPr>
                    <w:trHeight w:hRule="exact" w:val="1361"/>
                  </w:trPr>
                  <w:tc>
                    <w:tcPr>
                      <w:tcW w:w="9071" w:type="dxa"/>
                    </w:tcPr>
                    <w:p w14:paraId="47ED4FA5"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76155790" w14:textId="77777777" w:rsidR="00B31928" w:rsidRDefault="00B31928" w:rsidP="00B31928">
                      <w:pPr>
                        <w:pStyle w:val="Fuzeilentext"/>
                      </w:pPr>
                      <w:r>
                        <w:t>Edekastraße 1 • 77656 Offenburg</w:t>
                      </w:r>
                    </w:p>
                    <w:p w14:paraId="2BCD1B5C" w14:textId="77777777" w:rsidR="00B31928" w:rsidRDefault="00B31928" w:rsidP="00B31928">
                      <w:pPr>
                        <w:pStyle w:val="Fuzeilentext"/>
                      </w:pPr>
                      <w:r>
                        <w:t>Telefon: 0781 502-661</w:t>
                      </w:r>
                      <w:r w:rsidR="00C600CE">
                        <w:t>0</w:t>
                      </w:r>
                      <w:r>
                        <w:t xml:space="preserve"> • Fax: 0781 502-6180</w:t>
                      </w:r>
                    </w:p>
                    <w:p w14:paraId="769F6F8F" w14:textId="77777777" w:rsidR="00B31928" w:rsidRDefault="00B31928" w:rsidP="00B31928">
                      <w:pPr>
                        <w:pStyle w:val="Fuzeilentext"/>
                      </w:pPr>
                      <w:r>
                        <w:t xml:space="preserve">E-Mail: presse@edeka-suedwest.de </w:t>
                      </w:r>
                    </w:p>
                    <w:p w14:paraId="5D87CAAA" w14:textId="77777777" w:rsidR="00B31928" w:rsidRDefault="00B31928" w:rsidP="00B31928">
                      <w:pPr>
                        <w:pStyle w:val="Fuzeilentext"/>
                      </w:pPr>
                      <w:r>
                        <w:t>https://verbund.edeka/südwest • www.edeka.de/suedwest</w:t>
                      </w:r>
                    </w:p>
                    <w:p w14:paraId="3D76D691" w14:textId="77777777" w:rsidR="00503BFF" w:rsidRPr="00B31928" w:rsidRDefault="00B31928" w:rsidP="00B31928">
                      <w:pPr>
                        <w:pStyle w:val="Fuzeilentext"/>
                      </w:pPr>
                      <w:r>
                        <w:t>www.xing.com/company/edekasuedwest • www.linkedin.com/company/edekasuedwest</w:t>
                      </w:r>
                    </w:p>
                  </w:tc>
                </w:tr>
              </w:sdtContent>
            </w:sdt>
          </w:sdtContent>
        </w:sdt>
      </w:tbl>
      <w:p w14:paraId="3F4816E5"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285F6E7C" wp14:editId="701E5825">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13700"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5728801F" wp14:editId="47C808B1">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E3EAC"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51A1F" w14:textId="77777777" w:rsidR="00287C00" w:rsidRDefault="00287C00" w:rsidP="000B64B7">
      <w:r>
        <w:separator/>
      </w:r>
    </w:p>
  </w:footnote>
  <w:footnote w:type="continuationSeparator" w:id="0">
    <w:p w14:paraId="33A82A41" w14:textId="77777777" w:rsidR="00287C00" w:rsidRDefault="00287C00"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48201400">
    <w:abstractNumId w:val="0"/>
  </w:num>
  <w:num w:numId="2" w16cid:durableId="120817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E3"/>
    <w:rsid w:val="00007E0A"/>
    <w:rsid w:val="00011366"/>
    <w:rsid w:val="000314BC"/>
    <w:rsid w:val="0003575C"/>
    <w:rsid w:val="000401C5"/>
    <w:rsid w:val="00061A36"/>
    <w:rsid w:val="00061F34"/>
    <w:rsid w:val="000731B9"/>
    <w:rsid w:val="0007721D"/>
    <w:rsid w:val="000B64B7"/>
    <w:rsid w:val="001371BB"/>
    <w:rsid w:val="0014176A"/>
    <w:rsid w:val="00154F99"/>
    <w:rsid w:val="001762B1"/>
    <w:rsid w:val="00197996"/>
    <w:rsid w:val="001A1F1B"/>
    <w:rsid w:val="001A7E1B"/>
    <w:rsid w:val="001D4BAC"/>
    <w:rsid w:val="001D61AF"/>
    <w:rsid w:val="001E47DB"/>
    <w:rsid w:val="001E621D"/>
    <w:rsid w:val="002004A0"/>
    <w:rsid w:val="00203058"/>
    <w:rsid w:val="00203E84"/>
    <w:rsid w:val="002127BF"/>
    <w:rsid w:val="00233953"/>
    <w:rsid w:val="002601D7"/>
    <w:rsid w:val="00266A86"/>
    <w:rsid w:val="002760E3"/>
    <w:rsid w:val="00287C00"/>
    <w:rsid w:val="002B1C64"/>
    <w:rsid w:val="002B5701"/>
    <w:rsid w:val="002D69D5"/>
    <w:rsid w:val="002F14C3"/>
    <w:rsid w:val="0037017F"/>
    <w:rsid w:val="00385187"/>
    <w:rsid w:val="003A17CE"/>
    <w:rsid w:val="003D421D"/>
    <w:rsid w:val="004010CB"/>
    <w:rsid w:val="004137C1"/>
    <w:rsid w:val="004255A3"/>
    <w:rsid w:val="0043781B"/>
    <w:rsid w:val="0044321F"/>
    <w:rsid w:val="00456265"/>
    <w:rsid w:val="00465EE8"/>
    <w:rsid w:val="004678D6"/>
    <w:rsid w:val="00467968"/>
    <w:rsid w:val="00474F05"/>
    <w:rsid w:val="00493928"/>
    <w:rsid w:val="004A487F"/>
    <w:rsid w:val="004B28AC"/>
    <w:rsid w:val="00503BFF"/>
    <w:rsid w:val="00507448"/>
    <w:rsid w:val="0051636A"/>
    <w:rsid w:val="005346F7"/>
    <w:rsid w:val="005401A5"/>
    <w:rsid w:val="00541AB1"/>
    <w:rsid w:val="005526ED"/>
    <w:rsid w:val="005528EB"/>
    <w:rsid w:val="00563DC6"/>
    <w:rsid w:val="005A4CFC"/>
    <w:rsid w:val="005C27B7"/>
    <w:rsid w:val="005C708D"/>
    <w:rsid w:val="005E4041"/>
    <w:rsid w:val="00606C95"/>
    <w:rsid w:val="00624B65"/>
    <w:rsid w:val="00655B4E"/>
    <w:rsid w:val="00663B40"/>
    <w:rsid w:val="00663FA8"/>
    <w:rsid w:val="006845CE"/>
    <w:rsid w:val="00685DE2"/>
    <w:rsid w:val="006963C2"/>
    <w:rsid w:val="006D08E3"/>
    <w:rsid w:val="006F118C"/>
    <w:rsid w:val="006F2167"/>
    <w:rsid w:val="00707356"/>
    <w:rsid w:val="00710444"/>
    <w:rsid w:val="0074783A"/>
    <w:rsid w:val="00752FB9"/>
    <w:rsid w:val="00765C93"/>
    <w:rsid w:val="00766464"/>
    <w:rsid w:val="00797DFD"/>
    <w:rsid w:val="007A5FAE"/>
    <w:rsid w:val="00801361"/>
    <w:rsid w:val="0082758D"/>
    <w:rsid w:val="00840C91"/>
    <w:rsid w:val="00841822"/>
    <w:rsid w:val="0085383C"/>
    <w:rsid w:val="00865A58"/>
    <w:rsid w:val="00871DCF"/>
    <w:rsid w:val="00880966"/>
    <w:rsid w:val="008C2F79"/>
    <w:rsid w:val="008E284B"/>
    <w:rsid w:val="008E7EB6"/>
    <w:rsid w:val="00903E04"/>
    <w:rsid w:val="00911B5C"/>
    <w:rsid w:val="009479C9"/>
    <w:rsid w:val="009731F1"/>
    <w:rsid w:val="00973546"/>
    <w:rsid w:val="00980227"/>
    <w:rsid w:val="00983D3A"/>
    <w:rsid w:val="009B3C9B"/>
    <w:rsid w:val="009B5072"/>
    <w:rsid w:val="00A14E43"/>
    <w:rsid w:val="00A15F62"/>
    <w:rsid w:val="00A534E9"/>
    <w:rsid w:val="00A60697"/>
    <w:rsid w:val="00A733A4"/>
    <w:rsid w:val="00A754AF"/>
    <w:rsid w:val="00AC771A"/>
    <w:rsid w:val="00AE4D51"/>
    <w:rsid w:val="00B0619B"/>
    <w:rsid w:val="00B07C30"/>
    <w:rsid w:val="00B31928"/>
    <w:rsid w:val="00B40865"/>
    <w:rsid w:val="00B44DE9"/>
    <w:rsid w:val="00B65781"/>
    <w:rsid w:val="00B8553A"/>
    <w:rsid w:val="00BB558C"/>
    <w:rsid w:val="00BB58CF"/>
    <w:rsid w:val="00BD2F2F"/>
    <w:rsid w:val="00BD7929"/>
    <w:rsid w:val="00BE785A"/>
    <w:rsid w:val="00BF224B"/>
    <w:rsid w:val="00BF33AE"/>
    <w:rsid w:val="00C10877"/>
    <w:rsid w:val="00C20C19"/>
    <w:rsid w:val="00C44B3E"/>
    <w:rsid w:val="00C569AA"/>
    <w:rsid w:val="00C600CE"/>
    <w:rsid w:val="00C76D49"/>
    <w:rsid w:val="00CA59F6"/>
    <w:rsid w:val="00CC1625"/>
    <w:rsid w:val="00D161B0"/>
    <w:rsid w:val="00D16B68"/>
    <w:rsid w:val="00D33653"/>
    <w:rsid w:val="00D517A0"/>
    <w:rsid w:val="00D748A3"/>
    <w:rsid w:val="00D85FA9"/>
    <w:rsid w:val="00DA5CEA"/>
    <w:rsid w:val="00DB0ADC"/>
    <w:rsid w:val="00DC3D83"/>
    <w:rsid w:val="00DD0A1A"/>
    <w:rsid w:val="00E01A77"/>
    <w:rsid w:val="00E100C9"/>
    <w:rsid w:val="00E14CD5"/>
    <w:rsid w:val="00E30C1E"/>
    <w:rsid w:val="00E55833"/>
    <w:rsid w:val="00E652FF"/>
    <w:rsid w:val="00E83F2D"/>
    <w:rsid w:val="00E87EB6"/>
    <w:rsid w:val="00EB51D9"/>
    <w:rsid w:val="00EF5A4E"/>
    <w:rsid w:val="00EF79AA"/>
    <w:rsid w:val="00F40039"/>
    <w:rsid w:val="00F40112"/>
    <w:rsid w:val="00F46091"/>
    <w:rsid w:val="00F52126"/>
    <w:rsid w:val="00F75660"/>
    <w:rsid w:val="00F83F9E"/>
    <w:rsid w:val="00F9649D"/>
    <w:rsid w:val="00FA5E38"/>
    <w:rsid w:val="00FC6BF7"/>
    <w:rsid w:val="00FD6F70"/>
    <w:rsid w:val="00FE5390"/>
    <w:rsid w:val="00FF16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CFC4B"/>
  <w15:chartTrackingRefBased/>
  <w15:docId w15:val="{F17112A4-6EBD-4C9A-8483-40149507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 w:type="character" w:styleId="Kommentarzeichen">
    <w:name w:val="annotation reference"/>
    <w:basedOn w:val="Absatz-Standardschriftart"/>
    <w:uiPriority w:val="99"/>
    <w:semiHidden/>
    <w:rsid w:val="00983D3A"/>
    <w:rPr>
      <w:sz w:val="16"/>
      <w:szCs w:val="16"/>
    </w:rPr>
  </w:style>
  <w:style w:type="paragraph" w:styleId="Kommentartext">
    <w:name w:val="annotation text"/>
    <w:basedOn w:val="Standard"/>
    <w:link w:val="KommentartextZchn"/>
    <w:uiPriority w:val="99"/>
    <w:semiHidden/>
    <w:rsid w:val="00983D3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83D3A"/>
    <w:rPr>
      <w:sz w:val="20"/>
      <w:szCs w:val="20"/>
    </w:rPr>
  </w:style>
  <w:style w:type="paragraph" w:styleId="Kommentarthema">
    <w:name w:val="annotation subject"/>
    <w:basedOn w:val="Kommentartext"/>
    <w:next w:val="Kommentartext"/>
    <w:link w:val="KommentarthemaZchn"/>
    <w:uiPriority w:val="99"/>
    <w:semiHidden/>
    <w:rsid w:val="00983D3A"/>
    <w:rPr>
      <w:b/>
      <w:bCs/>
    </w:rPr>
  </w:style>
  <w:style w:type="character" w:customStyle="1" w:styleId="KommentarthemaZchn">
    <w:name w:val="Kommentarthema Zchn"/>
    <w:basedOn w:val="KommentartextZchn"/>
    <w:link w:val="Kommentarthema"/>
    <w:uiPriority w:val="99"/>
    <w:semiHidden/>
    <w:rsid w:val="00983D3A"/>
    <w:rPr>
      <w:b/>
      <w:bCs/>
      <w:sz w:val="20"/>
      <w:szCs w:val="20"/>
    </w:rPr>
  </w:style>
  <w:style w:type="paragraph" w:styleId="StandardWeb">
    <w:name w:val="Normal (Web)"/>
    <w:basedOn w:val="Standard"/>
    <w:uiPriority w:val="99"/>
    <w:semiHidden/>
    <w:rsid w:val="00F7566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6844">
      <w:bodyDiv w:val="1"/>
      <w:marLeft w:val="0"/>
      <w:marRight w:val="0"/>
      <w:marTop w:val="0"/>
      <w:marBottom w:val="0"/>
      <w:divBdr>
        <w:top w:val="none" w:sz="0" w:space="0" w:color="auto"/>
        <w:left w:val="none" w:sz="0" w:space="0" w:color="auto"/>
        <w:bottom w:val="none" w:sz="0" w:space="0" w:color="auto"/>
        <w:right w:val="none" w:sz="0" w:space="0" w:color="auto"/>
      </w:divBdr>
    </w:div>
    <w:div w:id="991371025">
      <w:bodyDiv w:val="1"/>
      <w:marLeft w:val="0"/>
      <w:marRight w:val="0"/>
      <w:marTop w:val="0"/>
      <w:marBottom w:val="0"/>
      <w:divBdr>
        <w:top w:val="none" w:sz="0" w:space="0" w:color="auto"/>
        <w:left w:val="none" w:sz="0" w:space="0" w:color="auto"/>
        <w:bottom w:val="none" w:sz="0" w:space="0" w:color="auto"/>
        <w:right w:val="none" w:sz="0" w:space="0" w:color="auto"/>
      </w:divBdr>
    </w:div>
    <w:div w:id="1382709948">
      <w:bodyDiv w:val="1"/>
      <w:marLeft w:val="0"/>
      <w:marRight w:val="0"/>
      <w:marTop w:val="0"/>
      <w:marBottom w:val="0"/>
      <w:divBdr>
        <w:top w:val="none" w:sz="0" w:space="0" w:color="auto"/>
        <w:left w:val="none" w:sz="0" w:space="0" w:color="auto"/>
        <w:bottom w:val="none" w:sz="0" w:space="0" w:color="auto"/>
        <w:right w:val="none" w:sz="0" w:space="0" w:color="auto"/>
      </w:divBdr>
    </w:div>
    <w:div w:id="180624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kunftleben.de/regionale-partnerschaft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A59D31D824EF49E81DC3B7DBD074E"/>
        <w:category>
          <w:name w:val="Allgemein"/>
          <w:gallery w:val="placeholder"/>
        </w:category>
        <w:types>
          <w:type w:val="bbPlcHdr"/>
        </w:types>
        <w:behaviors>
          <w:behavior w:val="content"/>
        </w:behaviors>
        <w:guid w:val="{F79979FE-4D95-490B-B89B-E84B5CD73306}"/>
      </w:docPartPr>
      <w:docPartBody>
        <w:p w:rsidR="0027545E" w:rsidRDefault="0027545E">
          <w:pPr>
            <w:pStyle w:val="7D4A59D31D824EF49E81DC3B7DBD074E"/>
          </w:pPr>
          <w:r w:rsidRPr="00523F70">
            <w:rPr>
              <w:rStyle w:val="Platzhaltertext"/>
            </w:rPr>
            <w:t>Klicken oder tippen Sie hier, um Text einzugeben.</w:t>
          </w:r>
        </w:p>
      </w:docPartBody>
    </w:docPart>
    <w:docPart>
      <w:docPartPr>
        <w:name w:val="FCEAACF322CD45E0900481F8BB83BB9F"/>
        <w:category>
          <w:name w:val="Allgemein"/>
          <w:gallery w:val="placeholder"/>
        </w:category>
        <w:types>
          <w:type w:val="bbPlcHdr"/>
        </w:types>
        <w:behaviors>
          <w:behavior w:val="content"/>
        </w:behaviors>
        <w:guid w:val="{62EAAF73-B409-461B-810B-2A0D4DDB7DDC}"/>
      </w:docPartPr>
      <w:docPartBody>
        <w:p w:rsidR="0027545E" w:rsidRDefault="0027545E">
          <w:pPr>
            <w:pStyle w:val="FCEAACF322CD45E0900481F8BB83BB9F"/>
          </w:pPr>
          <w:r>
            <w:rPr>
              <w:rStyle w:val="Platzhaltertext"/>
            </w:rPr>
            <w:t>titel</w:t>
          </w:r>
        </w:p>
      </w:docPartBody>
    </w:docPart>
    <w:docPart>
      <w:docPartPr>
        <w:name w:val="73A2E39D9EFB4B85A9A041DB553E87B2"/>
        <w:category>
          <w:name w:val="Allgemein"/>
          <w:gallery w:val="placeholder"/>
        </w:category>
        <w:types>
          <w:type w:val="bbPlcHdr"/>
        </w:types>
        <w:behaviors>
          <w:behavior w:val="content"/>
        </w:behaviors>
        <w:guid w:val="{CEB63A96-82F6-46E4-949F-69638FEFB68D}"/>
      </w:docPartPr>
      <w:docPartBody>
        <w:p w:rsidR="0027545E" w:rsidRDefault="0027545E">
          <w:pPr>
            <w:pStyle w:val="73A2E39D9EFB4B85A9A041DB553E87B2"/>
          </w:pPr>
          <w:r>
            <w:rPr>
              <w:rStyle w:val="Platzhaltertext"/>
            </w:rPr>
            <w:t>Headline</w:t>
          </w:r>
        </w:p>
      </w:docPartBody>
    </w:docPart>
    <w:docPart>
      <w:docPartPr>
        <w:name w:val="0883A5A66D9C4D438C2F35F5E79609AA"/>
        <w:category>
          <w:name w:val="Allgemein"/>
          <w:gallery w:val="placeholder"/>
        </w:category>
        <w:types>
          <w:type w:val="bbPlcHdr"/>
        </w:types>
        <w:behaviors>
          <w:behavior w:val="content"/>
        </w:behaviors>
        <w:guid w:val="{ACB054BC-F86A-4AD3-907D-308FA6CAFFF5}"/>
      </w:docPartPr>
      <w:docPartBody>
        <w:p w:rsidR="0027545E" w:rsidRDefault="0027545E">
          <w:pPr>
            <w:pStyle w:val="0883A5A66D9C4D438C2F35F5E79609AA"/>
          </w:pPr>
          <w:r>
            <w:rPr>
              <w:rStyle w:val="Platzhaltertext"/>
              <w:lang w:val="en-US"/>
            </w:rPr>
            <w:t>Subline</w:t>
          </w:r>
        </w:p>
      </w:docPartBody>
    </w:docPart>
    <w:docPart>
      <w:docPartPr>
        <w:name w:val="49397E62F9BD495586EB23BCF01E098E"/>
        <w:category>
          <w:name w:val="Allgemein"/>
          <w:gallery w:val="placeholder"/>
        </w:category>
        <w:types>
          <w:type w:val="bbPlcHdr"/>
        </w:types>
        <w:behaviors>
          <w:behavior w:val="content"/>
        </w:behaviors>
        <w:guid w:val="{8B27DECA-2DC4-4D02-A65D-EA8020E804C3}"/>
      </w:docPartPr>
      <w:docPartBody>
        <w:p w:rsidR="0027545E" w:rsidRDefault="0027545E">
          <w:pPr>
            <w:pStyle w:val="49397E62F9BD495586EB23BCF01E098E"/>
          </w:pPr>
          <w:r>
            <w:rPr>
              <w:rStyle w:val="Platzhaltertext"/>
            </w:rPr>
            <w:t>Ort</w:t>
          </w:r>
        </w:p>
      </w:docPartBody>
    </w:docPart>
    <w:docPart>
      <w:docPartPr>
        <w:name w:val="C43ABD4728B944778DCF2DAE350EB9E7"/>
        <w:category>
          <w:name w:val="Allgemein"/>
          <w:gallery w:val="placeholder"/>
        </w:category>
        <w:types>
          <w:type w:val="bbPlcHdr"/>
        </w:types>
        <w:behaviors>
          <w:behavior w:val="content"/>
        </w:behaviors>
        <w:guid w:val="{F73D6332-BAAD-41B1-A285-782E9B1F31B1}"/>
      </w:docPartPr>
      <w:docPartBody>
        <w:p w:rsidR="0027545E" w:rsidRDefault="0027545E">
          <w:pPr>
            <w:pStyle w:val="C43ABD4728B944778DCF2DAE350EB9E7"/>
          </w:pPr>
          <w:r w:rsidRPr="007C076F">
            <w:rPr>
              <w:rStyle w:val="Platzhaltertext"/>
            </w:rPr>
            <w:t>Datum</w:t>
          </w:r>
        </w:p>
      </w:docPartBody>
    </w:docPart>
    <w:docPart>
      <w:docPartPr>
        <w:name w:val="B479417D5BC04177A8E13C3B78D17425"/>
        <w:category>
          <w:name w:val="Allgemein"/>
          <w:gallery w:val="placeholder"/>
        </w:category>
        <w:types>
          <w:type w:val="bbPlcHdr"/>
        </w:types>
        <w:behaviors>
          <w:behavior w:val="content"/>
        </w:behaviors>
        <w:guid w:val="{6EABA138-934F-4EC2-9F0E-881002102E47}"/>
      </w:docPartPr>
      <w:docPartBody>
        <w:p w:rsidR="0027545E" w:rsidRDefault="0027545E">
          <w:pPr>
            <w:pStyle w:val="B479417D5BC04177A8E13C3B78D17425"/>
          </w:pPr>
          <w:r>
            <w:rPr>
              <w:rStyle w:val="Platzhaltertext"/>
            </w:rPr>
            <w:t>Zusatzinformation-Überschrift</w:t>
          </w:r>
        </w:p>
      </w:docPartBody>
    </w:docPart>
    <w:docPart>
      <w:docPartPr>
        <w:name w:val="F454BBAF46394E468C043F7B321FBEF4"/>
        <w:category>
          <w:name w:val="Allgemein"/>
          <w:gallery w:val="placeholder"/>
        </w:category>
        <w:types>
          <w:type w:val="bbPlcHdr"/>
        </w:types>
        <w:behaviors>
          <w:behavior w:val="content"/>
        </w:behaviors>
        <w:guid w:val="{43A4B5B5-E35A-4741-A8B2-20FA561FF2DC}"/>
      </w:docPartPr>
      <w:docPartBody>
        <w:p w:rsidR="0027545E" w:rsidRDefault="0027545E">
          <w:pPr>
            <w:pStyle w:val="F454BBAF46394E468C043F7B321FBEF4"/>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45E"/>
    <w:rsid w:val="0027545E"/>
    <w:rsid w:val="0037017F"/>
    <w:rsid w:val="003825CB"/>
    <w:rsid w:val="00384E96"/>
    <w:rsid w:val="003A17CE"/>
    <w:rsid w:val="00507448"/>
    <w:rsid w:val="00715D1C"/>
    <w:rsid w:val="00A02B44"/>
    <w:rsid w:val="00A754AF"/>
    <w:rsid w:val="00AC771A"/>
    <w:rsid w:val="00BF224B"/>
    <w:rsid w:val="00CC1625"/>
    <w:rsid w:val="00D00264"/>
    <w:rsid w:val="00DD0A1A"/>
    <w:rsid w:val="00E55833"/>
    <w:rsid w:val="00FD6F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style>
  <w:style w:type="paragraph" w:customStyle="1" w:styleId="7D4A59D31D824EF49E81DC3B7DBD074E">
    <w:name w:val="7D4A59D31D824EF49E81DC3B7DBD074E"/>
  </w:style>
  <w:style w:type="paragraph" w:customStyle="1" w:styleId="FCEAACF322CD45E0900481F8BB83BB9F">
    <w:name w:val="FCEAACF322CD45E0900481F8BB83BB9F"/>
  </w:style>
  <w:style w:type="paragraph" w:customStyle="1" w:styleId="73A2E39D9EFB4B85A9A041DB553E87B2">
    <w:name w:val="73A2E39D9EFB4B85A9A041DB553E87B2"/>
  </w:style>
  <w:style w:type="paragraph" w:customStyle="1" w:styleId="0883A5A66D9C4D438C2F35F5E79609AA">
    <w:name w:val="0883A5A66D9C4D438C2F35F5E79609AA"/>
  </w:style>
  <w:style w:type="paragraph" w:customStyle="1" w:styleId="49397E62F9BD495586EB23BCF01E098E">
    <w:name w:val="49397E62F9BD495586EB23BCF01E098E"/>
  </w:style>
  <w:style w:type="paragraph" w:customStyle="1" w:styleId="C43ABD4728B944778DCF2DAE350EB9E7">
    <w:name w:val="C43ABD4728B944778DCF2DAE350EB9E7"/>
  </w:style>
  <w:style w:type="paragraph" w:customStyle="1" w:styleId="B479417D5BC04177A8E13C3B78D17425">
    <w:name w:val="B479417D5BC04177A8E13C3B78D17425"/>
  </w:style>
  <w:style w:type="paragraph" w:customStyle="1" w:styleId="F454BBAF46394E468C043F7B321FBEF4">
    <w:name w:val="F454BBAF46394E468C043F7B321FBE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632</Words>
  <Characters>3988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Schmidt</dc:creator>
  <cp:keywords/>
  <dc:description/>
  <cp:lastModifiedBy>Nina Schmidt</cp:lastModifiedBy>
  <cp:revision>8</cp:revision>
  <cp:lastPrinted>2025-10-21T07:33:00Z</cp:lastPrinted>
  <dcterms:created xsi:type="dcterms:W3CDTF">2026-10-01T10:31:00Z</dcterms:created>
  <dcterms:modified xsi:type="dcterms:W3CDTF">2026-10-02T07:02:00Z</dcterms:modified>
</cp:coreProperties>
</file>