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2AAFF" w14:textId="2AC27F1B" w:rsidR="776274DA" w:rsidRDefault="776274DA" w:rsidP="11C2788F">
      <w:pPr>
        <w:spacing w:after="60"/>
        <w:jc w:val="right"/>
      </w:pPr>
      <w:r w:rsidRPr="4E69268A">
        <w:rPr>
          <w:rFonts w:eastAsia="Arial" w:cs="Arial"/>
          <w:b/>
          <w:bCs/>
          <w:szCs w:val="20"/>
        </w:rPr>
        <w:t>PRESSEMITTEILUNG</w:t>
      </w:r>
    </w:p>
    <w:p w14:paraId="6D4038D0" w14:textId="7D4934FA" w:rsidR="286CBFD6" w:rsidRDefault="776274DA" w:rsidP="002C5C42">
      <w:pPr>
        <w:spacing w:after="60"/>
        <w:jc w:val="right"/>
      </w:pPr>
      <w:r w:rsidRPr="3BDA0D8A">
        <w:rPr>
          <w:rFonts w:eastAsia="Arial" w:cs="Arial"/>
        </w:rPr>
        <w:t xml:space="preserve">Schwäbisch Hall, </w:t>
      </w:r>
      <w:r w:rsidR="2824B239" w:rsidRPr="3BDA0D8A">
        <w:rPr>
          <w:rFonts w:eastAsia="Arial" w:cs="Arial"/>
        </w:rPr>
        <w:t>03</w:t>
      </w:r>
      <w:r w:rsidRPr="3BDA0D8A">
        <w:rPr>
          <w:rFonts w:eastAsia="Arial" w:cs="Arial"/>
        </w:rPr>
        <w:t>.</w:t>
      </w:r>
      <w:r w:rsidR="43409DC3" w:rsidRPr="3BDA0D8A">
        <w:rPr>
          <w:rFonts w:eastAsia="Arial" w:cs="Arial"/>
        </w:rPr>
        <w:t>08</w:t>
      </w:r>
      <w:r w:rsidRPr="3BDA0D8A">
        <w:rPr>
          <w:rFonts w:eastAsia="Arial" w:cs="Arial"/>
        </w:rPr>
        <w:t>.2026</w:t>
      </w:r>
    </w:p>
    <w:p w14:paraId="3043E2FE" w14:textId="77777777" w:rsidR="002C5C42" w:rsidRPr="002C5C42" w:rsidRDefault="002C5C42" w:rsidP="002C5C42">
      <w:pPr>
        <w:spacing w:after="60"/>
        <w:jc w:val="right"/>
      </w:pPr>
    </w:p>
    <w:p w14:paraId="69DA5DAD" w14:textId="0E6B69B6" w:rsidR="004D238D" w:rsidRPr="00C902BA" w:rsidRDefault="00A85D28" w:rsidP="00C902BA">
      <w:pPr>
        <w:spacing w:after="240" w:line="360" w:lineRule="auto"/>
        <w:rPr>
          <w:rFonts w:eastAsia="Arial" w:cs="Arial"/>
          <w:b/>
          <w:bCs/>
          <w:sz w:val="30"/>
          <w:szCs w:val="30"/>
        </w:rPr>
      </w:pPr>
      <w:r>
        <w:rPr>
          <w:rFonts w:eastAsia="Arial" w:cs="Arial"/>
          <w:b/>
          <w:bCs/>
          <w:sz w:val="30"/>
          <w:szCs w:val="30"/>
        </w:rPr>
        <w:t>OPTIMA</w:t>
      </w:r>
      <w:r w:rsidR="00FD1FD5" w:rsidRPr="00FD1FD5">
        <w:rPr>
          <w:rFonts w:eastAsia="Arial" w:cs="Arial"/>
          <w:b/>
          <w:bCs/>
          <w:sz w:val="30"/>
          <w:szCs w:val="30"/>
        </w:rPr>
        <w:t xml:space="preserve"> setzt Maßstäbe für Nachhaltigkeit im Maschinen- und </w:t>
      </w:r>
      <w:r w:rsidR="00FD1FD5">
        <w:rPr>
          <w:rFonts w:eastAsia="Arial" w:cs="Arial"/>
          <w:b/>
          <w:bCs/>
          <w:sz w:val="30"/>
          <w:szCs w:val="30"/>
        </w:rPr>
        <w:br/>
      </w:r>
      <w:r w:rsidR="00FD1FD5" w:rsidRPr="00FD1FD5">
        <w:rPr>
          <w:rFonts w:eastAsia="Arial" w:cs="Arial"/>
          <w:b/>
          <w:bCs/>
          <w:sz w:val="30"/>
          <w:szCs w:val="30"/>
        </w:rPr>
        <w:t>Anlagenbau</w:t>
      </w:r>
    </w:p>
    <w:p w14:paraId="1940A415" w14:textId="6D14D653" w:rsidR="00C902C1" w:rsidRPr="00C902C1" w:rsidRDefault="001B558B" w:rsidP="5AAD4785">
      <w:pPr>
        <w:spacing w:after="240" w:line="360" w:lineRule="auto"/>
      </w:pPr>
      <w:r w:rsidRPr="001B558B">
        <w:rPr>
          <w:rFonts w:eastAsia="Arial" w:cs="Arial"/>
          <w:b/>
          <w:bCs/>
          <w:noProof/>
          <w:sz w:val="30"/>
          <w:szCs w:val="30"/>
        </w:rPr>
        <mc:AlternateContent>
          <mc:Choice Requires="wps">
            <w:drawing>
              <wp:anchor distT="45720" distB="45720" distL="114300" distR="114300" simplePos="0" relativeHeight="251659264" behindDoc="0" locked="0" layoutInCell="1" allowOverlap="1" wp14:anchorId="0CFB9B4D" wp14:editId="66BBDE8F">
                <wp:simplePos x="0" y="0"/>
                <wp:positionH relativeFrom="column">
                  <wp:posOffset>3582035</wp:posOffset>
                </wp:positionH>
                <wp:positionV relativeFrom="paragraph">
                  <wp:posOffset>735965</wp:posOffset>
                </wp:positionV>
                <wp:extent cx="3049270" cy="139382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393825"/>
                        </a:xfrm>
                        <a:prstGeom prst="rect">
                          <a:avLst/>
                        </a:prstGeom>
                        <a:solidFill>
                          <a:srgbClr val="FFFFFF"/>
                        </a:solidFill>
                        <a:ln w="9525">
                          <a:noFill/>
                          <a:miter lim="800000"/>
                          <a:headEnd/>
                          <a:tailEnd/>
                        </a:ln>
                      </wps:spPr>
                      <wps:txbx>
                        <w:txbxContent>
                          <w:p w14:paraId="7CBEF1F0" w14:textId="48754AC8" w:rsidR="001B558B" w:rsidRDefault="001B558B">
                            <w:r>
                              <w:rPr>
                                <w:noProof/>
                              </w:rPr>
                              <w:drawing>
                                <wp:inline distT="0" distB="0" distL="0" distR="0" wp14:anchorId="4655052D" wp14:editId="7CB52E7C">
                                  <wp:extent cx="2851415" cy="1348107"/>
                                  <wp:effectExtent l="0" t="0" r="6350" b="4445"/>
                                  <wp:docPr id="1059198890" name="Grafik 1" descr="Ein Bild, das Text, Visitenkarte,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51718" name="Grafik 1" descr="Ein Bild, das Text, Visitenkarte, Schrift, Electric Blue (Farbe) enthält.&#10;&#10;KI-generierte Inhalte können fehlerhaft sein."/>
                                          <pic:cNvPicPr/>
                                        </pic:nvPicPr>
                                        <pic:blipFill>
                                          <a:blip r:embed="rId11"/>
                                          <a:srcRect l="6112" t="19926" r="6356" b="17712"/>
                                          <a:stretch>
                                            <a:fillRect/>
                                          </a:stretch>
                                        </pic:blipFill>
                                        <pic:spPr>
                                          <a:xfrm>
                                            <a:off x="0" y="0"/>
                                            <a:ext cx="2882863" cy="136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FB9B4D" id="_x0000_t202" coordsize="21600,21600" o:spt="202" path="m,l,21600r21600,l21600,xe">
                <v:stroke joinstyle="miter"/>
                <v:path gradientshapeok="t" o:connecttype="rect"/>
              </v:shapetype>
              <v:shape id="Textfeld 2" o:spid="_x0000_s1026" type="#_x0000_t202" style="position:absolute;margin-left:282.05pt;margin-top:57.95pt;width:240.1pt;height:10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" stroked="f">
                <v:textbox>
                  <w:txbxContent>
                    <w:p w14:paraId="7CBEF1F0" w14:textId="48754AC8" w:rsidR="001B558B" w:rsidRDefault="001B558B">
                      <w:r>
                        <w:rPr>
                          <w:noProof/>
                        </w:rPr>
                        <w:drawing>
                          <wp:inline distT="0" distB="0" distL="0" distR="0" wp14:anchorId="4655052D" wp14:editId="7CB52E7C">
                            <wp:extent cx="2851415" cy="1348107"/>
                            <wp:effectExtent l="0" t="0" r="6350" b="4445"/>
                            <wp:docPr id="1059198890" name="Grafik 1" descr="Ein Bild, das Text, Visitenkarte,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51718" name="Grafik 1" descr="Ein Bild, das Text, Visitenkarte, Schrift, Electric Blue (Farbe) enthält.&#10;&#10;KI-generierte Inhalte können fehlerhaft sein."/>
                                    <pic:cNvPicPr/>
                                  </pic:nvPicPr>
                                  <pic:blipFill>
                                    <a:blip r:embed="rId11"/>
                                    <a:srcRect l="6112" t="19926" r="6356" b="17712"/>
                                    <a:stretch>
                                      <a:fillRect/>
                                    </a:stretch>
                                  </pic:blipFill>
                                  <pic:spPr>
                                    <a:xfrm>
                                      <a:off x="0" y="0"/>
                                      <a:ext cx="2882863" cy="1362975"/>
                                    </a:xfrm>
                                    <a:prstGeom prst="rect">
                                      <a:avLst/>
                                    </a:prstGeom>
                                  </pic:spPr>
                                </pic:pic>
                              </a:graphicData>
                            </a:graphic>
                          </wp:inline>
                        </w:drawing>
                      </w:r>
                    </w:p>
                  </w:txbxContent>
                </v:textbox>
                <w10:wrap type="square"/>
              </v:shape>
            </w:pict>
          </mc:Fallback>
        </mc:AlternateContent>
      </w:r>
      <w:r w:rsidR="00AA616B" w:rsidRPr="286CBFD6">
        <w:rPr>
          <w:rFonts w:eastAsia="Arial" w:cs="Arial"/>
          <w:sz w:val="22"/>
          <w:szCs w:val="22"/>
        </w:rPr>
        <w:t xml:space="preserve">Nachhaltigkeit endet nicht am Werkstor. Mit seinem zweiten Nachhaltigkeitsbericht gemäß der Corporate Sustainability Reporting </w:t>
      </w:r>
      <w:proofErr w:type="spellStart"/>
      <w:r w:rsidR="00AA616B" w:rsidRPr="286CBFD6">
        <w:rPr>
          <w:rFonts w:eastAsia="Arial" w:cs="Arial"/>
          <w:sz w:val="22"/>
          <w:szCs w:val="22"/>
        </w:rPr>
        <w:t>Directive</w:t>
      </w:r>
      <w:proofErr w:type="spellEnd"/>
      <w:r w:rsidR="00AA616B" w:rsidRPr="286CBFD6">
        <w:rPr>
          <w:rFonts w:eastAsia="Arial" w:cs="Arial"/>
          <w:sz w:val="22"/>
          <w:szCs w:val="22"/>
        </w:rPr>
        <w:t xml:space="preserve"> (CSRD) macht</w:t>
      </w:r>
      <w:r w:rsidR="00A85D28">
        <w:rPr>
          <w:rFonts w:eastAsia="Arial" w:cs="Arial"/>
          <w:sz w:val="22"/>
          <w:szCs w:val="22"/>
        </w:rPr>
        <w:t xml:space="preserve"> die</w:t>
      </w:r>
      <w:r w:rsidR="00AA616B" w:rsidRPr="286CBFD6">
        <w:rPr>
          <w:rFonts w:eastAsia="Arial" w:cs="Arial"/>
          <w:sz w:val="22"/>
          <w:szCs w:val="22"/>
        </w:rPr>
        <w:t xml:space="preserve"> Optima</w:t>
      </w:r>
      <w:r w:rsidR="00A85D28">
        <w:rPr>
          <w:rFonts w:eastAsia="Arial" w:cs="Arial"/>
          <w:sz w:val="22"/>
          <w:szCs w:val="22"/>
        </w:rPr>
        <w:t xml:space="preserve"> Packaging Group</w:t>
      </w:r>
      <w:r w:rsidR="00AA616B" w:rsidRPr="286CBFD6">
        <w:rPr>
          <w:rFonts w:eastAsia="Arial" w:cs="Arial"/>
          <w:sz w:val="22"/>
          <w:szCs w:val="22"/>
        </w:rPr>
        <w:t xml:space="preserve"> transparent, wie </w:t>
      </w:r>
      <w:r w:rsidR="00E653BE">
        <w:rPr>
          <w:rFonts w:eastAsia="Arial" w:cs="Arial"/>
          <w:sz w:val="22"/>
          <w:szCs w:val="22"/>
        </w:rPr>
        <w:t xml:space="preserve">es </w:t>
      </w:r>
      <w:r w:rsidR="00AA616B" w:rsidRPr="286CBFD6">
        <w:rPr>
          <w:rFonts w:eastAsia="Arial" w:cs="Arial"/>
          <w:sz w:val="22"/>
          <w:szCs w:val="22"/>
        </w:rPr>
        <w:t>Verantwortung entlang der gesamten Wertschöpfungskette wahrnimmt.</w:t>
      </w:r>
    </w:p>
    <w:p w14:paraId="3A937778" w14:textId="6D58F8AB" w:rsidR="00B506EE" w:rsidRPr="00B506EE" w:rsidRDefault="00B506EE" w:rsidP="3BDA0D8A">
      <w:pPr>
        <w:spacing w:after="240" w:line="360" w:lineRule="auto"/>
        <w:jc w:val="both"/>
      </w:pPr>
      <w:r w:rsidRPr="3BDA0D8A">
        <w:rPr>
          <w:rFonts w:eastAsia="Arial" w:cs="Arial"/>
          <w:sz w:val="22"/>
          <w:szCs w:val="22"/>
        </w:rPr>
        <w:t>Der Bericht umfasst die Bereiche Umwelt, Soziales und Unternehmensführung ganzheitlich, um den aktuellen Stand zu bewerten und Verbesserungspotenziale zu identifizieren. Für Optima sind langfristige Wettbewerbsfähigkeit und nachhaltiges Handeln untrennbar miteinander verbunden</w:t>
      </w:r>
      <w:r w:rsidR="1FC4B1B0" w:rsidRPr="3BDA0D8A">
        <w:rPr>
          <w:rFonts w:eastAsia="Arial" w:cs="Arial"/>
          <w:sz w:val="22"/>
          <w:szCs w:val="22"/>
        </w:rPr>
        <w:t xml:space="preserve">. </w:t>
      </w:r>
      <w:r w:rsidRPr="3BDA0D8A">
        <w:rPr>
          <w:rFonts w:eastAsia="Arial" w:cs="Arial"/>
          <w:sz w:val="22"/>
          <w:szCs w:val="22"/>
        </w:rPr>
        <w:t>„Für uns ist Nachhaltigkeit nicht nur ein Trend oder eine Berichtspflicht. Sie bedeutet, Verantwortung zu übernehmen und in allem, was wir tun, nach Exzellenz zu streben“</w:t>
      </w:r>
      <w:r w:rsidR="001B558B">
        <w:rPr>
          <w:rFonts w:eastAsia="Arial" w:cs="Arial"/>
          <w:sz w:val="22"/>
          <w:szCs w:val="22"/>
        </w:rPr>
        <w:t>,</w:t>
      </w:r>
      <w:r w:rsidRPr="3BDA0D8A">
        <w:rPr>
          <w:rFonts w:eastAsia="Arial" w:cs="Arial"/>
          <w:sz w:val="22"/>
          <w:szCs w:val="22"/>
        </w:rPr>
        <w:t xml:space="preserve"> sagt Dr. Stefan König, </w:t>
      </w:r>
      <w:r w:rsidR="123F171D" w:rsidRPr="3BDA0D8A">
        <w:rPr>
          <w:rFonts w:eastAsia="Arial" w:cs="Arial"/>
          <w:sz w:val="22"/>
          <w:szCs w:val="22"/>
        </w:rPr>
        <w:t xml:space="preserve">CEO </w:t>
      </w:r>
      <w:r w:rsidRPr="3BDA0D8A">
        <w:rPr>
          <w:rFonts w:eastAsia="Arial" w:cs="Arial"/>
          <w:sz w:val="22"/>
          <w:szCs w:val="22"/>
        </w:rPr>
        <w:t xml:space="preserve">der Optima </w:t>
      </w:r>
      <w:r w:rsidRPr="5AAD4785">
        <w:rPr>
          <w:rFonts w:eastAsia="Arial" w:cs="Arial"/>
          <w:sz w:val="22"/>
          <w:szCs w:val="22"/>
        </w:rPr>
        <w:t>Packaging Group.</w:t>
      </w:r>
    </w:p>
    <w:p w14:paraId="2662B178" w14:textId="11C8E8E0" w:rsidR="00B506EE" w:rsidRDefault="004D238D" w:rsidP="3BDA0D8A">
      <w:pPr>
        <w:spacing w:after="240" w:line="360" w:lineRule="auto"/>
        <w:jc w:val="both"/>
        <w:rPr>
          <w:rFonts w:eastAsia="Arial" w:cs="Arial"/>
          <w:sz w:val="22"/>
          <w:szCs w:val="22"/>
        </w:rPr>
      </w:pPr>
      <w:r w:rsidRPr="5AAD4785">
        <w:rPr>
          <w:rFonts w:eastAsia="Arial" w:cs="Arial"/>
          <w:sz w:val="22"/>
          <w:szCs w:val="22"/>
        </w:rPr>
        <w:t>Das</w:t>
      </w:r>
      <w:r>
        <w:rPr>
          <w:rFonts w:eastAsia="Arial" w:cs="Arial"/>
          <w:sz w:val="22"/>
          <w:szCs w:val="22"/>
        </w:rPr>
        <w:t>s dieses Streben Früchte trägt, zeigt sich in der erneuten Auszeichnung des Technologieführers mit der</w:t>
      </w:r>
      <w:r w:rsidRPr="5AAD4785">
        <w:rPr>
          <w:rFonts w:eastAsia="Arial" w:cs="Arial"/>
          <w:sz w:val="22"/>
          <w:szCs w:val="22"/>
        </w:rPr>
        <w:t xml:space="preserve"> </w:t>
      </w:r>
      <w:proofErr w:type="spellStart"/>
      <w:r w:rsidRPr="5AAD4785">
        <w:rPr>
          <w:rFonts w:eastAsia="Arial" w:cs="Arial"/>
          <w:sz w:val="22"/>
          <w:szCs w:val="22"/>
        </w:rPr>
        <w:t>EcoVadis</w:t>
      </w:r>
      <w:proofErr w:type="spellEnd"/>
      <w:r w:rsidRPr="5AAD4785">
        <w:rPr>
          <w:rFonts w:eastAsia="Arial" w:cs="Arial"/>
          <w:sz w:val="22"/>
          <w:szCs w:val="22"/>
        </w:rPr>
        <w:t>-Platinmedaille</w:t>
      </w:r>
      <w:r>
        <w:rPr>
          <w:rFonts w:eastAsia="Arial" w:cs="Arial"/>
          <w:sz w:val="22"/>
          <w:szCs w:val="22"/>
        </w:rPr>
        <w:t xml:space="preserve">. Optima </w:t>
      </w:r>
      <w:r w:rsidRPr="5AAD4785">
        <w:rPr>
          <w:rFonts w:eastAsia="Arial" w:cs="Arial"/>
          <w:sz w:val="22"/>
          <w:szCs w:val="22"/>
        </w:rPr>
        <w:t>zählt damit zu den besten 1 % der weltweit bewerteten Unternehmen im Maschinen- und Anlagenbau.</w:t>
      </w:r>
      <w:r>
        <w:rPr>
          <w:rFonts w:eastAsia="Arial" w:cs="Arial"/>
          <w:sz w:val="22"/>
          <w:szCs w:val="22"/>
        </w:rPr>
        <w:t xml:space="preserve"> 2025 wurde zude</w:t>
      </w:r>
      <w:r w:rsidR="00B506EE" w:rsidRPr="5AAD4785">
        <w:rPr>
          <w:rFonts w:eastAsia="Arial" w:cs="Arial"/>
          <w:sz w:val="22"/>
          <w:szCs w:val="22"/>
        </w:rPr>
        <w:t>m erst</w:t>
      </w:r>
      <w:r>
        <w:rPr>
          <w:rFonts w:eastAsia="Arial" w:cs="Arial"/>
          <w:sz w:val="22"/>
          <w:szCs w:val="22"/>
        </w:rPr>
        <w:t xml:space="preserve">malig </w:t>
      </w:r>
      <w:r w:rsidR="00B506EE" w:rsidRPr="5AAD4785">
        <w:rPr>
          <w:rFonts w:eastAsia="Arial" w:cs="Arial"/>
          <w:sz w:val="22"/>
          <w:szCs w:val="22"/>
        </w:rPr>
        <w:t xml:space="preserve">die Treibhausgasbilanz </w:t>
      </w:r>
      <w:r>
        <w:rPr>
          <w:rFonts w:eastAsia="Arial" w:cs="Arial"/>
          <w:sz w:val="22"/>
          <w:szCs w:val="22"/>
        </w:rPr>
        <w:t xml:space="preserve">des Unternehmens </w:t>
      </w:r>
      <w:r w:rsidR="00B506EE" w:rsidRPr="5AAD4785">
        <w:rPr>
          <w:rFonts w:eastAsia="Arial" w:cs="Arial"/>
          <w:sz w:val="22"/>
          <w:szCs w:val="22"/>
        </w:rPr>
        <w:t>extern verifiziert</w:t>
      </w:r>
      <w:r>
        <w:rPr>
          <w:rFonts w:eastAsia="Arial" w:cs="Arial"/>
          <w:sz w:val="22"/>
          <w:szCs w:val="22"/>
        </w:rPr>
        <w:t>. D</w:t>
      </w:r>
      <w:r w:rsidR="00B506EE" w:rsidRPr="5AAD4785">
        <w:rPr>
          <w:rFonts w:eastAsia="Arial" w:cs="Arial"/>
          <w:sz w:val="22"/>
          <w:szCs w:val="22"/>
        </w:rPr>
        <w:t xml:space="preserve">ies ein wichtiger Schritt, um </w:t>
      </w:r>
      <w:r w:rsidR="00150BAE">
        <w:rPr>
          <w:rFonts w:eastAsia="Arial" w:cs="Arial"/>
          <w:sz w:val="22"/>
          <w:szCs w:val="22"/>
        </w:rPr>
        <w:t xml:space="preserve">eine belastbare Grundlage für die weitere Steuerung </w:t>
      </w:r>
      <w:r w:rsidR="008F4EED">
        <w:rPr>
          <w:rFonts w:eastAsia="Arial" w:cs="Arial"/>
          <w:sz w:val="22"/>
          <w:szCs w:val="22"/>
        </w:rPr>
        <w:t xml:space="preserve">der Emissionsreduktionsziele </w:t>
      </w:r>
      <w:r w:rsidR="00150BAE">
        <w:rPr>
          <w:rFonts w:eastAsia="Arial" w:cs="Arial"/>
          <w:sz w:val="22"/>
          <w:szCs w:val="22"/>
        </w:rPr>
        <w:t xml:space="preserve">zu schaffen. </w:t>
      </w:r>
    </w:p>
    <w:p w14:paraId="1F5A7E66" w14:textId="47D3366A" w:rsidR="00FD1FD5" w:rsidRPr="00FD1FD5" w:rsidRDefault="00E653BE" w:rsidP="3BDA0D8A">
      <w:pPr>
        <w:spacing w:after="240" w:line="360" w:lineRule="auto"/>
        <w:jc w:val="both"/>
        <w:rPr>
          <w:rFonts w:eastAsia="Arial" w:cs="Arial"/>
          <w:b/>
          <w:bCs/>
          <w:sz w:val="22"/>
          <w:szCs w:val="22"/>
        </w:rPr>
      </w:pPr>
      <w:r w:rsidRPr="00E653BE">
        <w:rPr>
          <w:rFonts w:eastAsia="Arial" w:cs="Arial"/>
          <w:b/>
          <w:bCs/>
          <w:sz w:val="22"/>
          <w:szCs w:val="22"/>
        </w:rPr>
        <w:t xml:space="preserve">Verantwortung für Klima und Gesellschaft </w:t>
      </w:r>
    </w:p>
    <w:p w14:paraId="333F1EEA" w14:textId="703D4357" w:rsidR="00B506EE" w:rsidRPr="00B506EE" w:rsidRDefault="00B506EE" w:rsidP="00B506EE">
      <w:pPr>
        <w:spacing w:after="240" w:line="360" w:lineRule="auto"/>
        <w:jc w:val="both"/>
      </w:pPr>
      <w:r w:rsidRPr="286CBFD6">
        <w:rPr>
          <w:rFonts w:eastAsia="Arial" w:cs="Arial"/>
          <w:sz w:val="22"/>
          <w:szCs w:val="22"/>
        </w:rPr>
        <w:t>Der Bericht zeigt konkrete Fortschritte bei der Umsetzung der Nachhaltigkeitsstrategie. So stieg der Anteil an verwendeten erneuerbaren Energien</w:t>
      </w:r>
      <w:r w:rsidR="008F4EED">
        <w:rPr>
          <w:rFonts w:eastAsia="Arial" w:cs="Arial"/>
          <w:sz w:val="22"/>
          <w:szCs w:val="22"/>
        </w:rPr>
        <w:t xml:space="preserve"> am Gesamtenergieverbrauch</w:t>
      </w:r>
      <w:r w:rsidRPr="286CBFD6">
        <w:rPr>
          <w:rFonts w:eastAsia="Arial" w:cs="Arial"/>
          <w:sz w:val="22"/>
          <w:szCs w:val="22"/>
        </w:rPr>
        <w:t xml:space="preserve"> auf 71 % und damit um 15 Prozentpunkte gegenüber dem Vorjahr. Dachflächen an den deutschen Standorten und in Brasilien wurden mit Photovoltaik-Anlagen ausgestattet, um die Eigenversorgung weiter auszubauen. Darüber hinaus ist das Unternehmen aus Schwäbisch Hall dem Klimabündnis Baden-Württemberg beigetreten, einer Initiative von Land und Wirtschaft zur Förderung nachhaltiger Transformation und Klimaschutzmaßnahmen.</w:t>
      </w:r>
    </w:p>
    <w:p w14:paraId="1F5D983D" w14:textId="77777777" w:rsidR="002C5C42" w:rsidRPr="002C5C42" w:rsidRDefault="002C5C42" w:rsidP="002C5C42">
      <w:pPr>
        <w:spacing w:after="240" w:line="360" w:lineRule="auto"/>
        <w:jc w:val="both"/>
        <w:rPr>
          <w:rFonts w:eastAsia="Arial" w:cs="Arial"/>
          <w:szCs w:val="20"/>
        </w:rPr>
      </w:pPr>
      <w:r w:rsidRPr="002C5C42">
        <w:rPr>
          <w:rFonts w:eastAsia="Arial" w:cs="Arial"/>
          <w:noProof/>
          <w:sz w:val="18"/>
          <w:szCs w:val="18"/>
        </w:rPr>
        <w:lastRenderedPageBreak/>
        <w:drawing>
          <wp:inline distT="0" distB="0" distL="0" distR="0" wp14:anchorId="64A6248A" wp14:editId="59C77940">
            <wp:extent cx="5856514" cy="3243370"/>
            <wp:effectExtent l="0" t="0" r="0" b="0"/>
            <wp:docPr id="205372793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876"/>
                    <a:stretch>
                      <a:fillRect/>
                    </a:stretch>
                  </pic:blipFill>
                  <pic:spPr bwMode="auto">
                    <a:xfrm>
                      <a:off x="0" y="0"/>
                      <a:ext cx="5870927" cy="3251352"/>
                    </a:xfrm>
                    <a:prstGeom prst="rect">
                      <a:avLst/>
                    </a:prstGeom>
                    <a:noFill/>
                    <a:ln>
                      <a:noFill/>
                    </a:ln>
                    <a:extLst>
                      <a:ext uri="{53640926-AAD7-44D8-BBD7-CCE9431645EC}">
                        <a14:shadowObscured xmlns:a14="http://schemas.microsoft.com/office/drawing/2010/main"/>
                      </a:ext>
                    </a:extLst>
                  </pic:spPr>
                </pic:pic>
              </a:graphicData>
            </a:graphic>
          </wp:inline>
        </w:drawing>
      </w:r>
      <w:r w:rsidRPr="002C5C42">
        <w:rPr>
          <w:rFonts w:eastAsia="Arial" w:cs="Arial"/>
          <w:szCs w:val="20"/>
        </w:rPr>
        <w:br/>
      </w:r>
      <w:r w:rsidRPr="002C5C42">
        <w:rPr>
          <w:rFonts w:eastAsia="Arial" w:cs="Arial"/>
          <w:sz w:val="18"/>
          <w:szCs w:val="18"/>
        </w:rPr>
        <w:t>Optima baut den Einsatz erneuerbarer Energien weiter aus. Der Nachhaltigkeitsbericht 2025 zeigt die Fortschritte des Unternehmens bei der Umsetzung seiner Nachhaltigkeitsstrategie. (Foto: OPTIMA)</w:t>
      </w:r>
    </w:p>
    <w:p w14:paraId="1791B414" w14:textId="3A76BFD2" w:rsidR="00B506EE" w:rsidRPr="00B506EE" w:rsidRDefault="5A4D9F97" w:rsidP="00B506EE">
      <w:pPr>
        <w:spacing w:after="240" w:line="360" w:lineRule="auto"/>
        <w:jc w:val="both"/>
        <w:rPr>
          <w:rFonts w:eastAsia="Arial" w:cs="Arial"/>
          <w:sz w:val="22"/>
          <w:szCs w:val="22"/>
        </w:rPr>
      </w:pPr>
      <w:r w:rsidRPr="286CBFD6">
        <w:rPr>
          <w:rFonts w:eastAsia="Arial" w:cs="Arial"/>
          <w:sz w:val="22"/>
          <w:szCs w:val="22"/>
        </w:rPr>
        <w:t>Mit seiner Mission „</w:t>
      </w:r>
      <w:proofErr w:type="spellStart"/>
      <w:r w:rsidRPr="286CBFD6">
        <w:rPr>
          <w:rFonts w:eastAsia="Arial" w:cs="Arial"/>
          <w:sz w:val="22"/>
          <w:szCs w:val="22"/>
        </w:rPr>
        <w:t>We</w:t>
      </w:r>
      <w:proofErr w:type="spellEnd"/>
      <w:r w:rsidRPr="286CBFD6">
        <w:rPr>
          <w:rFonts w:eastAsia="Arial" w:cs="Arial"/>
          <w:sz w:val="22"/>
          <w:szCs w:val="22"/>
        </w:rPr>
        <w:t xml:space="preserve"> care </w:t>
      </w:r>
      <w:proofErr w:type="spellStart"/>
      <w:r w:rsidRPr="286CBFD6">
        <w:rPr>
          <w:rFonts w:eastAsia="Arial" w:cs="Arial"/>
          <w:sz w:val="22"/>
          <w:szCs w:val="22"/>
        </w:rPr>
        <w:t>for</w:t>
      </w:r>
      <w:proofErr w:type="spellEnd"/>
      <w:r w:rsidRPr="286CBFD6">
        <w:rPr>
          <w:rFonts w:eastAsia="Arial" w:cs="Arial"/>
          <w:sz w:val="22"/>
          <w:szCs w:val="22"/>
        </w:rPr>
        <w:t xml:space="preserve"> </w:t>
      </w:r>
      <w:proofErr w:type="spellStart"/>
      <w:r w:rsidRPr="286CBFD6">
        <w:rPr>
          <w:rFonts w:eastAsia="Arial" w:cs="Arial"/>
          <w:sz w:val="22"/>
          <w:szCs w:val="22"/>
        </w:rPr>
        <w:t>people</w:t>
      </w:r>
      <w:proofErr w:type="spellEnd"/>
      <w:r w:rsidRPr="286CBFD6">
        <w:rPr>
          <w:rFonts w:eastAsia="Arial" w:cs="Arial"/>
          <w:sz w:val="22"/>
          <w:szCs w:val="22"/>
        </w:rPr>
        <w:t>“ verfolgt Optima einen klaren Anspruch: Der Mensch steht bei allen Entscheidungen im Fokus.</w:t>
      </w:r>
      <w:r w:rsidR="00B506EE" w:rsidRPr="286CBFD6">
        <w:rPr>
          <w:rFonts w:eastAsia="Arial" w:cs="Arial"/>
          <w:sz w:val="22"/>
          <w:szCs w:val="22"/>
        </w:rPr>
        <w:t xml:space="preserve"> Die Firma fördert </w:t>
      </w:r>
      <w:r w:rsidR="23A104DA" w:rsidRPr="286CBFD6">
        <w:rPr>
          <w:rFonts w:eastAsia="Arial" w:cs="Arial"/>
          <w:sz w:val="22"/>
          <w:szCs w:val="22"/>
        </w:rPr>
        <w:t>entsprechend nicht nur die eigenen Mitarbeitenden unter anderem mit einem vielseitigen Schulungsangebot, sondern auch rund</w:t>
      </w:r>
      <w:r w:rsidR="00B506EE" w:rsidRPr="286CBFD6">
        <w:rPr>
          <w:rFonts w:eastAsia="Arial" w:cs="Arial"/>
          <w:sz w:val="22"/>
          <w:szCs w:val="22"/>
        </w:rPr>
        <w:t xml:space="preserve"> 60 soziale und gemeinnützige Projekte aus der Region</w:t>
      </w:r>
      <w:r w:rsidR="00FD1FD5">
        <w:rPr>
          <w:rFonts w:eastAsia="Arial" w:cs="Arial"/>
          <w:sz w:val="22"/>
          <w:szCs w:val="22"/>
        </w:rPr>
        <w:t xml:space="preserve"> und darüber hinaus. </w:t>
      </w:r>
    </w:p>
    <w:p w14:paraId="4BB6182A" w14:textId="1BB4A471" w:rsidR="00B506EE" w:rsidRPr="00B506EE" w:rsidRDefault="00E653BE" w:rsidP="00B506EE">
      <w:pPr>
        <w:spacing w:after="240" w:line="360" w:lineRule="auto"/>
        <w:jc w:val="both"/>
        <w:rPr>
          <w:rFonts w:eastAsia="Arial" w:cs="Arial"/>
          <w:b/>
          <w:bCs/>
          <w:sz w:val="22"/>
          <w:szCs w:val="22"/>
        </w:rPr>
      </w:pPr>
      <w:r w:rsidRPr="00E653BE">
        <w:rPr>
          <w:rFonts w:eastAsia="Arial" w:cs="Arial"/>
          <w:b/>
          <w:bCs/>
          <w:sz w:val="22"/>
          <w:szCs w:val="22"/>
        </w:rPr>
        <w:t>Datensicherheit stärken, Klimaziele konsequent verfolgen</w:t>
      </w:r>
    </w:p>
    <w:p w14:paraId="23C9E63D" w14:textId="07503C8B" w:rsidR="00B506EE" w:rsidRPr="00B506EE" w:rsidRDefault="00B506EE" w:rsidP="25604D07">
      <w:pPr>
        <w:spacing w:after="240" w:line="360" w:lineRule="auto"/>
        <w:jc w:val="both"/>
      </w:pPr>
      <w:r w:rsidRPr="25604D07">
        <w:rPr>
          <w:rFonts w:eastAsia="Arial" w:cs="Arial"/>
          <w:sz w:val="22"/>
          <w:szCs w:val="22"/>
        </w:rPr>
        <w:t xml:space="preserve">Datenschutz und Informationssicherheit werden im Bericht erstmals als eigener Schwerpunkt behandelt. Optima verfügt dabei über ein zentrales Datenschutzmanagementsystem, das die Einhaltung gesetzlicher Anforderungen sicherstellt. Ein ISO-zertifiziertes Informationssicherheitsmanagementsystem adressiert zentrale Sicherheitsrisiken durch klar definierte Schutzmechanismen und schützt sensible Informationen vor Verlust, Manipulation oder unbefugtem Zugriff. </w:t>
      </w:r>
      <w:r w:rsidR="21162197" w:rsidRPr="25604D07">
        <w:rPr>
          <w:rFonts w:eastAsia="Arial" w:cs="Arial"/>
          <w:sz w:val="22"/>
          <w:szCs w:val="22"/>
        </w:rPr>
        <w:t xml:space="preserve">Ergänzend </w:t>
      </w:r>
      <w:r w:rsidR="00FD1FD5">
        <w:rPr>
          <w:rFonts w:eastAsia="Arial" w:cs="Arial"/>
          <w:sz w:val="22"/>
          <w:szCs w:val="22"/>
        </w:rPr>
        <w:t>wurde</w:t>
      </w:r>
      <w:r w:rsidR="21162197" w:rsidRPr="25604D07">
        <w:rPr>
          <w:rFonts w:eastAsia="Arial" w:cs="Arial"/>
          <w:sz w:val="22"/>
          <w:szCs w:val="22"/>
        </w:rPr>
        <w:t xml:space="preserve"> eine Reihe von Sensibilisierungsmaßnahmen zu Risiken durch Künstliche Intelligenz und Cyberangriffe um</w:t>
      </w:r>
      <w:r w:rsidR="00FD1FD5">
        <w:rPr>
          <w:rFonts w:eastAsia="Arial" w:cs="Arial"/>
          <w:sz w:val="22"/>
          <w:szCs w:val="22"/>
        </w:rPr>
        <w:t>gesetzt</w:t>
      </w:r>
      <w:r w:rsidR="21162197" w:rsidRPr="25604D07">
        <w:rPr>
          <w:rFonts w:eastAsia="Arial" w:cs="Arial"/>
          <w:sz w:val="22"/>
          <w:szCs w:val="22"/>
        </w:rPr>
        <w:t>.</w:t>
      </w:r>
    </w:p>
    <w:p w14:paraId="139289FB" w14:textId="02494575" w:rsidR="00B506EE" w:rsidRPr="00B506EE" w:rsidRDefault="0023128B" w:rsidP="0029387B">
      <w:pPr>
        <w:spacing w:after="240" w:line="360" w:lineRule="auto"/>
        <w:jc w:val="both"/>
        <w:rPr>
          <w:rFonts w:eastAsia="Arial" w:cs="Arial"/>
          <w:sz w:val="22"/>
          <w:szCs w:val="22"/>
        </w:rPr>
      </w:pPr>
      <w:r>
        <w:rPr>
          <w:rFonts w:eastAsia="Arial" w:cs="Arial"/>
          <w:sz w:val="22"/>
          <w:szCs w:val="22"/>
        </w:rPr>
        <w:t xml:space="preserve">Zudem </w:t>
      </w:r>
      <w:r w:rsidR="00B506EE" w:rsidRPr="00B506EE">
        <w:rPr>
          <w:rFonts w:eastAsia="Arial" w:cs="Arial"/>
          <w:sz w:val="22"/>
          <w:szCs w:val="22"/>
        </w:rPr>
        <w:t xml:space="preserve">verfolgt </w:t>
      </w:r>
      <w:r w:rsidR="00FD1FD5">
        <w:rPr>
          <w:rFonts w:eastAsia="Arial" w:cs="Arial"/>
          <w:sz w:val="22"/>
          <w:szCs w:val="22"/>
        </w:rPr>
        <w:t>das Unternehmen</w:t>
      </w:r>
      <w:r>
        <w:rPr>
          <w:rFonts w:eastAsia="Arial" w:cs="Arial"/>
          <w:sz w:val="22"/>
          <w:szCs w:val="22"/>
        </w:rPr>
        <w:t xml:space="preserve"> </w:t>
      </w:r>
      <w:r w:rsidR="00B506EE" w:rsidRPr="00B506EE">
        <w:rPr>
          <w:rFonts w:eastAsia="Arial" w:cs="Arial"/>
          <w:sz w:val="22"/>
          <w:szCs w:val="22"/>
        </w:rPr>
        <w:t xml:space="preserve">weiterhin seine von der Science </w:t>
      </w:r>
      <w:proofErr w:type="spellStart"/>
      <w:r w:rsidR="00B506EE" w:rsidRPr="00B506EE">
        <w:rPr>
          <w:rFonts w:eastAsia="Arial" w:cs="Arial"/>
          <w:sz w:val="22"/>
          <w:szCs w:val="22"/>
        </w:rPr>
        <w:t>Based</w:t>
      </w:r>
      <w:proofErr w:type="spellEnd"/>
      <w:r w:rsidR="00B506EE" w:rsidRPr="00B506EE">
        <w:rPr>
          <w:rFonts w:eastAsia="Arial" w:cs="Arial"/>
          <w:sz w:val="22"/>
          <w:szCs w:val="22"/>
        </w:rPr>
        <w:t xml:space="preserve"> Targets </w:t>
      </w:r>
      <w:r w:rsidR="008F4EED">
        <w:rPr>
          <w:rFonts w:eastAsia="Arial" w:cs="Arial"/>
          <w:sz w:val="22"/>
          <w:szCs w:val="22"/>
        </w:rPr>
        <w:t>i</w:t>
      </w:r>
      <w:r w:rsidR="00B506EE" w:rsidRPr="00B506EE">
        <w:rPr>
          <w:rFonts w:eastAsia="Arial" w:cs="Arial"/>
          <w:sz w:val="22"/>
          <w:szCs w:val="22"/>
        </w:rPr>
        <w:t>nitiative (</w:t>
      </w:r>
      <w:proofErr w:type="spellStart"/>
      <w:r w:rsidR="00B506EE" w:rsidRPr="00B506EE">
        <w:rPr>
          <w:rFonts w:eastAsia="Arial" w:cs="Arial"/>
          <w:sz w:val="22"/>
          <w:szCs w:val="22"/>
        </w:rPr>
        <w:t>SBTi</w:t>
      </w:r>
      <w:proofErr w:type="spellEnd"/>
      <w:r w:rsidR="00B506EE" w:rsidRPr="00B506EE">
        <w:rPr>
          <w:rFonts w:eastAsia="Arial" w:cs="Arial"/>
          <w:sz w:val="22"/>
          <w:szCs w:val="22"/>
        </w:rPr>
        <w:t xml:space="preserve">) validierten </w:t>
      </w:r>
      <w:r w:rsidR="0029387B">
        <w:rPr>
          <w:rFonts w:eastAsia="Arial" w:cs="Arial"/>
          <w:sz w:val="22"/>
          <w:szCs w:val="22"/>
        </w:rPr>
        <w:t>Emissionsreduktions</w:t>
      </w:r>
      <w:r w:rsidR="0029387B" w:rsidRPr="00B506EE">
        <w:rPr>
          <w:rFonts w:eastAsia="Arial" w:cs="Arial"/>
          <w:sz w:val="22"/>
          <w:szCs w:val="22"/>
        </w:rPr>
        <w:t>ziele</w:t>
      </w:r>
      <w:r w:rsidR="0029387B">
        <w:rPr>
          <w:rFonts w:eastAsia="Arial" w:cs="Arial"/>
          <w:sz w:val="22"/>
          <w:szCs w:val="22"/>
        </w:rPr>
        <w:t xml:space="preserve"> </w:t>
      </w:r>
      <w:r w:rsidRPr="0023128B">
        <w:rPr>
          <w:rFonts w:eastAsia="Arial" w:cs="Arial"/>
          <w:sz w:val="22"/>
          <w:szCs w:val="22"/>
        </w:rPr>
        <w:t>und arbeitet kontinuierlich an deren Umsetzung</w:t>
      </w:r>
      <w:r w:rsidR="00B506EE" w:rsidRPr="00B506EE">
        <w:rPr>
          <w:rFonts w:eastAsia="Arial" w:cs="Arial"/>
          <w:sz w:val="22"/>
          <w:szCs w:val="22"/>
        </w:rPr>
        <w:t xml:space="preserve">. Dazu gehören der Ausbau </w:t>
      </w:r>
      <w:r w:rsidR="0029387B">
        <w:rPr>
          <w:rFonts w:eastAsia="Arial" w:cs="Arial"/>
          <w:sz w:val="22"/>
          <w:szCs w:val="22"/>
        </w:rPr>
        <w:t xml:space="preserve">von Photovoltaikanlagen, die Weiterentwicklung des Maschinenportfolios </w:t>
      </w:r>
      <w:r w:rsidRPr="0023128B">
        <w:rPr>
          <w:rFonts w:eastAsia="Arial" w:cs="Arial"/>
          <w:sz w:val="22"/>
          <w:szCs w:val="22"/>
        </w:rPr>
        <w:t xml:space="preserve">hinsichtlich Modularität, Energieeffizienz und Langlebigkeit, der Ausbau des Serviceangebots sowie gezielte Digitalisierungs- und Internationalisierungsmaßnahmen. </w:t>
      </w:r>
      <w:r>
        <w:rPr>
          <w:rFonts w:eastAsia="Arial" w:cs="Arial"/>
          <w:sz w:val="22"/>
          <w:szCs w:val="22"/>
        </w:rPr>
        <w:t xml:space="preserve">Langfristig </w:t>
      </w:r>
      <w:r w:rsidR="00FD1FD5">
        <w:rPr>
          <w:rFonts w:eastAsia="Arial" w:cs="Arial"/>
          <w:sz w:val="22"/>
          <w:szCs w:val="22"/>
        </w:rPr>
        <w:t xml:space="preserve">wird </w:t>
      </w:r>
      <w:r w:rsidR="00B506EE" w:rsidRPr="00B506EE">
        <w:rPr>
          <w:rFonts w:eastAsia="Arial" w:cs="Arial"/>
          <w:sz w:val="22"/>
          <w:szCs w:val="22"/>
        </w:rPr>
        <w:t>das Ziel</w:t>
      </w:r>
      <w:r w:rsidR="00FD1FD5">
        <w:rPr>
          <w:rFonts w:eastAsia="Arial" w:cs="Arial"/>
          <w:sz w:val="22"/>
          <w:szCs w:val="22"/>
        </w:rPr>
        <w:t xml:space="preserve"> verfolgt</w:t>
      </w:r>
      <w:r w:rsidR="00B506EE" w:rsidRPr="00B506EE">
        <w:rPr>
          <w:rFonts w:eastAsia="Arial" w:cs="Arial"/>
          <w:sz w:val="22"/>
          <w:szCs w:val="22"/>
        </w:rPr>
        <w:t>, bis 2050 Netto-Null-Emissionen entlang der gesamten Wertschöpfungskette zu erreichen.</w:t>
      </w:r>
    </w:p>
    <w:p w14:paraId="47D959F1" w14:textId="15E6BA9A" w:rsidR="002C5C42" w:rsidRDefault="00B506EE" w:rsidP="00FD1FD5">
      <w:pPr>
        <w:spacing w:after="240" w:line="360" w:lineRule="auto"/>
        <w:jc w:val="both"/>
        <w:rPr>
          <w:rFonts w:eastAsia="Arial" w:cs="Arial"/>
          <w:sz w:val="22"/>
          <w:szCs w:val="22"/>
        </w:rPr>
      </w:pPr>
      <w:r w:rsidRPr="286CBFD6">
        <w:rPr>
          <w:rFonts w:eastAsia="Arial" w:cs="Arial"/>
          <w:sz w:val="22"/>
          <w:szCs w:val="22"/>
        </w:rPr>
        <w:lastRenderedPageBreak/>
        <w:t xml:space="preserve">Damit </w:t>
      </w:r>
      <w:r w:rsidR="0EC95AA9" w:rsidRPr="286CBFD6">
        <w:rPr>
          <w:rFonts w:eastAsia="Arial" w:cs="Arial"/>
          <w:sz w:val="22"/>
          <w:szCs w:val="22"/>
        </w:rPr>
        <w:t xml:space="preserve">setzt </w:t>
      </w:r>
      <w:r w:rsidRPr="286CBFD6">
        <w:rPr>
          <w:rFonts w:eastAsia="Arial" w:cs="Arial"/>
          <w:sz w:val="22"/>
          <w:szCs w:val="22"/>
        </w:rPr>
        <w:t xml:space="preserve">Optima seinen Weg fort, Verantwortung entlang der gesamten Wertschöpfungskette wahrzunehmen. </w:t>
      </w:r>
      <w:r w:rsidR="002C5C42" w:rsidRPr="006152CF">
        <w:rPr>
          <w:rFonts w:eastAsia="Arial" w:cs="Arial"/>
          <w:sz w:val="22"/>
          <w:szCs w:val="22"/>
        </w:rPr>
        <w:t xml:space="preserve">„Nachhaltigkeit lebt vom Austausch, klaren Verantwortlichkeiten und konsequenter Umsetzung. </w:t>
      </w:r>
      <w:r w:rsidR="002C5C42">
        <w:rPr>
          <w:rFonts w:eastAsia="Arial" w:cs="Arial"/>
          <w:sz w:val="22"/>
          <w:szCs w:val="22"/>
        </w:rPr>
        <w:t xml:space="preserve">Diesen Ansatz verfolgen wir </w:t>
      </w:r>
      <w:r w:rsidR="002C5C42" w:rsidRPr="006152CF">
        <w:rPr>
          <w:rFonts w:eastAsia="Arial" w:cs="Arial"/>
          <w:sz w:val="22"/>
          <w:szCs w:val="22"/>
        </w:rPr>
        <w:t>gemeinsam mit</w:t>
      </w:r>
      <w:r w:rsidR="002C5C42">
        <w:rPr>
          <w:rFonts w:eastAsia="Arial" w:cs="Arial"/>
          <w:sz w:val="22"/>
          <w:szCs w:val="22"/>
        </w:rPr>
        <w:t xml:space="preserve"> </w:t>
      </w:r>
      <w:r w:rsidR="002C5C42" w:rsidRPr="006152CF">
        <w:rPr>
          <w:rFonts w:eastAsia="Arial" w:cs="Arial"/>
          <w:sz w:val="22"/>
          <w:szCs w:val="22"/>
        </w:rPr>
        <w:t>Mitarbeitenden</w:t>
      </w:r>
      <w:r w:rsidR="002C5C42">
        <w:rPr>
          <w:rFonts w:eastAsia="Arial" w:cs="Arial"/>
          <w:sz w:val="22"/>
          <w:szCs w:val="22"/>
        </w:rPr>
        <w:t xml:space="preserve">, </w:t>
      </w:r>
      <w:r w:rsidR="002C5C42" w:rsidRPr="006152CF">
        <w:rPr>
          <w:rFonts w:eastAsia="Arial" w:cs="Arial"/>
          <w:sz w:val="22"/>
          <w:szCs w:val="22"/>
        </w:rPr>
        <w:t>Kunden und Partnern“, sagt Köni</w:t>
      </w:r>
      <w:r w:rsidR="002C5C42">
        <w:rPr>
          <w:rFonts w:eastAsia="Arial" w:cs="Arial"/>
          <w:sz w:val="22"/>
          <w:szCs w:val="22"/>
        </w:rPr>
        <w:t>g.</w:t>
      </w:r>
    </w:p>
    <w:p w14:paraId="223FF171" w14:textId="2A9A95AA" w:rsidR="002C5C42" w:rsidRPr="002C5C42" w:rsidRDefault="002C5C42" w:rsidP="002C5C42">
      <w:pPr>
        <w:spacing w:after="240"/>
        <w:jc w:val="both"/>
        <w:rPr>
          <w:rFonts w:eastAsia="Arial" w:cs="Arial"/>
          <w:szCs w:val="20"/>
        </w:rPr>
      </w:pPr>
    </w:p>
    <w:p w14:paraId="77166C09" w14:textId="77777777" w:rsidR="00FD1FD5" w:rsidRDefault="00FD1FD5" w:rsidP="4E69268A">
      <w:pPr>
        <w:spacing w:after="120" w:line="276" w:lineRule="auto"/>
        <w:jc w:val="both"/>
        <w:rPr>
          <w:rFonts w:eastAsia="Arial" w:cs="Arial"/>
          <w:b/>
          <w:bCs/>
          <w:sz w:val="6"/>
          <w:szCs w:val="6"/>
        </w:rPr>
      </w:pPr>
    </w:p>
    <w:p w14:paraId="21EF16B2" w14:textId="77777777" w:rsidR="00FD1FD5" w:rsidRDefault="00FD1FD5" w:rsidP="4E69268A">
      <w:pPr>
        <w:spacing w:after="120" w:line="276" w:lineRule="auto"/>
        <w:jc w:val="both"/>
        <w:rPr>
          <w:rFonts w:eastAsia="Arial" w:cs="Arial"/>
          <w:b/>
          <w:bCs/>
          <w:sz w:val="6"/>
          <w:szCs w:val="6"/>
        </w:rPr>
      </w:pPr>
    </w:p>
    <w:p w14:paraId="67A9A24B" w14:textId="77777777" w:rsidR="00FD1FD5" w:rsidRDefault="00FD1FD5" w:rsidP="4E69268A">
      <w:pPr>
        <w:spacing w:after="120" w:line="276" w:lineRule="auto"/>
        <w:jc w:val="both"/>
        <w:rPr>
          <w:rFonts w:eastAsia="Arial" w:cs="Arial"/>
          <w:b/>
          <w:bCs/>
          <w:sz w:val="6"/>
          <w:szCs w:val="6"/>
        </w:rPr>
      </w:pPr>
    </w:p>
    <w:p w14:paraId="09C5021B" w14:textId="61B48596" w:rsidR="776274DA" w:rsidRDefault="776274DA" w:rsidP="4E69268A">
      <w:pPr>
        <w:spacing w:after="120" w:line="276" w:lineRule="auto"/>
        <w:jc w:val="both"/>
      </w:pPr>
      <w:r w:rsidRPr="4E69268A">
        <w:rPr>
          <w:rFonts w:eastAsia="Arial" w:cs="Arial"/>
          <w:b/>
          <w:bCs/>
          <w:szCs w:val="20"/>
        </w:rPr>
        <w:t xml:space="preserve">Über OPTIMA </w:t>
      </w:r>
    </w:p>
    <w:p w14:paraId="5E2A4206" w14:textId="0D17AE29" w:rsidR="00FD1FD5" w:rsidRPr="00FD1FD5" w:rsidRDefault="776274DA" w:rsidP="00FD1FD5">
      <w:pPr>
        <w:spacing w:after="120" w:line="276" w:lineRule="auto"/>
        <w:jc w:val="both"/>
      </w:pPr>
      <w:r w:rsidRPr="4E69268A">
        <w:rPr>
          <w:rFonts w:eastAsia="Arial" w:cs="Arial"/>
          <w:szCs w:val="20"/>
        </w:rPr>
        <w:t>Optima ist Technologieführer im präzisen Dosieren, Füllen, Verpacken und im Handling anspruchsvoller flüssiger und fester Produkte. Mit flexiblen und kundenspezifischen Systemen sorgt Optima seit mehr als 100 Jahren dafür, dass wertvolle und empfindliche Güter wie Medikamente, Hygiene- und Medizinprodukte, Lebensmittel oder Kosmetika weltweit bei den Menschen ankommen, die täglich auf diese Produkte angewiesen sind. 3.700 Experten tragen am Hauptsitz in Schwäbisch Hall sowie an 24 Standorten im In- und Ausland zum weltweiten Erfolg von Optima bei. Die gemeinsame Mission „</w:t>
      </w:r>
      <w:proofErr w:type="spellStart"/>
      <w:r w:rsidRPr="4E69268A">
        <w:rPr>
          <w:rFonts w:eastAsia="Arial" w:cs="Arial"/>
          <w:szCs w:val="20"/>
        </w:rPr>
        <w:t>We</w:t>
      </w:r>
      <w:proofErr w:type="spellEnd"/>
      <w:r w:rsidRPr="4E69268A">
        <w:rPr>
          <w:rFonts w:eastAsia="Arial" w:cs="Arial"/>
          <w:szCs w:val="20"/>
        </w:rPr>
        <w:t xml:space="preserve"> care </w:t>
      </w:r>
      <w:proofErr w:type="spellStart"/>
      <w:r w:rsidRPr="4E69268A">
        <w:rPr>
          <w:rFonts w:eastAsia="Arial" w:cs="Arial"/>
          <w:szCs w:val="20"/>
        </w:rPr>
        <w:t>for</w:t>
      </w:r>
      <w:proofErr w:type="spellEnd"/>
      <w:r w:rsidRPr="4E69268A">
        <w:rPr>
          <w:rFonts w:eastAsia="Arial" w:cs="Arial"/>
          <w:szCs w:val="20"/>
        </w:rPr>
        <w:t xml:space="preserve"> </w:t>
      </w:r>
      <w:proofErr w:type="spellStart"/>
      <w:r w:rsidRPr="4E69268A">
        <w:rPr>
          <w:rFonts w:eastAsia="Arial" w:cs="Arial"/>
          <w:szCs w:val="20"/>
        </w:rPr>
        <w:t>people</w:t>
      </w:r>
      <w:proofErr w:type="spellEnd"/>
      <w:r w:rsidRPr="4E69268A">
        <w:rPr>
          <w:rFonts w:eastAsia="Arial" w:cs="Arial"/>
          <w:szCs w:val="20"/>
        </w:rPr>
        <w:t>“ steht dabei im Vordergrund.</w:t>
      </w:r>
    </w:p>
    <w:p w14:paraId="11151221" w14:textId="7C7780CA" w:rsidR="776274DA" w:rsidRPr="00433755" w:rsidRDefault="776274DA" w:rsidP="11C2788F">
      <w:pPr>
        <w:spacing w:line="360" w:lineRule="auto"/>
        <w:ind w:right="-142"/>
        <w:jc w:val="both"/>
        <w:rPr>
          <w:lang w:val="en-US"/>
        </w:rPr>
      </w:pPr>
      <w:proofErr w:type="spellStart"/>
      <w:r w:rsidRPr="00433755">
        <w:rPr>
          <w:rFonts w:eastAsia="Arial" w:cs="Arial"/>
          <w:b/>
          <w:bCs/>
          <w:szCs w:val="20"/>
          <w:lang w:val="en-US"/>
        </w:rPr>
        <w:t>Pressekontakt</w:t>
      </w:r>
      <w:proofErr w:type="spellEnd"/>
      <w:r w:rsidRPr="00433755">
        <w:rPr>
          <w:rFonts w:eastAsia="Arial" w:cs="Arial"/>
          <w:b/>
          <w:bCs/>
          <w:szCs w:val="20"/>
          <w:lang w:val="en-US"/>
        </w:rPr>
        <w:t>:</w:t>
      </w:r>
    </w:p>
    <w:p w14:paraId="0D862D62" w14:textId="736BDB6B" w:rsidR="776274DA" w:rsidRDefault="776274DA" w:rsidP="11C2788F">
      <w:pPr>
        <w:ind w:right="-142"/>
        <w:jc w:val="both"/>
        <w:rPr>
          <w:rFonts w:eastAsia="Arial" w:cs="Arial"/>
          <w:szCs w:val="20"/>
          <w:lang w:val="en-US"/>
        </w:rPr>
      </w:pPr>
      <w:r w:rsidRPr="00433755">
        <w:rPr>
          <w:rFonts w:eastAsia="Arial" w:cs="Arial"/>
          <w:szCs w:val="20"/>
          <w:lang w:val="en-US"/>
        </w:rPr>
        <w:t>OPTIMA packaging group GmbH</w:t>
      </w:r>
      <w:r w:rsidRPr="00433755">
        <w:rPr>
          <w:lang w:val="en-US"/>
        </w:rPr>
        <w:tab/>
      </w:r>
      <w:r w:rsidRPr="00433755">
        <w:rPr>
          <w:lang w:val="en-US"/>
        </w:rPr>
        <w:tab/>
      </w:r>
    </w:p>
    <w:p w14:paraId="62F4557C" w14:textId="1906820B" w:rsidR="776274DA" w:rsidRDefault="776274DA" w:rsidP="11C2788F">
      <w:pPr>
        <w:ind w:right="-141"/>
        <w:jc w:val="both"/>
        <w:rPr>
          <w:rFonts w:eastAsia="Arial" w:cs="Arial"/>
          <w:szCs w:val="20"/>
          <w:lang w:val="en-US"/>
        </w:rPr>
      </w:pPr>
      <w:r w:rsidRPr="00433755">
        <w:rPr>
          <w:rFonts w:eastAsia="Arial" w:cs="Arial"/>
          <w:szCs w:val="20"/>
          <w:lang w:val="en-US"/>
        </w:rPr>
        <w:t>Denise Fiedler</w:t>
      </w:r>
      <w:r w:rsidRPr="00433755">
        <w:rPr>
          <w:lang w:val="en-US"/>
        </w:rPr>
        <w:tab/>
      </w:r>
      <w:r w:rsidRPr="00433755">
        <w:rPr>
          <w:lang w:val="en-US"/>
        </w:rPr>
        <w:tab/>
      </w:r>
      <w:r w:rsidRPr="00433755">
        <w:rPr>
          <w:lang w:val="en-US"/>
        </w:rPr>
        <w:tab/>
      </w:r>
    </w:p>
    <w:p w14:paraId="39C16396" w14:textId="3CB263CE" w:rsidR="776274DA" w:rsidRPr="00433755" w:rsidRDefault="776274DA" w:rsidP="11C2788F">
      <w:pPr>
        <w:ind w:right="-141"/>
        <w:jc w:val="both"/>
        <w:rPr>
          <w:lang w:val="en-US"/>
        </w:rPr>
      </w:pPr>
      <w:r w:rsidRPr="00433755">
        <w:rPr>
          <w:rFonts w:eastAsia="Arial" w:cs="Arial"/>
          <w:szCs w:val="20"/>
          <w:lang w:val="en-US"/>
        </w:rPr>
        <w:t>Group Communications Manager</w:t>
      </w:r>
    </w:p>
    <w:p w14:paraId="23873224" w14:textId="3B3A0B60" w:rsidR="11C2788F" w:rsidRDefault="00FD1FD5" w:rsidP="11C2788F">
      <w:pPr>
        <w:jc w:val="both"/>
        <w:rPr>
          <w:lang w:val="en-US"/>
        </w:rPr>
      </w:pPr>
      <w:hyperlink r:id="rId13" w:history="1">
        <w:r w:rsidRPr="00ED1F3C">
          <w:rPr>
            <w:rStyle w:val="Hyperlink"/>
            <w:rFonts w:eastAsia="Arial" w:cs="Arial"/>
            <w:szCs w:val="20"/>
            <w:lang w:val="en-US"/>
          </w:rPr>
          <w:t>pr-group@optima-packaging.com</w:t>
        </w:r>
      </w:hyperlink>
      <w:r w:rsidR="776274DA" w:rsidRPr="00433755">
        <w:rPr>
          <w:lang w:val="en-US"/>
        </w:rPr>
        <w:br/>
      </w:r>
      <w:hyperlink r:id="rId14">
        <w:r w:rsidR="776274DA" w:rsidRPr="00433755">
          <w:rPr>
            <w:rStyle w:val="Hyperlink"/>
            <w:rFonts w:eastAsia="Arial" w:cs="Arial"/>
            <w:szCs w:val="20"/>
            <w:lang w:val="en-US"/>
          </w:rPr>
          <w:t>www.optima-packaging.com</w:t>
        </w:r>
      </w:hyperlink>
    </w:p>
    <w:sectPr w:rsidR="11C2788F" w:rsidSect="007216E3">
      <w:headerReference w:type="default" r:id="rId15"/>
      <w:footerReference w:type="default" r:id="rId16"/>
      <w:headerReference w:type="first" r:id="rId17"/>
      <w:footerReference w:type="first" r:id="rId18"/>
      <w:pgSz w:w="11899" w:h="16838" w:code="9"/>
      <w:pgMar w:top="1701" w:right="1267" w:bottom="1134" w:left="1247"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ED30" w14:textId="77777777" w:rsidR="008A0B23" w:rsidRDefault="008A0B23">
      <w:r>
        <w:separator/>
      </w:r>
    </w:p>
  </w:endnote>
  <w:endnote w:type="continuationSeparator" w:id="0">
    <w:p w14:paraId="24A3B92C" w14:textId="77777777" w:rsidR="008A0B23" w:rsidRDefault="008A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9E3A" w14:textId="77777777" w:rsidR="00935A6A" w:rsidRPr="000D29BF" w:rsidRDefault="00935A6A" w:rsidP="00DB2073">
    <w:pPr>
      <w:pStyle w:val="Fuzeile"/>
      <w:spacing w:line="140" w:lineRule="exact"/>
      <w:rPr>
        <w:sz w:val="13"/>
        <w:szCs w:val="13"/>
        <w:lang w:val="en-US"/>
      </w:rPr>
    </w:pPr>
  </w:p>
  <w:p w14:paraId="34DEE0BA" w14:textId="77777777" w:rsidR="00935A6A" w:rsidRPr="000D29BF" w:rsidRDefault="00935A6A" w:rsidP="00DB2073">
    <w:pPr>
      <w:pStyle w:val="Fuzeile"/>
      <w:spacing w:line="140" w:lineRule="exact"/>
      <w:rPr>
        <w:sz w:val="13"/>
        <w:szCs w:val="13"/>
        <w:lang w:val="en-US"/>
      </w:rPr>
    </w:pPr>
  </w:p>
  <w:p w14:paraId="65600840" w14:textId="77777777" w:rsidR="00935A6A" w:rsidRPr="000D29BF" w:rsidRDefault="00935A6A" w:rsidP="00DB2073">
    <w:pPr>
      <w:pStyle w:val="Fuzeile"/>
      <w:spacing w:line="140" w:lineRule="exact"/>
      <w:rPr>
        <w:sz w:val="13"/>
        <w:szCs w:val="13"/>
        <w:lang w:val="en-US"/>
      </w:rPr>
    </w:pPr>
  </w:p>
  <w:p w14:paraId="3029606F" w14:textId="77777777" w:rsidR="00935A6A" w:rsidRPr="000D29BF" w:rsidRDefault="00935A6A" w:rsidP="4E69268A">
    <w:pPr>
      <w:pStyle w:val="Fuzeile"/>
      <w:spacing w:line="140" w:lineRule="exac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8" w:type="dxa"/>
      <w:tblLayout w:type="fixed"/>
      <w:tblLook w:val="01E0" w:firstRow="1" w:lastRow="1" w:firstColumn="1" w:lastColumn="1" w:noHBand="0" w:noVBand="0"/>
    </w:tblPr>
    <w:tblGrid>
      <w:gridCol w:w="2088"/>
      <w:gridCol w:w="1980"/>
      <w:gridCol w:w="1440"/>
      <w:gridCol w:w="2880"/>
      <w:gridCol w:w="2160"/>
    </w:tblGrid>
    <w:tr w:rsidR="00935A6A" w:rsidRPr="00366DD9" w14:paraId="0652C7D6" w14:textId="77777777" w:rsidTr="4E69268A">
      <w:trPr>
        <w:trHeight w:val="227"/>
      </w:trPr>
      <w:tc>
        <w:tcPr>
          <w:tcW w:w="8388" w:type="dxa"/>
          <w:gridSpan w:val="4"/>
        </w:tcPr>
        <w:p w14:paraId="74E0BDA2" w14:textId="77777777" w:rsidR="00935A6A" w:rsidRPr="00366DD9" w:rsidRDefault="4E69268A" w:rsidP="4E69268A">
          <w:pPr>
            <w:spacing w:line="160" w:lineRule="exact"/>
            <w:ind w:right="-169"/>
            <w:rPr>
              <w:b/>
              <w:bCs/>
              <w:sz w:val="12"/>
              <w:szCs w:val="12"/>
              <w:lang w:val="en-US"/>
            </w:rPr>
          </w:pPr>
          <w:r w:rsidRPr="4E69268A">
            <w:rPr>
              <w:b/>
              <w:bCs/>
              <w:sz w:val="12"/>
              <w:szCs w:val="12"/>
            </w:rPr>
            <w:t xml:space="preserve">OPTIMA </w:t>
          </w:r>
          <w:proofErr w:type="spellStart"/>
          <w:r w:rsidRPr="4E69268A">
            <w:rPr>
              <w:b/>
              <w:bCs/>
              <w:sz w:val="12"/>
              <w:szCs w:val="12"/>
            </w:rPr>
            <w:t>packaging</w:t>
          </w:r>
          <w:proofErr w:type="spellEnd"/>
          <w:r w:rsidRPr="4E69268A">
            <w:rPr>
              <w:b/>
              <w:bCs/>
              <w:sz w:val="12"/>
              <w:szCs w:val="12"/>
            </w:rPr>
            <w:t xml:space="preserve"> </w:t>
          </w:r>
          <w:proofErr w:type="spellStart"/>
          <w:r w:rsidRPr="4E69268A">
            <w:rPr>
              <w:b/>
              <w:bCs/>
              <w:sz w:val="12"/>
              <w:szCs w:val="12"/>
            </w:rPr>
            <w:t>group</w:t>
          </w:r>
          <w:proofErr w:type="spellEnd"/>
          <w:r w:rsidRPr="4E69268A">
            <w:rPr>
              <w:b/>
              <w:bCs/>
              <w:sz w:val="12"/>
              <w:szCs w:val="12"/>
            </w:rPr>
            <w:t xml:space="preserve"> GmbH</w:t>
          </w:r>
        </w:p>
      </w:tc>
      <w:tc>
        <w:tcPr>
          <w:tcW w:w="2160" w:type="dxa"/>
          <w:vMerge w:val="restart"/>
        </w:tcPr>
        <w:p w14:paraId="6CD7F020" w14:textId="77777777" w:rsidR="00935A6A" w:rsidRPr="00366DD9" w:rsidRDefault="00935A6A" w:rsidP="001C1B1F">
          <w:pPr>
            <w:rPr>
              <w:sz w:val="19"/>
              <w:szCs w:val="19"/>
            </w:rPr>
          </w:pPr>
        </w:p>
        <w:p w14:paraId="3323FAA1" w14:textId="77777777" w:rsidR="00935A6A" w:rsidRPr="005B111C" w:rsidRDefault="4E69268A" w:rsidP="4E69268A">
          <w:pPr>
            <w:rPr>
              <w:sz w:val="12"/>
              <w:szCs w:val="12"/>
            </w:rPr>
          </w:pPr>
          <w:r w:rsidRPr="4E69268A">
            <w:rPr>
              <w:sz w:val="12"/>
              <w:szCs w:val="12"/>
            </w:rPr>
            <w:t xml:space="preserve">Member </w:t>
          </w:r>
          <w:proofErr w:type="spellStart"/>
          <w:r w:rsidRPr="4E69268A">
            <w:rPr>
              <w:sz w:val="12"/>
              <w:szCs w:val="12"/>
            </w:rPr>
            <w:t>of</w:t>
          </w:r>
          <w:proofErr w:type="spellEnd"/>
        </w:p>
      </w:tc>
    </w:tr>
    <w:tr w:rsidR="00935A6A" w:rsidRPr="00366DD9" w14:paraId="4EB4332E" w14:textId="77777777" w:rsidTr="4E69268A">
      <w:trPr>
        <w:trHeight w:val="170"/>
      </w:trPr>
      <w:tc>
        <w:tcPr>
          <w:tcW w:w="2088" w:type="dxa"/>
          <w:vAlign w:val="center"/>
        </w:tcPr>
        <w:p w14:paraId="30C90BF3" w14:textId="31DDD698"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Alfred-Leikam-Str. 25</w:t>
          </w:r>
        </w:p>
      </w:tc>
      <w:tc>
        <w:tcPr>
          <w:tcW w:w="1980" w:type="dxa"/>
          <w:vAlign w:val="center"/>
        </w:tcPr>
        <w:p w14:paraId="2BDC2D64" w14:textId="77777777" w:rsidR="00935A6A" w:rsidRPr="00366DD9" w:rsidRDefault="4E69268A" w:rsidP="4E69268A">
          <w:pPr>
            <w:pStyle w:val="Fuzeile"/>
            <w:tabs>
              <w:tab w:val="clear" w:pos="9072"/>
              <w:tab w:val="left" w:pos="432"/>
              <w:tab w:val="right" w:pos="10260"/>
            </w:tabs>
            <w:spacing w:line="140" w:lineRule="exact"/>
            <w:ind w:right="-1304"/>
            <w:rPr>
              <w:sz w:val="12"/>
              <w:szCs w:val="12"/>
            </w:rPr>
          </w:pPr>
          <w:r w:rsidRPr="4E69268A">
            <w:rPr>
              <w:sz w:val="12"/>
              <w:szCs w:val="12"/>
            </w:rPr>
            <w:t>Phone</w:t>
          </w:r>
          <w:r w:rsidR="00935A6A">
            <w:tab/>
          </w:r>
          <w:r w:rsidRPr="4E69268A">
            <w:rPr>
              <w:sz w:val="12"/>
              <w:szCs w:val="12"/>
            </w:rPr>
            <w:t>+49 791 506-0</w:t>
          </w:r>
        </w:p>
      </w:tc>
      <w:tc>
        <w:tcPr>
          <w:tcW w:w="1440" w:type="dxa"/>
          <w:vAlign w:val="center"/>
        </w:tcPr>
        <w:p w14:paraId="38C60D13" w14:textId="77777777" w:rsidR="00935A6A" w:rsidRPr="00366DD9" w:rsidRDefault="4E69268A" w:rsidP="00366DD9">
          <w:pPr>
            <w:pStyle w:val="Fuzeile"/>
            <w:tabs>
              <w:tab w:val="clear" w:pos="9072"/>
              <w:tab w:val="right" w:pos="10260"/>
            </w:tabs>
            <w:spacing w:line="140" w:lineRule="exact"/>
            <w:ind w:right="-1304"/>
            <w:rPr>
              <w:sz w:val="12"/>
              <w:szCs w:val="12"/>
            </w:rPr>
          </w:pPr>
          <w:r w:rsidRPr="4E69268A">
            <w:rPr>
              <w:sz w:val="12"/>
              <w:szCs w:val="12"/>
            </w:rPr>
            <w:t>Geschäftsführer</w:t>
          </w:r>
        </w:p>
      </w:tc>
      <w:tc>
        <w:tcPr>
          <w:tcW w:w="2880" w:type="dxa"/>
          <w:vAlign w:val="center"/>
        </w:tcPr>
        <w:p w14:paraId="20F07123"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Handelsregister</w:t>
          </w:r>
        </w:p>
      </w:tc>
      <w:tc>
        <w:tcPr>
          <w:tcW w:w="2160" w:type="dxa"/>
          <w:vMerge/>
          <w:vAlign w:val="center"/>
        </w:tcPr>
        <w:p w14:paraId="43312062"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366DD9" w14:paraId="54A1C890" w14:textId="77777777" w:rsidTr="4E69268A">
      <w:trPr>
        <w:trHeight w:val="170"/>
      </w:trPr>
      <w:tc>
        <w:tcPr>
          <w:tcW w:w="2088" w:type="dxa"/>
          <w:vAlign w:val="center"/>
        </w:tcPr>
        <w:p w14:paraId="721C54E8"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74523 Schwäbisch Hall</w:t>
          </w:r>
        </w:p>
      </w:tc>
      <w:tc>
        <w:tcPr>
          <w:tcW w:w="1980" w:type="dxa"/>
          <w:vAlign w:val="center"/>
        </w:tcPr>
        <w:p w14:paraId="43F24962" w14:textId="77777777" w:rsidR="00935A6A" w:rsidRPr="00366DD9" w:rsidRDefault="4E69268A" w:rsidP="00366DD9">
          <w:pPr>
            <w:pStyle w:val="Fuzeile"/>
            <w:tabs>
              <w:tab w:val="clear" w:pos="9072"/>
              <w:tab w:val="left" w:pos="432"/>
              <w:tab w:val="right" w:pos="10260"/>
            </w:tabs>
            <w:spacing w:line="140" w:lineRule="exact"/>
            <w:ind w:right="-1304"/>
            <w:rPr>
              <w:sz w:val="12"/>
              <w:szCs w:val="12"/>
              <w:lang w:val="en-GB"/>
            </w:rPr>
          </w:pPr>
          <w:r w:rsidRPr="4E69268A">
            <w:rPr>
              <w:sz w:val="12"/>
              <w:szCs w:val="12"/>
            </w:rPr>
            <w:t>Fax</w:t>
          </w:r>
          <w:r w:rsidR="00935A6A">
            <w:tab/>
          </w:r>
          <w:r w:rsidRPr="4E69268A">
            <w:rPr>
              <w:sz w:val="12"/>
              <w:szCs w:val="12"/>
            </w:rPr>
            <w:t>+49 791 506-9000</w:t>
          </w:r>
        </w:p>
      </w:tc>
      <w:tc>
        <w:tcPr>
          <w:tcW w:w="1440" w:type="dxa"/>
          <w:vAlign w:val="center"/>
        </w:tcPr>
        <w:p w14:paraId="40F60D3E" w14:textId="40954193" w:rsidR="00935A6A" w:rsidRPr="00366DD9" w:rsidRDefault="4E69268A" w:rsidP="00366DD9">
          <w:pPr>
            <w:pStyle w:val="Fuzeile"/>
            <w:tabs>
              <w:tab w:val="clear" w:pos="9072"/>
              <w:tab w:val="right" w:pos="10260"/>
            </w:tabs>
            <w:spacing w:line="140" w:lineRule="exact"/>
            <w:ind w:right="-1304"/>
            <w:rPr>
              <w:sz w:val="12"/>
              <w:szCs w:val="12"/>
              <w:lang w:val="en-GB"/>
            </w:rPr>
          </w:pPr>
          <w:r w:rsidRPr="4E69268A">
            <w:rPr>
              <w:sz w:val="12"/>
              <w:szCs w:val="12"/>
            </w:rPr>
            <w:t xml:space="preserve">Dr. Stefan König </w:t>
          </w:r>
        </w:p>
      </w:tc>
      <w:tc>
        <w:tcPr>
          <w:tcW w:w="2880" w:type="dxa"/>
          <w:vAlign w:val="center"/>
        </w:tcPr>
        <w:p w14:paraId="3A66D8CB"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HRB 571090 Stuttgart</w:t>
          </w:r>
        </w:p>
      </w:tc>
      <w:tc>
        <w:tcPr>
          <w:tcW w:w="2160" w:type="dxa"/>
          <w:vMerge/>
          <w:vAlign w:val="center"/>
        </w:tcPr>
        <w:p w14:paraId="1697B259"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F31E3B" w14:paraId="5DB4B23E" w14:textId="77777777" w:rsidTr="4E69268A">
      <w:trPr>
        <w:trHeight w:val="170"/>
      </w:trPr>
      <w:tc>
        <w:tcPr>
          <w:tcW w:w="2088" w:type="dxa"/>
          <w:vAlign w:val="center"/>
        </w:tcPr>
        <w:p w14:paraId="5D981A0C"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Deutschland</w:t>
          </w:r>
        </w:p>
      </w:tc>
      <w:tc>
        <w:tcPr>
          <w:tcW w:w="1980" w:type="dxa"/>
          <w:vAlign w:val="center"/>
        </w:tcPr>
        <w:p w14:paraId="2F2C211E"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info@optima-packaging.com</w:t>
          </w:r>
        </w:p>
      </w:tc>
      <w:tc>
        <w:tcPr>
          <w:tcW w:w="1440" w:type="dxa"/>
          <w:vAlign w:val="center"/>
        </w:tcPr>
        <w:p w14:paraId="4AFF3ECF" w14:textId="0934EF02" w:rsidR="00935A6A" w:rsidRPr="00F31E3B" w:rsidRDefault="4E69268A" w:rsidP="00366DD9">
          <w:pPr>
            <w:pStyle w:val="Fuzeile"/>
            <w:tabs>
              <w:tab w:val="clear" w:pos="9072"/>
              <w:tab w:val="right" w:pos="10260"/>
            </w:tabs>
            <w:spacing w:line="140" w:lineRule="exact"/>
            <w:ind w:right="-1304"/>
            <w:rPr>
              <w:sz w:val="12"/>
              <w:szCs w:val="12"/>
            </w:rPr>
          </w:pPr>
          <w:r w:rsidRPr="4E69268A">
            <w:rPr>
              <w:sz w:val="12"/>
              <w:szCs w:val="12"/>
            </w:rPr>
            <w:t>Dr. Christoph Müller</w:t>
          </w:r>
        </w:p>
      </w:tc>
      <w:tc>
        <w:tcPr>
          <w:tcW w:w="2880" w:type="dxa"/>
          <w:vAlign w:val="center"/>
        </w:tcPr>
        <w:p w14:paraId="3D196CE8"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USt.-</w:t>
          </w:r>
          <w:proofErr w:type="spellStart"/>
          <w:r w:rsidRPr="4E69268A">
            <w:rPr>
              <w:sz w:val="12"/>
              <w:szCs w:val="12"/>
            </w:rPr>
            <w:t>Id</w:t>
          </w:r>
          <w:proofErr w:type="spellEnd"/>
          <w:r w:rsidRPr="4E69268A">
            <w:rPr>
              <w:sz w:val="12"/>
              <w:szCs w:val="12"/>
            </w:rPr>
            <w:t>-Nr. DE145209170</w:t>
          </w:r>
        </w:p>
      </w:tc>
      <w:tc>
        <w:tcPr>
          <w:tcW w:w="2160" w:type="dxa"/>
          <w:vMerge/>
          <w:vAlign w:val="center"/>
        </w:tcPr>
        <w:p w14:paraId="1373D4BA"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1CDDC03B" w14:textId="77777777" w:rsidTr="4E69268A">
      <w:trPr>
        <w:trHeight w:val="170"/>
      </w:trPr>
      <w:tc>
        <w:tcPr>
          <w:tcW w:w="2088" w:type="dxa"/>
          <w:vAlign w:val="center"/>
        </w:tcPr>
        <w:p w14:paraId="7826EA15"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07EF279C"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www.optima-packaging.com</w:t>
          </w:r>
        </w:p>
      </w:tc>
      <w:tc>
        <w:tcPr>
          <w:tcW w:w="1440" w:type="dxa"/>
          <w:vAlign w:val="center"/>
        </w:tcPr>
        <w:p w14:paraId="7CCF486F"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371AD671"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Steuer-Nr. 84060/09756</w:t>
          </w:r>
        </w:p>
      </w:tc>
      <w:tc>
        <w:tcPr>
          <w:tcW w:w="2160" w:type="dxa"/>
          <w:vMerge/>
          <w:vAlign w:val="center"/>
        </w:tcPr>
        <w:p w14:paraId="1BA17A4E"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68F826F6" w14:textId="77777777" w:rsidTr="4E69268A">
      <w:trPr>
        <w:trHeight w:val="170"/>
      </w:trPr>
      <w:tc>
        <w:tcPr>
          <w:tcW w:w="2088" w:type="dxa"/>
          <w:vAlign w:val="center"/>
        </w:tcPr>
        <w:p w14:paraId="02244C43"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458E5BFD" w14:textId="77777777" w:rsidR="00935A6A" w:rsidRPr="00F31E3B" w:rsidRDefault="00935A6A" w:rsidP="00366DD9">
          <w:pPr>
            <w:pStyle w:val="Fuzeile"/>
            <w:tabs>
              <w:tab w:val="clear" w:pos="9072"/>
              <w:tab w:val="left" w:pos="432"/>
              <w:tab w:val="right" w:pos="10260"/>
            </w:tabs>
            <w:spacing w:line="140" w:lineRule="exact"/>
            <w:ind w:right="-1304"/>
            <w:rPr>
              <w:sz w:val="12"/>
              <w:szCs w:val="12"/>
            </w:rPr>
          </w:pPr>
        </w:p>
      </w:tc>
      <w:tc>
        <w:tcPr>
          <w:tcW w:w="1440" w:type="dxa"/>
          <w:vAlign w:val="center"/>
        </w:tcPr>
        <w:p w14:paraId="016BD4DB"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20D174CE" w14:textId="77777777" w:rsidR="00935A6A" w:rsidRPr="00F31E3B" w:rsidRDefault="00935A6A" w:rsidP="00366DD9">
          <w:pPr>
            <w:pStyle w:val="Fuzeile"/>
            <w:tabs>
              <w:tab w:val="clear" w:pos="9072"/>
              <w:tab w:val="left" w:pos="1152"/>
              <w:tab w:val="right" w:pos="10260"/>
            </w:tabs>
            <w:spacing w:line="140" w:lineRule="exact"/>
            <w:ind w:right="-1304"/>
            <w:rPr>
              <w:sz w:val="12"/>
              <w:szCs w:val="12"/>
            </w:rPr>
          </w:pPr>
        </w:p>
      </w:tc>
      <w:tc>
        <w:tcPr>
          <w:tcW w:w="2160" w:type="dxa"/>
          <w:vMerge/>
          <w:vAlign w:val="center"/>
        </w:tcPr>
        <w:p w14:paraId="1E7AD2DD" w14:textId="77777777" w:rsidR="00935A6A" w:rsidRPr="00F31E3B" w:rsidRDefault="00935A6A" w:rsidP="00366DD9">
          <w:pPr>
            <w:pStyle w:val="Fuzeile"/>
            <w:tabs>
              <w:tab w:val="clear" w:pos="9072"/>
              <w:tab w:val="right" w:pos="10260"/>
            </w:tabs>
            <w:spacing w:line="140" w:lineRule="exact"/>
            <w:ind w:right="-1304"/>
            <w:rPr>
              <w:sz w:val="12"/>
              <w:szCs w:val="12"/>
            </w:rPr>
          </w:pPr>
        </w:p>
      </w:tc>
    </w:tr>
  </w:tbl>
  <w:p w14:paraId="12FB962E" w14:textId="77777777" w:rsidR="00935A6A" w:rsidRPr="00F31E3B" w:rsidRDefault="00935A6A" w:rsidP="008E3DC3">
    <w:pPr>
      <w:pStyle w:val="Fuzeile"/>
      <w:tabs>
        <w:tab w:val="clear" w:pos="4536"/>
        <w:tab w:val="clear" w:pos="9072"/>
        <w:tab w:val="left" w:pos="405"/>
      </w:tabs>
      <w:rPr>
        <w:sz w:val="8"/>
        <w:szCs w:val="8"/>
      </w:rPr>
    </w:pPr>
  </w:p>
  <w:p w14:paraId="58BD2698" w14:textId="77777777" w:rsidR="00935A6A" w:rsidRPr="00F31E3B" w:rsidRDefault="00015645" w:rsidP="008E3DC3">
    <w:pPr>
      <w:pStyle w:val="Fuzeile"/>
      <w:tabs>
        <w:tab w:val="clear" w:pos="4536"/>
        <w:tab w:val="clear" w:pos="9072"/>
        <w:tab w:val="left" w:pos="405"/>
      </w:tabs>
      <w:rPr>
        <w:sz w:val="8"/>
        <w:szCs w:val="8"/>
      </w:rPr>
    </w:pPr>
    <w:r>
      <w:rPr>
        <w:noProof/>
      </w:rPr>
      <w:drawing>
        <wp:anchor distT="0" distB="0" distL="114300" distR="114300" simplePos="0" relativeHeight="251658752" behindDoc="0" locked="1" layoutInCell="1" allowOverlap="1" wp14:anchorId="2C77A5B5" wp14:editId="051CD937">
          <wp:simplePos x="0" y="0"/>
          <wp:positionH relativeFrom="column">
            <wp:posOffset>5323840</wp:posOffset>
          </wp:positionH>
          <wp:positionV relativeFrom="page">
            <wp:posOffset>10071735</wp:posOffset>
          </wp:positionV>
          <wp:extent cx="848360" cy="294005"/>
          <wp:effectExtent l="0" t="0" r="8890" b="0"/>
          <wp:wrapNone/>
          <wp:docPr id="126679718" name="Bild 34" descr="PV Logo 60% 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descr="PV Logo 60% 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294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E84C9" w14:textId="77777777" w:rsidR="00935A6A" w:rsidRPr="008E3DC3" w:rsidRDefault="00935A6A" w:rsidP="008E3DC3">
    <w:pPr>
      <w:pStyle w:val="Fuzeile"/>
      <w:tabs>
        <w:tab w:val="clear" w:pos="4536"/>
        <w:tab w:val="clear" w:pos="9072"/>
        <w:tab w:val="left" w:pos="405"/>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66BE" w14:textId="77777777" w:rsidR="008A0B23" w:rsidRDefault="008A0B23">
      <w:r>
        <w:separator/>
      </w:r>
    </w:p>
  </w:footnote>
  <w:footnote w:type="continuationSeparator" w:id="0">
    <w:p w14:paraId="689E8C98" w14:textId="77777777" w:rsidR="008A0B23" w:rsidRDefault="008A0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65E" w14:textId="77777777" w:rsidR="00FC1F39" w:rsidRDefault="00015645">
    <w:pPr>
      <w:pStyle w:val="Kopfzeile"/>
    </w:pPr>
    <w:r>
      <w:rPr>
        <w:noProof/>
      </w:rPr>
      <w:drawing>
        <wp:anchor distT="0" distB="0" distL="114300" distR="114300" simplePos="0" relativeHeight="251657728" behindDoc="1" locked="0" layoutInCell="1" allowOverlap="1" wp14:anchorId="3038F9C6" wp14:editId="14D2DBD4">
          <wp:simplePos x="0" y="0"/>
          <wp:positionH relativeFrom="column">
            <wp:posOffset>4563110</wp:posOffset>
          </wp:positionH>
          <wp:positionV relativeFrom="paragraph">
            <wp:posOffset>500380</wp:posOffset>
          </wp:positionV>
          <wp:extent cx="1619885" cy="302895"/>
          <wp:effectExtent l="0" t="0" r="0" b="1905"/>
          <wp:wrapNone/>
          <wp:docPr id="1665404056" name="Bild 33"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0438" w14:textId="77777777" w:rsidR="00935A6A" w:rsidRDefault="00015645" w:rsidP="008041B0">
    <w:pPr>
      <w:pStyle w:val="Kopfzeile"/>
      <w:ind w:right="1693"/>
    </w:pPr>
    <w:r>
      <w:rPr>
        <w:noProof/>
      </w:rPr>
      <w:drawing>
        <wp:anchor distT="0" distB="0" distL="114300" distR="114300" simplePos="0" relativeHeight="251656704" behindDoc="1" locked="0" layoutInCell="1" allowOverlap="1" wp14:anchorId="7847FEA6" wp14:editId="7D010DB4">
          <wp:simplePos x="0" y="0"/>
          <wp:positionH relativeFrom="column">
            <wp:posOffset>4721225</wp:posOffset>
          </wp:positionH>
          <wp:positionV relativeFrom="paragraph">
            <wp:posOffset>508000</wp:posOffset>
          </wp:positionV>
          <wp:extent cx="1619885" cy="302895"/>
          <wp:effectExtent l="0" t="0" r="0" b="1905"/>
          <wp:wrapNone/>
          <wp:docPr id="540588620" name="Bild 32"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ZfcrfiU9m+Rdj" int2:id="xDwyts5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7987"/>
    <w:multiLevelType w:val="multilevel"/>
    <w:tmpl w:val="E39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27F3B"/>
    <w:multiLevelType w:val="hybridMultilevel"/>
    <w:tmpl w:val="BF7436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46B4AB4"/>
    <w:multiLevelType w:val="multilevel"/>
    <w:tmpl w:val="4BA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85503">
    <w:abstractNumId w:val="1"/>
  </w:num>
  <w:num w:numId="2" w16cid:durableId="2047950892">
    <w:abstractNumId w:val="0"/>
  </w:num>
  <w:num w:numId="3" w16cid:durableId="93948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C"/>
    <w:rsid w:val="00000CB2"/>
    <w:rsid w:val="000015A1"/>
    <w:rsid w:val="00005917"/>
    <w:rsid w:val="00010004"/>
    <w:rsid w:val="00010EA2"/>
    <w:rsid w:val="00013BEC"/>
    <w:rsid w:val="00015645"/>
    <w:rsid w:val="00017ACC"/>
    <w:rsid w:val="0002133A"/>
    <w:rsid w:val="00021E35"/>
    <w:rsid w:val="00023384"/>
    <w:rsid w:val="0002442C"/>
    <w:rsid w:val="000305B9"/>
    <w:rsid w:val="000313CD"/>
    <w:rsid w:val="00031A02"/>
    <w:rsid w:val="0003693C"/>
    <w:rsid w:val="00037156"/>
    <w:rsid w:val="0004056C"/>
    <w:rsid w:val="00050E9F"/>
    <w:rsid w:val="00052B99"/>
    <w:rsid w:val="00056C5C"/>
    <w:rsid w:val="00057345"/>
    <w:rsid w:val="000639A8"/>
    <w:rsid w:val="00063B43"/>
    <w:rsid w:val="000641A9"/>
    <w:rsid w:val="00066CA5"/>
    <w:rsid w:val="00074EE6"/>
    <w:rsid w:val="00080D50"/>
    <w:rsid w:val="00083505"/>
    <w:rsid w:val="00083BFD"/>
    <w:rsid w:val="00084576"/>
    <w:rsid w:val="000938F8"/>
    <w:rsid w:val="00095642"/>
    <w:rsid w:val="000A1404"/>
    <w:rsid w:val="000A27DE"/>
    <w:rsid w:val="000B1571"/>
    <w:rsid w:val="000C0E61"/>
    <w:rsid w:val="000C1DEF"/>
    <w:rsid w:val="000C79A9"/>
    <w:rsid w:val="000D094A"/>
    <w:rsid w:val="000D29BF"/>
    <w:rsid w:val="000D2EA0"/>
    <w:rsid w:val="000D3C99"/>
    <w:rsid w:val="000D7A60"/>
    <w:rsid w:val="000E08DF"/>
    <w:rsid w:val="000E3EBC"/>
    <w:rsid w:val="000F116C"/>
    <w:rsid w:val="000F58B5"/>
    <w:rsid w:val="001013EF"/>
    <w:rsid w:val="00104F61"/>
    <w:rsid w:val="00110210"/>
    <w:rsid w:val="0011121C"/>
    <w:rsid w:val="001140AA"/>
    <w:rsid w:val="00116089"/>
    <w:rsid w:val="001163B7"/>
    <w:rsid w:val="001168D7"/>
    <w:rsid w:val="00121649"/>
    <w:rsid w:val="00124C30"/>
    <w:rsid w:val="00124ECF"/>
    <w:rsid w:val="00125F38"/>
    <w:rsid w:val="00131ADA"/>
    <w:rsid w:val="00134EEF"/>
    <w:rsid w:val="00140FF2"/>
    <w:rsid w:val="001451CD"/>
    <w:rsid w:val="001475BF"/>
    <w:rsid w:val="00150BAE"/>
    <w:rsid w:val="001515B6"/>
    <w:rsid w:val="00154473"/>
    <w:rsid w:val="00154963"/>
    <w:rsid w:val="00164EBC"/>
    <w:rsid w:val="001655FB"/>
    <w:rsid w:val="001704D5"/>
    <w:rsid w:val="001707A4"/>
    <w:rsid w:val="00170B77"/>
    <w:rsid w:val="00170F3D"/>
    <w:rsid w:val="0017165F"/>
    <w:rsid w:val="00176183"/>
    <w:rsid w:val="00183480"/>
    <w:rsid w:val="00185E80"/>
    <w:rsid w:val="00191657"/>
    <w:rsid w:val="001930D5"/>
    <w:rsid w:val="00193E6E"/>
    <w:rsid w:val="001A0FEE"/>
    <w:rsid w:val="001A2380"/>
    <w:rsid w:val="001A3F99"/>
    <w:rsid w:val="001A5551"/>
    <w:rsid w:val="001A6539"/>
    <w:rsid w:val="001B558B"/>
    <w:rsid w:val="001C1B1F"/>
    <w:rsid w:val="001C2847"/>
    <w:rsid w:val="001C4EEB"/>
    <w:rsid w:val="001C52A1"/>
    <w:rsid w:val="001C6B4D"/>
    <w:rsid w:val="001D14C9"/>
    <w:rsid w:val="001D1874"/>
    <w:rsid w:val="001D365B"/>
    <w:rsid w:val="001E0023"/>
    <w:rsid w:val="001E17B2"/>
    <w:rsid w:val="001E1D8D"/>
    <w:rsid w:val="001E2C53"/>
    <w:rsid w:val="001E39E7"/>
    <w:rsid w:val="001E418D"/>
    <w:rsid w:val="001E44ED"/>
    <w:rsid w:val="001F30EA"/>
    <w:rsid w:val="00207CEB"/>
    <w:rsid w:val="00213D97"/>
    <w:rsid w:val="002161FB"/>
    <w:rsid w:val="002178D6"/>
    <w:rsid w:val="00217AC3"/>
    <w:rsid w:val="00220039"/>
    <w:rsid w:val="00220130"/>
    <w:rsid w:val="002209DD"/>
    <w:rsid w:val="0022177C"/>
    <w:rsid w:val="00221E70"/>
    <w:rsid w:val="0023128B"/>
    <w:rsid w:val="0023300A"/>
    <w:rsid w:val="00243C3D"/>
    <w:rsid w:val="00246B1A"/>
    <w:rsid w:val="00247314"/>
    <w:rsid w:val="002524D9"/>
    <w:rsid w:val="00252CDD"/>
    <w:rsid w:val="0025421C"/>
    <w:rsid w:val="00254EB5"/>
    <w:rsid w:val="002573D8"/>
    <w:rsid w:val="002613C9"/>
    <w:rsid w:val="002654DB"/>
    <w:rsid w:val="002658EB"/>
    <w:rsid w:val="0026596D"/>
    <w:rsid w:val="00265D61"/>
    <w:rsid w:val="00270913"/>
    <w:rsid w:val="0027135E"/>
    <w:rsid w:val="00283A64"/>
    <w:rsid w:val="00284AA4"/>
    <w:rsid w:val="00285166"/>
    <w:rsid w:val="0028643F"/>
    <w:rsid w:val="00287B65"/>
    <w:rsid w:val="00291CDF"/>
    <w:rsid w:val="002927FC"/>
    <w:rsid w:val="0029387B"/>
    <w:rsid w:val="002952F0"/>
    <w:rsid w:val="00295F7A"/>
    <w:rsid w:val="0029602D"/>
    <w:rsid w:val="0029620D"/>
    <w:rsid w:val="00297EDE"/>
    <w:rsid w:val="002A4972"/>
    <w:rsid w:val="002A4AF9"/>
    <w:rsid w:val="002A506E"/>
    <w:rsid w:val="002A69BE"/>
    <w:rsid w:val="002A69E2"/>
    <w:rsid w:val="002B4BD1"/>
    <w:rsid w:val="002C16C3"/>
    <w:rsid w:val="002C4C0D"/>
    <w:rsid w:val="002C5C42"/>
    <w:rsid w:val="002D088F"/>
    <w:rsid w:val="002D0BC8"/>
    <w:rsid w:val="002D36EA"/>
    <w:rsid w:val="002D465E"/>
    <w:rsid w:val="002D61EF"/>
    <w:rsid w:val="002E3155"/>
    <w:rsid w:val="002E3D7E"/>
    <w:rsid w:val="002E4718"/>
    <w:rsid w:val="002E47CC"/>
    <w:rsid w:val="002E4F6E"/>
    <w:rsid w:val="002E5F93"/>
    <w:rsid w:val="002E6B82"/>
    <w:rsid w:val="002E7D8E"/>
    <w:rsid w:val="002F0521"/>
    <w:rsid w:val="002F2065"/>
    <w:rsid w:val="002F577B"/>
    <w:rsid w:val="00302C39"/>
    <w:rsid w:val="00303EC5"/>
    <w:rsid w:val="00305940"/>
    <w:rsid w:val="0030720E"/>
    <w:rsid w:val="00311B63"/>
    <w:rsid w:val="003147C8"/>
    <w:rsid w:val="003147F2"/>
    <w:rsid w:val="00315C8F"/>
    <w:rsid w:val="003171A6"/>
    <w:rsid w:val="0031761D"/>
    <w:rsid w:val="0031776A"/>
    <w:rsid w:val="003204F4"/>
    <w:rsid w:val="003220F0"/>
    <w:rsid w:val="00322DDD"/>
    <w:rsid w:val="003230F5"/>
    <w:rsid w:val="00324167"/>
    <w:rsid w:val="00324C2E"/>
    <w:rsid w:val="003265CC"/>
    <w:rsid w:val="0033063F"/>
    <w:rsid w:val="00331D2C"/>
    <w:rsid w:val="00333395"/>
    <w:rsid w:val="00335E32"/>
    <w:rsid w:val="00337813"/>
    <w:rsid w:val="003401F1"/>
    <w:rsid w:val="00341D62"/>
    <w:rsid w:val="003434E7"/>
    <w:rsid w:val="003504B4"/>
    <w:rsid w:val="00350DE2"/>
    <w:rsid w:val="00351062"/>
    <w:rsid w:val="00351A15"/>
    <w:rsid w:val="00354711"/>
    <w:rsid w:val="00355D0F"/>
    <w:rsid w:val="00360D32"/>
    <w:rsid w:val="00360DCD"/>
    <w:rsid w:val="0036111C"/>
    <w:rsid w:val="00363C48"/>
    <w:rsid w:val="003640CB"/>
    <w:rsid w:val="00365BB3"/>
    <w:rsid w:val="00366DD9"/>
    <w:rsid w:val="00373B7A"/>
    <w:rsid w:val="00375105"/>
    <w:rsid w:val="00375106"/>
    <w:rsid w:val="00375406"/>
    <w:rsid w:val="00376809"/>
    <w:rsid w:val="003772AE"/>
    <w:rsid w:val="00383B1D"/>
    <w:rsid w:val="00386B17"/>
    <w:rsid w:val="00386E40"/>
    <w:rsid w:val="00386E86"/>
    <w:rsid w:val="00390663"/>
    <w:rsid w:val="00393CB3"/>
    <w:rsid w:val="00394F00"/>
    <w:rsid w:val="00394F0C"/>
    <w:rsid w:val="003A0D12"/>
    <w:rsid w:val="003A2663"/>
    <w:rsid w:val="003A528E"/>
    <w:rsid w:val="003C1574"/>
    <w:rsid w:val="003C1D29"/>
    <w:rsid w:val="003C3384"/>
    <w:rsid w:val="003C3AD2"/>
    <w:rsid w:val="003C5DA2"/>
    <w:rsid w:val="003C6474"/>
    <w:rsid w:val="003D07A6"/>
    <w:rsid w:val="003D081B"/>
    <w:rsid w:val="003D0E98"/>
    <w:rsid w:val="003D4DA9"/>
    <w:rsid w:val="003D58CB"/>
    <w:rsid w:val="003E015E"/>
    <w:rsid w:val="003E1F21"/>
    <w:rsid w:val="003E2559"/>
    <w:rsid w:val="003E5C26"/>
    <w:rsid w:val="003F0AE7"/>
    <w:rsid w:val="003F1537"/>
    <w:rsid w:val="003F1E60"/>
    <w:rsid w:val="003F3164"/>
    <w:rsid w:val="003F501D"/>
    <w:rsid w:val="0040172C"/>
    <w:rsid w:val="00404DCD"/>
    <w:rsid w:val="00411DE2"/>
    <w:rsid w:val="004135FE"/>
    <w:rsid w:val="004144BF"/>
    <w:rsid w:val="00424461"/>
    <w:rsid w:val="00425F1D"/>
    <w:rsid w:val="004301FC"/>
    <w:rsid w:val="00430E71"/>
    <w:rsid w:val="004319A3"/>
    <w:rsid w:val="00433755"/>
    <w:rsid w:val="004339D2"/>
    <w:rsid w:val="00433BDD"/>
    <w:rsid w:val="00444463"/>
    <w:rsid w:val="00455CE9"/>
    <w:rsid w:val="004570FE"/>
    <w:rsid w:val="00462380"/>
    <w:rsid w:val="00464692"/>
    <w:rsid w:val="004659E0"/>
    <w:rsid w:val="00467C18"/>
    <w:rsid w:val="0047128F"/>
    <w:rsid w:val="00472584"/>
    <w:rsid w:val="004737A9"/>
    <w:rsid w:val="00473872"/>
    <w:rsid w:val="00480318"/>
    <w:rsid w:val="00482396"/>
    <w:rsid w:val="004829A5"/>
    <w:rsid w:val="00485B7C"/>
    <w:rsid w:val="004863CF"/>
    <w:rsid w:val="00486D81"/>
    <w:rsid w:val="0049591E"/>
    <w:rsid w:val="00495926"/>
    <w:rsid w:val="00497A98"/>
    <w:rsid w:val="00497ED0"/>
    <w:rsid w:val="004A1726"/>
    <w:rsid w:val="004A53FA"/>
    <w:rsid w:val="004B36E5"/>
    <w:rsid w:val="004B510D"/>
    <w:rsid w:val="004C01D0"/>
    <w:rsid w:val="004C0D2E"/>
    <w:rsid w:val="004C18E9"/>
    <w:rsid w:val="004C191C"/>
    <w:rsid w:val="004C2794"/>
    <w:rsid w:val="004C3045"/>
    <w:rsid w:val="004C3DA6"/>
    <w:rsid w:val="004D238D"/>
    <w:rsid w:val="004D2CE0"/>
    <w:rsid w:val="004D5480"/>
    <w:rsid w:val="004D6EF1"/>
    <w:rsid w:val="004D7DF5"/>
    <w:rsid w:val="004E0D87"/>
    <w:rsid w:val="004E66B1"/>
    <w:rsid w:val="004F0256"/>
    <w:rsid w:val="004F577B"/>
    <w:rsid w:val="004F57FE"/>
    <w:rsid w:val="004F6D0E"/>
    <w:rsid w:val="00500538"/>
    <w:rsid w:val="005007AC"/>
    <w:rsid w:val="0050187E"/>
    <w:rsid w:val="00504CAC"/>
    <w:rsid w:val="00507072"/>
    <w:rsid w:val="00515ABF"/>
    <w:rsid w:val="005230D9"/>
    <w:rsid w:val="00525FBE"/>
    <w:rsid w:val="00530FAF"/>
    <w:rsid w:val="0054026F"/>
    <w:rsid w:val="0054606E"/>
    <w:rsid w:val="00546CFD"/>
    <w:rsid w:val="00547957"/>
    <w:rsid w:val="00556DCD"/>
    <w:rsid w:val="00561806"/>
    <w:rsid w:val="00562285"/>
    <w:rsid w:val="005654FA"/>
    <w:rsid w:val="00570B97"/>
    <w:rsid w:val="00571267"/>
    <w:rsid w:val="0057289A"/>
    <w:rsid w:val="005741B3"/>
    <w:rsid w:val="005815F0"/>
    <w:rsid w:val="00581CA5"/>
    <w:rsid w:val="00583938"/>
    <w:rsid w:val="005846FC"/>
    <w:rsid w:val="00593671"/>
    <w:rsid w:val="00595649"/>
    <w:rsid w:val="0059711B"/>
    <w:rsid w:val="005A1B57"/>
    <w:rsid w:val="005A2881"/>
    <w:rsid w:val="005A2D2B"/>
    <w:rsid w:val="005A32A3"/>
    <w:rsid w:val="005A4110"/>
    <w:rsid w:val="005A45B3"/>
    <w:rsid w:val="005A71D4"/>
    <w:rsid w:val="005B1EB0"/>
    <w:rsid w:val="005B350C"/>
    <w:rsid w:val="005B4BF9"/>
    <w:rsid w:val="005B4F52"/>
    <w:rsid w:val="005C1736"/>
    <w:rsid w:val="005C1AD4"/>
    <w:rsid w:val="005C22E1"/>
    <w:rsid w:val="005C6BC9"/>
    <w:rsid w:val="005D284E"/>
    <w:rsid w:val="005E3D6A"/>
    <w:rsid w:val="005E6640"/>
    <w:rsid w:val="005F0E5B"/>
    <w:rsid w:val="005F7438"/>
    <w:rsid w:val="005F7A47"/>
    <w:rsid w:val="005F7CBD"/>
    <w:rsid w:val="00601352"/>
    <w:rsid w:val="006016A9"/>
    <w:rsid w:val="00601BCE"/>
    <w:rsid w:val="00602BFB"/>
    <w:rsid w:val="00606E38"/>
    <w:rsid w:val="00607926"/>
    <w:rsid w:val="00610043"/>
    <w:rsid w:val="00614111"/>
    <w:rsid w:val="006152CF"/>
    <w:rsid w:val="0062402A"/>
    <w:rsid w:val="00624B8F"/>
    <w:rsid w:val="00624E72"/>
    <w:rsid w:val="0062566D"/>
    <w:rsid w:val="00630D05"/>
    <w:rsid w:val="006327E3"/>
    <w:rsid w:val="0063300A"/>
    <w:rsid w:val="00635BF2"/>
    <w:rsid w:val="006438AD"/>
    <w:rsid w:val="00643D86"/>
    <w:rsid w:val="00646759"/>
    <w:rsid w:val="00646BE2"/>
    <w:rsid w:val="00646CAE"/>
    <w:rsid w:val="00653BA5"/>
    <w:rsid w:val="00663976"/>
    <w:rsid w:val="00671428"/>
    <w:rsid w:val="00671CCF"/>
    <w:rsid w:val="00671EC1"/>
    <w:rsid w:val="006724D3"/>
    <w:rsid w:val="00674687"/>
    <w:rsid w:val="00677A37"/>
    <w:rsid w:val="00681D1D"/>
    <w:rsid w:val="00682E1F"/>
    <w:rsid w:val="00683027"/>
    <w:rsid w:val="00686DFB"/>
    <w:rsid w:val="0069070F"/>
    <w:rsid w:val="00691373"/>
    <w:rsid w:val="006917F4"/>
    <w:rsid w:val="006928D6"/>
    <w:rsid w:val="00697647"/>
    <w:rsid w:val="006A2301"/>
    <w:rsid w:val="006A5EEE"/>
    <w:rsid w:val="006B1563"/>
    <w:rsid w:val="006B1D0A"/>
    <w:rsid w:val="006B3672"/>
    <w:rsid w:val="006B4D07"/>
    <w:rsid w:val="006B75A9"/>
    <w:rsid w:val="006C07C6"/>
    <w:rsid w:val="006C2B28"/>
    <w:rsid w:val="006C617C"/>
    <w:rsid w:val="006D185D"/>
    <w:rsid w:val="006D20AC"/>
    <w:rsid w:val="006D223B"/>
    <w:rsid w:val="006D359B"/>
    <w:rsid w:val="006D500A"/>
    <w:rsid w:val="006D5357"/>
    <w:rsid w:val="006D5BF0"/>
    <w:rsid w:val="006E4B17"/>
    <w:rsid w:val="006E5E17"/>
    <w:rsid w:val="006F1C3A"/>
    <w:rsid w:val="006F3826"/>
    <w:rsid w:val="006F7481"/>
    <w:rsid w:val="007044DF"/>
    <w:rsid w:val="007216E3"/>
    <w:rsid w:val="00721805"/>
    <w:rsid w:val="007245BB"/>
    <w:rsid w:val="0072660E"/>
    <w:rsid w:val="00727200"/>
    <w:rsid w:val="007336EA"/>
    <w:rsid w:val="007356AE"/>
    <w:rsid w:val="00735F88"/>
    <w:rsid w:val="00736C1B"/>
    <w:rsid w:val="007371D8"/>
    <w:rsid w:val="00743C23"/>
    <w:rsid w:val="00745066"/>
    <w:rsid w:val="00747EE0"/>
    <w:rsid w:val="0075209E"/>
    <w:rsid w:val="00752AD2"/>
    <w:rsid w:val="0075407E"/>
    <w:rsid w:val="00754899"/>
    <w:rsid w:val="00754DAC"/>
    <w:rsid w:val="00755083"/>
    <w:rsid w:val="007627C1"/>
    <w:rsid w:val="0077272B"/>
    <w:rsid w:val="0077400B"/>
    <w:rsid w:val="007755EE"/>
    <w:rsid w:val="00775CD8"/>
    <w:rsid w:val="00776D27"/>
    <w:rsid w:val="007858A6"/>
    <w:rsid w:val="0078590E"/>
    <w:rsid w:val="00785D64"/>
    <w:rsid w:val="00786439"/>
    <w:rsid w:val="007912C1"/>
    <w:rsid w:val="007936A3"/>
    <w:rsid w:val="00793CA5"/>
    <w:rsid w:val="00793EAB"/>
    <w:rsid w:val="00795B7D"/>
    <w:rsid w:val="007A03EA"/>
    <w:rsid w:val="007A2A92"/>
    <w:rsid w:val="007B01D1"/>
    <w:rsid w:val="007B1330"/>
    <w:rsid w:val="007B2B93"/>
    <w:rsid w:val="007B3AA8"/>
    <w:rsid w:val="007B3F5B"/>
    <w:rsid w:val="007C003F"/>
    <w:rsid w:val="007C2328"/>
    <w:rsid w:val="007D39E1"/>
    <w:rsid w:val="007D6615"/>
    <w:rsid w:val="007D691E"/>
    <w:rsid w:val="007E5A5F"/>
    <w:rsid w:val="007E5EF3"/>
    <w:rsid w:val="007F2627"/>
    <w:rsid w:val="007F44E8"/>
    <w:rsid w:val="007F5584"/>
    <w:rsid w:val="008007D8"/>
    <w:rsid w:val="00800B8F"/>
    <w:rsid w:val="008041B0"/>
    <w:rsid w:val="008168DE"/>
    <w:rsid w:val="00820006"/>
    <w:rsid w:val="00824304"/>
    <w:rsid w:val="00824E00"/>
    <w:rsid w:val="0082539F"/>
    <w:rsid w:val="008260BF"/>
    <w:rsid w:val="00826A14"/>
    <w:rsid w:val="008344C9"/>
    <w:rsid w:val="00834DE4"/>
    <w:rsid w:val="0083508B"/>
    <w:rsid w:val="00835CA7"/>
    <w:rsid w:val="00836BBB"/>
    <w:rsid w:val="00840887"/>
    <w:rsid w:val="008425F7"/>
    <w:rsid w:val="008432CB"/>
    <w:rsid w:val="0084578A"/>
    <w:rsid w:val="00847D83"/>
    <w:rsid w:val="0085031C"/>
    <w:rsid w:val="00850CFB"/>
    <w:rsid w:val="008514DF"/>
    <w:rsid w:val="00853189"/>
    <w:rsid w:val="00854B57"/>
    <w:rsid w:val="008559C8"/>
    <w:rsid w:val="00855AE7"/>
    <w:rsid w:val="0085744D"/>
    <w:rsid w:val="00857C73"/>
    <w:rsid w:val="00861685"/>
    <w:rsid w:val="008621BC"/>
    <w:rsid w:val="0086276D"/>
    <w:rsid w:val="00864300"/>
    <w:rsid w:val="0086506B"/>
    <w:rsid w:val="00867D4A"/>
    <w:rsid w:val="00871103"/>
    <w:rsid w:val="00873B9A"/>
    <w:rsid w:val="008774C9"/>
    <w:rsid w:val="0088008F"/>
    <w:rsid w:val="008808B8"/>
    <w:rsid w:val="00886996"/>
    <w:rsid w:val="00887A96"/>
    <w:rsid w:val="0089378A"/>
    <w:rsid w:val="00896C3E"/>
    <w:rsid w:val="00897A27"/>
    <w:rsid w:val="008A0B23"/>
    <w:rsid w:val="008A0FEE"/>
    <w:rsid w:val="008A1A9A"/>
    <w:rsid w:val="008A390D"/>
    <w:rsid w:val="008A3D94"/>
    <w:rsid w:val="008A528E"/>
    <w:rsid w:val="008A70FC"/>
    <w:rsid w:val="008A752B"/>
    <w:rsid w:val="008B1562"/>
    <w:rsid w:val="008C00BE"/>
    <w:rsid w:val="008C1DAE"/>
    <w:rsid w:val="008C2233"/>
    <w:rsid w:val="008C50F0"/>
    <w:rsid w:val="008C5873"/>
    <w:rsid w:val="008D0A19"/>
    <w:rsid w:val="008D2AAD"/>
    <w:rsid w:val="008D7FE3"/>
    <w:rsid w:val="008E04DC"/>
    <w:rsid w:val="008E0F08"/>
    <w:rsid w:val="008E1573"/>
    <w:rsid w:val="008E1A2C"/>
    <w:rsid w:val="008E3CF7"/>
    <w:rsid w:val="008E3DC3"/>
    <w:rsid w:val="008E63DA"/>
    <w:rsid w:val="008F1181"/>
    <w:rsid w:val="008F4EED"/>
    <w:rsid w:val="00900F12"/>
    <w:rsid w:val="00901D14"/>
    <w:rsid w:val="009045BA"/>
    <w:rsid w:val="00906B21"/>
    <w:rsid w:val="00911F42"/>
    <w:rsid w:val="0092101C"/>
    <w:rsid w:val="00922612"/>
    <w:rsid w:val="009247B1"/>
    <w:rsid w:val="009253E4"/>
    <w:rsid w:val="009260C6"/>
    <w:rsid w:val="009263C2"/>
    <w:rsid w:val="00931F75"/>
    <w:rsid w:val="00935A6A"/>
    <w:rsid w:val="00936A2A"/>
    <w:rsid w:val="00936FE4"/>
    <w:rsid w:val="009402D7"/>
    <w:rsid w:val="009411E8"/>
    <w:rsid w:val="009438A2"/>
    <w:rsid w:val="00944B61"/>
    <w:rsid w:val="00944C44"/>
    <w:rsid w:val="009450EC"/>
    <w:rsid w:val="00945D60"/>
    <w:rsid w:val="009509BC"/>
    <w:rsid w:val="009532D0"/>
    <w:rsid w:val="00953495"/>
    <w:rsid w:val="00954F84"/>
    <w:rsid w:val="009569D5"/>
    <w:rsid w:val="00960B34"/>
    <w:rsid w:val="00962674"/>
    <w:rsid w:val="009657B6"/>
    <w:rsid w:val="00966305"/>
    <w:rsid w:val="0096768D"/>
    <w:rsid w:val="00977302"/>
    <w:rsid w:val="00977376"/>
    <w:rsid w:val="00977694"/>
    <w:rsid w:val="00980541"/>
    <w:rsid w:val="00980BD5"/>
    <w:rsid w:val="00982410"/>
    <w:rsid w:val="009872A9"/>
    <w:rsid w:val="00990A72"/>
    <w:rsid w:val="009A13EE"/>
    <w:rsid w:val="009A50E1"/>
    <w:rsid w:val="009B11D2"/>
    <w:rsid w:val="009B1417"/>
    <w:rsid w:val="009B3BB6"/>
    <w:rsid w:val="009B4EC3"/>
    <w:rsid w:val="009B763D"/>
    <w:rsid w:val="009B7A61"/>
    <w:rsid w:val="009B7FE2"/>
    <w:rsid w:val="009C2CB3"/>
    <w:rsid w:val="009C7047"/>
    <w:rsid w:val="009C7EE2"/>
    <w:rsid w:val="009D0D77"/>
    <w:rsid w:val="009D127A"/>
    <w:rsid w:val="009D18CE"/>
    <w:rsid w:val="009D2BD5"/>
    <w:rsid w:val="009D3003"/>
    <w:rsid w:val="009D3DC4"/>
    <w:rsid w:val="009D4F1F"/>
    <w:rsid w:val="009D877C"/>
    <w:rsid w:val="009E467F"/>
    <w:rsid w:val="009E6BD5"/>
    <w:rsid w:val="009E7753"/>
    <w:rsid w:val="009F249F"/>
    <w:rsid w:val="009F3AC6"/>
    <w:rsid w:val="009F4D44"/>
    <w:rsid w:val="009F75DC"/>
    <w:rsid w:val="00A01D23"/>
    <w:rsid w:val="00A03DD1"/>
    <w:rsid w:val="00A047F8"/>
    <w:rsid w:val="00A05941"/>
    <w:rsid w:val="00A067E5"/>
    <w:rsid w:val="00A06AF0"/>
    <w:rsid w:val="00A06B71"/>
    <w:rsid w:val="00A1289A"/>
    <w:rsid w:val="00A1582E"/>
    <w:rsid w:val="00A17AF8"/>
    <w:rsid w:val="00A27AC9"/>
    <w:rsid w:val="00A27FC6"/>
    <w:rsid w:val="00A342CC"/>
    <w:rsid w:val="00A34310"/>
    <w:rsid w:val="00A36CD8"/>
    <w:rsid w:val="00A3709E"/>
    <w:rsid w:val="00A51AAE"/>
    <w:rsid w:val="00A52887"/>
    <w:rsid w:val="00A52DC8"/>
    <w:rsid w:val="00A55F30"/>
    <w:rsid w:val="00A5701E"/>
    <w:rsid w:val="00A60FE2"/>
    <w:rsid w:val="00A614F0"/>
    <w:rsid w:val="00A62F2B"/>
    <w:rsid w:val="00A66925"/>
    <w:rsid w:val="00A70B5D"/>
    <w:rsid w:val="00A77FFB"/>
    <w:rsid w:val="00A8087D"/>
    <w:rsid w:val="00A80DF0"/>
    <w:rsid w:val="00A812DB"/>
    <w:rsid w:val="00A81952"/>
    <w:rsid w:val="00A82D2D"/>
    <w:rsid w:val="00A8457E"/>
    <w:rsid w:val="00A85D28"/>
    <w:rsid w:val="00A86423"/>
    <w:rsid w:val="00A86729"/>
    <w:rsid w:val="00A87170"/>
    <w:rsid w:val="00A8771B"/>
    <w:rsid w:val="00A8790F"/>
    <w:rsid w:val="00A94A8F"/>
    <w:rsid w:val="00A96B90"/>
    <w:rsid w:val="00AA0121"/>
    <w:rsid w:val="00AA0432"/>
    <w:rsid w:val="00AA0BB8"/>
    <w:rsid w:val="00AA1B23"/>
    <w:rsid w:val="00AA337E"/>
    <w:rsid w:val="00AA33F8"/>
    <w:rsid w:val="00AA4579"/>
    <w:rsid w:val="00AA616B"/>
    <w:rsid w:val="00AA7985"/>
    <w:rsid w:val="00AB2A73"/>
    <w:rsid w:val="00AB3A34"/>
    <w:rsid w:val="00AC16CF"/>
    <w:rsid w:val="00AC4AC3"/>
    <w:rsid w:val="00AD45CE"/>
    <w:rsid w:val="00AD52E7"/>
    <w:rsid w:val="00AD5FA8"/>
    <w:rsid w:val="00AE18D6"/>
    <w:rsid w:val="00AE271A"/>
    <w:rsid w:val="00AE3105"/>
    <w:rsid w:val="00AE5C8A"/>
    <w:rsid w:val="00AF03BA"/>
    <w:rsid w:val="00AF2A3C"/>
    <w:rsid w:val="00AF4DEF"/>
    <w:rsid w:val="00AF7355"/>
    <w:rsid w:val="00B025C7"/>
    <w:rsid w:val="00B043B6"/>
    <w:rsid w:val="00B07396"/>
    <w:rsid w:val="00B10408"/>
    <w:rsid w:val="00B116F7"/>
    <w:rsid w:val="00B12385"/>
    <w:rsid w:val="00B14362"/>
    <w:rsid w:val="00B159C1"/>
    <w:rsid w:val="00B179B0"/>
    <w:rsid w:val="00B205CD"/>
    <w:rsid w:val="00B24362"/>
    <w:rsid w:val="00B30D27"/>
    <w:rsid w:val="00B332D7"/>
    <w:rsid w:val="00B34DB3"/>
    <w:rsid w:val="00B34E38"/>
    <w:rsid w:val="00B374A2"/>
    <w:rsid w:val="00B37FD2"/>
    <w:rsid w:val="00B4207C"/>
    <w:rsid w:val="00B47423"/>
    <w:rsid w:val="00B50526"/>
    <w:rsid w:val="00B506EE"/>
    <w:rsid w:val="00B530DF"/>
    <w:rsid w:val="00B61301"/>
    <w:rsid w:val="00B6251A"/>
    <w:rsid w:val="00B65984"/>
    <w:rsid w:val="00B6638F"/>
    <w:rsid w:val="00B67315"/>
    <w:rsid w:val="00B67E37"/>
    <w:rsid w:val="00B705A5"/>
    <w:rsid w:val="00B715F4"/>
    <w:rsid w:val="00B723FD"/>
    <w:rsid w:val="00B7466F"/>
    <w:rsid w:val="00B74D22"/>
    <w:rsid w:val="00B74E7A"/>
    <w:rsid w:val="00B74EEA"/>
    <w:rsid w:val="00B8261A"/>
    <w:rsid w:val="00B83ED2"/>
    <w:rsid w:val="00B848EA"/>
    <w:rsid w:val="00B85DB6"/>
    <w:rsid w:val="00B91454"/>
    <w:rsid w:val="00B93D47"/>
    <w:rsid w:val="00B9600F"/>
    <w:rsid w:val="00B96915"/>
    <w:rsid w:val="00BA15EB"/>
    <w:rsid w:val="00BA66C2"/>
    <w:rsid w:val="00BA7FB2"/>
    <w:rsid w:val="00BAF41A"/>
    <w:rsid w:val="00BB23CB"/>
    <w:rsid w:val="00BB306E"/>
    <w:rsid w:val="00BB4FE7"/>
    <w:rsid w:val="00BB6AD9"/>
    <w:rsid w:val="00BC0808"/>
    <w:rsid w:val="00BC1FA2"/>
    <w:rsid w:val="00BC286E"/>
    <w:rsid w:val="00BC3262"/>
    <w:rsid w:val="00BC344F"/>
    <w:rsid w:val="00BC592E"/>
    <w:rsid w:val="00BC5E72"/>
    <w:rsid w:val="00BC6AE6"/>
    <w:rsid w:val="00BD74E6"/>
    <w:rsid w:val="00BE02D4"/>
    <w:rsid w:val="00BE5883"/>
    <w:rsid w:val="00BF03B3"/>
    <w:rsid w:val="00BF5BCE"/>
    <w:rsid w:val="00BF6E9D"/>
    <w:rsid w:val="00C0124A"/>
    <w:rsid w:val="00C02392"/>
    <w:rsid w:val="00C07A1A"/>
    <w:rsid w:val="00C131AC"/>
    <w:rsid w:val="00C13865"/>
    <w:rsid w:val="00C14551"/>
    <w:rsid w:val="00C152E5"/>
    <w:rsid w:val="00C16F69"/>
    <w:rsid w:val="00C2048C"/>
    <w:rsid w:val="00C20D34"/>
    <w:rsid w:val="00C21372"/>
    <w:rsid w:val="00C22850"/>
    <w:rsid w:val="00C23946"/>
    <w:rsid w:val="00C25D86"/>
    <w:rsid w:val="00C272A4"/>
    <w:rsid w:val="00C349B2"/>
    <w:rsid w:val="00C35D54"/>
    <w:rsid w:val="00C36053"/>
    <w:rsid w:val="00C37620"/>
    <w:rsid w:val="00C37BF9"/>
    <w:rsid w:val="00C4296C"/>
    <w:rsid w:val="00C453CB"/>
    <w:rsid w:val="00C46451"/>
    <w:rsid w:val="00C46656"/>
    <w:rsid w:val="00C50217"/>
    <w:rsid w:val="00C5799B"/>
    <w:rsid w:val="00C57BC4"/>
    <w:rsid w:val="00C6592B"/>
    <w:rsid w:val="00C70D46"/>
    <w:rsid w:val="00C72372"/>
    <w:rsid w:val="00C7278D"/>
    <w:rsid w:val="00C74173"/>
    <w:rsid w:val="00C74F2F"/>
    <w:rsid w:val="00C81134"/>
    <w:rsid w:val="00C8135E"/>
    <w:rsid w:val="00C8234A"/>
    <w:rsid w:val="00C83A98"/>
    <w:rsid w:val="00C902BA"/>
    <w:rsid w:val="00C902C1"/>
    <w:rsid w:val="00C9233E"/>
    <w:rsid w:val="00C94CD6"/>
    <w:rsid w:val="00CB38A6"/>
    <w:rsid w:val="00CC0F7E"/>
    <w:rsid w:val="00CC28CD"/>
    <w:rsid w:val="00CC5B30"/>
    <w:rsid w:val="00CC7450"/>
    <w:rsid w:val="00CD0E98"/>
    <w:rsid w:val="00CD1DDB"/>
    <w:rsid w:val="00CD65BC"/>
    <w:rsid w:val="00CD6748"/>
    <w:rsid w:val="00CD6E62"/>
    <w:rsid w:val="00CD7765"/>
    <w:rsid w:val="00CE2AC8"/>
    <w:rsid w:val="00CE47A6"/>
    <w:rsid w:val="00CE6907"/>
    <w:rsid w:val="00CE6AE2"/>
    <w:rsid w:val="00CF2102"/>
    <w:rsid w:val="00CF37E7"/>
    <w:rsid w:val="00CF7854"/>
    <w:rsid w:val="00D00457"/>
    <w:rsid w:val="00D00A5B"/>
    <w:rsid w:val="00D026D3"/>
    <w:rsid w:val="00D02F69"/>
    <w:rsid w:val="00D04301"/>
    <w:rsid w:val="00D04D1A"/>
    <w:rsid w:val="00D06F19"/>
    <w:rsid w:val="00D07DC5"/>
    <w:rsid w:val="00D11C73"/>
    <w:rsid w:val="00D12937"/>
    <w:rsid w:val="00D13F81"/>
    <w:rsid w:val="00D176F2"/>
    <w:rsid w:val="00D21D3D"/>
    <w:rsid w:val="00D21EEA"/>
    <w:rsid w:val="00D224CB"/>
    <w:rsid w:val="00D24B38"/>
    <w:rsid w:val="00D25976"/>
    <w:rsid w:val="00D26A75"/>
    <w:rsid w:val="00D26DE0"/>
    <w:rsid w:val="00D30094"/>
    <w:rsid w:val="00D31893"/>
    <w:rsid w:val="00D35B59"/>
    <w:rsid w:val="00D371CD"/>
    <w:rsid w:val="00D37B60"/>
    <w:rsid w:val="00D403CC"/>
    <w:rsid w:val="00D4654B"/>
    <w:rsid w:val="00D4685B"/>
    <w:rsid w:val="00D46B12"/>
    <w:rsid w:val="00D55800"/>
    <w:rsid w:val="00D61EAD"/>
    <w:rsid w:val="00D679F5"/>
    <w:rsid w:val="00D70C38"/>
    <w:rsid w:val="00D7273E"/>
    <w:rsid w:val="00D741E9"/>
    <w:rsid w:val="00D77114"/>
    <w:rsid w:val="00D777CF"/>
    <w:rsid w:val="00D810FF"/>
    <w:rsid w:val="00D81622"/>
    <w:rsid w:val="00D839F8"/>
    <w:rsid w:val="00D85287"/>
    <w:rsid w:val="00D86727"/>
    <w:rsid w:val="00D919CB"/>
    <w:rsid w:val="00D9497F"/>
    <w:rsid w:val="00DA543E"/>
    <w:rsid w:val="00DA6C4E"/>
    <w:rsid w:val="00DA7D75"/>
    <w:rsid w:val="00DB2073"/>
    <w:rsid w:val="00DB26A5"/>
    <w:rsid w:val="00DB28F9"/>
    <w:rsid w:val="00DB6D69"/>
    <w:rsid w:val="00DC3813"/>
    <w:rsid w:val="00DC3A51"/>
    <w:rsid w:val="00DC5EA7"/>
    <w:rsid w:val="00DD0BD2"/>
    <w:rsid w:val="00DD10B9"/>
    <w:rsid w:val="00DD1287"/>
    <w:rsid w:val="00DD300D"/>
    <w:rsid w:val="00DD306E"/>
    <w:rsid w:val="00DD3F9F"/>
    <w:rsid w:val="00DD571A"/>
    <w:rsid w:val="00DD5A11"/>
    <w:rsid w:val="00DD7C78"/>
    <w:rsid w:val="00DD7F28"/>
    <w:rsid w:val="00DE0F9A"/>
    <w:rsid w:val="00DE26DC"/>
    <w:rsid w:val="00DE48F1"/>
    <w:rsid w:val="00DE716A"/>
    <w:rsid w:val="00DF0E00"/>
    <w:rsid w:val="00DF1502"/>
    <w:rsid w:val="00DF3149"/>
    <w:rsid w:val="00DF3B24"/>
    <w:rsid w:val="00DF3B74"/>
    <w:rsid w:val="00DF46D6"/>
    <w:rsid w:val="00DF534C"/>
    <w:rsid w:val="00DF6E3C"/>
    <w:rsid w:val="00E03E35"/>
    <w:rsid w:val="00E04E7A"/>
    <w:rsid w:val="00E07F06"/>
    <w:rsid w:val="00E1173A"/>
    <w:rsid w:val="00E12AD2"/>
    <w:rsid w:val="00E21AAC"/>
    <w:rsid w:val="00E23A5F"/>
    <w:rsid w:val="00E313D1"/>
    <w:rsid w:val="00E3544F"/>
    <w:rsid w:val="00E36ED1"/>
    <w:rsid w:val="00E3754F"/>
    <w:rsid w:val="00E37F70"/>
    <w:rsid w:val="00E40532"/>
    <w:rsid w:val="00E41BCE"/>
    <w:rsid w:val="00E43174"/>
    <w:rsid w:val="00E504CE"/>
    <w:rsid w:val="00E51838"/>
    <w:rsid w:val="00E51A61"/>
    <w:rsid w:val="00E53256"/>
    <w:rsid w:val="00E53A3E"/>
    <w:rsid w:val="00E541A6"/>
    <w:rsid w:val="00E544AD"/>
    <w:rsid w:val="00E56289"/>
    <w:rsid w:val="00E57C7B"/>
    <w:rsid w:val="00E60020"/>
    <w:rsid w:val="00E606FD"/>
    <w:rsid w:val="00E653BE"/>
    <w:rsid w:val="00E65740"/>
    <w:rsid w:val="00E67292"/>
    <w:rsid w:val="00E6752B"/>
    <w:rsid w:val="00E735E6"/>
    <w:rsid w:val="00E73CE6"/>
    <w:rsid w:val="00E801BA"/>
    <w:rsid w:val="00E81E77"/>
    <w:rsid w:val="00E822D1"/>
    <w:rsid w:val="00E845D8"/>
    <w:rsid w:val="00E87F0D"/>
    <w:rsid w:val="00E90DDA"/>
    <w:rsid w:val="00E94299"/>
    <w:rsid w:val="00E9756F"/>
    <w:rsid w:val="00E97B14"/>
    <w:rsid w:val="00EA2B7B"/>
    <w:rsid w:val="00EA35FB"/>
    <w:rsid w:val="00EA3E04"/>
    <w:rsid w:val="00EA3FA0"/>
    <w:rsid w:val="00EA6809"/>
    <w:rsid w:val="00EB177E"/>
    <w:rsid w:val="00EB3DA1"/>
    <w:rsid w:val="00EB4E6D"/>
    <w:rsid w:val="00EB6FFC"/>
    <w:rsid w:val="00EC513D"/>
    <w:rsid w:val="00EC5ECC"/>
    <w:rsid w:val="00ED23CC"/>
    <w:rsid w:val="00ED5B75"/>
    <w:rsid w:val="00ED7982"/>
    <w:rsid w:val="00EE17C4"/>
    <w:rsid w:val="00EE32D0"/>
    <w:rsid w:val="00EE5035"/>
    <w:rsid w:val="00EE6200"/>
    <w:rsid w:val="00EE6545"/>
    <w:rsid w:val="00EF0B7A"/>
    <w:rsid w:val="00EF14F6"/>
    <w:rsid w:val="00EF1C1A"/>
    <w:rsid w:val="00EF3110"/>
    <w:rsid w:val="00EF5607"/>
    <w:rsid w:val="00EF6C81"/>
    <w:rsid w:val="00F0053E"/>
    <w:rsid w:val="00F02C15"/>
    <w:rsid w:val="00F03FE2"/>
    <w:rsid w:val="00F046F9"/>
    <w:rsid w:val="00F05AB4"/>
    <w:rsid w:val="00F06680"/>
    <w:rsid w:val="00F06894"/>
    <w:rsid w:val="00F0757A"/>
    <w:rsid w:val="00F076FA"/>
    <w:rsid w:val="00F07861"/>
    <w:rsid w:val="00F11BE0"/>
    <w:rsid w:val="00F14F8F"/>
    <w:rsid w:val="00F15420"/>
    <w:rsid w:val="00F2051C"/>
    <w:rsid w:val="00F23C2F"/>
    <w:rsid w:val="00F312AC"/>
    <w:rsid w:val="00F31E3B"/>
    <w:rsid w:val="00F351A9"/>
    <w:rsid w:val="00F40384"/>
    <w:rsid w:val="00F433A3"/>
    <w:rsid w:val="00F4516C"/>
    <w:rsid w:val="00F45555"/>
    <w:rsid w:val="00F45B56"/>
    <w:rsid w:val="00F46336"/>
    <w:rsid w:val="00F47049"/>
    <w:rsid w:val="00F5161F"/>
    <w:rsid w:val="00F553B8"/>
    <w:rsid w:val="00F55406"/>
    <w:rsid w:val="00F574F4"/>
    <w:rsid w:val="00F6464E"/>
    <w:rsid w:val="00F64B5F"/>
    <w:rsid w:val="00F70722"/>
    <w:rsid w:val="00F72E50"/>
    <w:rsid w:val="00F80365"/>
    <w:rsid w:val="00F80EEF"/>
    <w:rsid w:val="00F81A80"/>
    <w:rsid w:val="00F833EC"/>
    <w:rsid w:val="00F846F1"/>
    <w:rsid w:val="00F84C19"/>
    <w:rsid w:val="00F8619D"/>
    <w:rsid w:val="00F86F53"/>
    <w:rsid w:val="00F87105"/>
    <w:rsid w:val="00F87C35"/>
    <w:rsid w:val="00F923CF"/>
    <w:rsid w:val="00F949FD"/>
    <w:rsid w:val="00FA0F95"/>
    <w:rsid w:val="00FA28C5"/>
    <w:rsid w:val="00FA2E27"/>
    <w:rsid w:val="00FA335A"/>
    <w:rsid w:val="00FA5603"/>
    <w:rsid w:val="00FA5822"/>
    <w:rsid w:val="00FA6D2A"/>
    <w:rsid w:val="00FA72DC"/>
    <w:rsid w:val="00FB060F"/>
    <w:rsid w:val="00FB0ED4"/>
    <w:rsid w:val="00FB45F7"/>
    <w:rsid w:val="00FB4953"/>
    <w:rsid w:val="00FB5FA0"/>
    <w:rsid w:val="00FC1F39"/>
    <w:rsid w:val="00FC4EC2"/>
    <w:rsid w:val="00FC50C5"/>
    <w:rsid w:val="00FC5C07"/>
    <w:rsid w:val="00FD0863"/>
    <w:rsid w:val="00FD1CD7"/>
    <w:rsid w:val="00FD1FD5"/>
    <w:rsid w:val="00FD21A8"/>
    <w:rsid w:val="00FD57C1"/>
    <w:rsid w:val="00FE1948"/>
    <w:rsid w:val="00FE4285"/>
    <w:rsid w:val="00FF1DA2"/>
    <w:rsid w:val="00FF1EA6"/>
    <w:rsid w:val="00FF3CA8"/>
    <w:rsid w:val="00FF422A"/>
    <w:rsid w:val="00FF48D3"/>
    <w:rsid w:val="00FF779E"/>
    <w:rsid w:val="010DCB96"/>
    <w:rsid w:val="016525CC"/>
    <w:rsid w:val="01F18469"/>
    <w:rsid w:val="01F274C5"/>
    <w:rsid w:val="02400563"/>
    <w:rsid w:val="0250441E"/>
    <w:rsid w:val="02D15752"/>
    <w:rsid w:val="02E8A96A"/>
    <w:rsid w:val="0308FBAC"/>
    <w:rsid w:val="037C601B"/>
    <w:rsid w:val="03955F5F"/>
    <w:rsid w:val="039BEAF7"/>
    <w:rsid w:val="041EA544"/>
    <w:rsid w:val="043066A9"/>
    <w:rsid w:val="046CEF84"/>
    <w:rsid w:val="04762267"/>
    <w:rsid w:val="04B96A45"/>
    <w:rsid w:val="054D701F"/>
    <w:rsid w:val="05800FA8"/>
    <w:rsid w:val="05FA3AC1"/>
    <w:rsid w:val="067A8A72"/>
    <w:rsid w:val="07587941"/>
    <w:rsid w:val="0781F608"/>
    <w:rsid w:val="0792EAB1"/>
    <w:rsid w:val="07A5D136"/>
    <w:rsid w:val="0862460D"/>
    <w:rsid w:val="0885E46C"/>
    <w:rsid w:val="08D52C2C"/>
    <w:rsid w:val="09924597"/>
    <w:rsid w:val="0993F3AA"/>
    <w:rsid w:val="09D7ABA8"/>
    <w:rsid w:val="0A705576"/>
    <w:rsid w:val="0A746324"/>
    <w:rsid w:val="0AE52874"/>
    <w:rsid w:val="0AE61EAE"/>
    <w:rsid w:val="0B3D15DD"/>
    <w:rsid w:val="0B8CEC74"/>
    <w:rsid w:val="0CB061ED"/>
    <w:rsid w:val="0CF3366D"/>
    <w:rsid w:val="0DCB6780"/>
    <w:rsid w:val="0DCE0420"/>
    <w:rsid w:val="0E861471"/>
    <w:rsid w:val="0EC95AA9"/>
    <w:rsid w:val="0F4D5DE6"/>
    <w:rsid w:val="0FC1D0B3"/>
    <w:rsid w:val="10C67B93"/>
    <w:rsid w:val="11266D17"/>
    <w:rsid w:val="1195A21C"/>
    <w:rsid w:val="11B1FFF0"/>
    <w:rsid w:val="11BAF0D9"/>
    <w:rsid w:val="11C2788F"/>
    <w:rsid w:val="11E49677"/>
    <w:rsid w:val="123F171D"/>
    <w:rsid w:val="125C4D17"/>
    <w:rsid w:val="12EF1055"/>
    <w:rsid w:val="13517E32"/>
    <w:rsid w:val="13676012"/>
    <w:rsid w:val="1394C2E6"/>
    <w:rsid w:val="13C0CF63"/>
    <w:rsid w:val="141429E0"/>
    <w:rsid w:val="14273CF2"/>
    <w:rsid w:val="15E01E8F"/>
    <w:rsid w:val="161CFD1C"/>
    <w:rsid w:val="16BA35F7"/>
    <w:rsid w:val="16C13662"/>
    <w:rsid w:val="172CA9CC"/>
    <w:rsid w:val="173709B2"/>
    <w:rsid w:val="1771C148"/>
    <w:rsid w:val="185B4242"/>
    <w:rsid w:val="18BC9709"/>
    <w:rsid w:val="19642E33"/>
    <w:rsid w:val="1A52629E"/>
    <w:rsid w:val="1A568D99"/>
    <w:rsid w:val="1ABDAA48"/>
    <w:rsid w:val="1B38C440"/>
    <w:rsid w:val="1B5E97F2"/>
    <w:rsid w:val="1C138A57"/>
    <w:rsid w:val="1C2BBBAB"/>
    <w:rsid w:val="1C7CCAFD"/>
    <w:rsid w:val="1C89B25C"/>
    <w:rsid w:val="1D97733B"/>
    <w:rsid w:val="1E84E8E6"/>
    <w:rsid w:val="1F614233"/>
    <w:rsid w:val="1F89F8D5"/>
    <w:rsid w:val="1FBCD07F"/>
    <w:rsid w:val="1FC4B1B0"/>
    <w:rsid w:val="20175EE5"/>
    <w:rsid w:val="201775DC"/>
    <w:rsid w:val="20E08B71"/>
    <w:rsid w:val="20E20640"/>
    <w:rsid w:val="21162197"/>
    <w:rsid w:val="21176DFE"/>
    <w:rsid w:val="21429B88"/>
    <w:rsid w:val="21C23C13"/>
    <w:rsid w:val="21C248C9"/>
    <w:rsid w:val="220AED4E"/>
    <w:rsid w:val="229130B0"/>
    <w:rsid w:val="22B10383"/>
    <w:rsid w:val="22DCC85A"/>
    <w:rsid w:val="230140C0"/>
    <w:rsid w:val="2321B288"/>
    <w:rsid w:val="23A104DA"/>
    <w:rsid w:val="24572929"/>
    <w:rsid w:val="24A6251F"/>
    <w:rsid w:val="24B9FE73"/>
    <w:rsid w:val="24C8267C"/>
    <w:rsid w:val="25604D07"/>
    <w:rsid w:val="25760D25"/>
    <w:rsid w:val="25A2D3AA"/>
    <w:rsid w:val="260B02C5"/>
    <w:rsid w:val="26538F54"/>
    <w:rsid w:val="26C60226"/>
    <w:rsid w:val="26F90FE4"/>
    <w:rsid w:val="27477839"/>
    <w:rsid w:val="277A0C65"/>
    <w:rsid w:val="27B62EAD"/>
    <w:rsid w:val="27C69B2F"/>
    <w:rsid w:val="2824B239"/>
    <w:rsid w:val="286CBFD6"/>
    <w:rsid w:val="288F2416"/>
    <w:rsid w:val="289598A6"/>
    <w:rsid w:val="29162338"/>
    <w:rsid w:val="292AF692"/>
    <w:rsid w:val="2AB43F48"/>
    <w:rsid w:val="2AC0EBA2"/>
    <w:rsid w:val="2AEA503F"/>
    <w:rsid w:val="2B5633CF"/>
    <w:rsid w:val="2B648DE5"/>
    <w:rsid w:val="2B691B6E"/>
    <w:rsid w:val="2B76C5F0"/>
    <w:rsid w:val="2C73003A"/>
    <w:rsid w:val="2CD21CF1"/>
    <w:rsid w:val="2E238F55"/>
    <w:rsid w:val="2E56373D"/>
    <w:rsid w:val="2ED209D1"/>
    <w:rsid w:val="2F1AC7A9"/>
    <w:rsid w:val="2F9A0346"/>
    <w:rsid w:val="3000B640"/>
    <w:rsid w:val="30E7D950"/>
    <w:rsid w:val="31BC13F9"/>
    <w:rsid w:val="31F06724"/>
    <w:rsid w:val="322293EA"/>
    <w:rsid w:val="32AF4F09"/>
    <w:rsid w:val="32DFF2B5"/>
    <w:rsid w:val="32E51E22"/>
    <w:rsid w:val="3396C8E5"/>
    <w:rsid w:val="33C52924"/>
    <w:rsid w:val="344B4EC3"/>
    <w:rsid w:val="3482DAAF"/>
    <w:rsid w:val="348DB16B"/>
    <w:rsid w:val="350DE1E7"/>
    <w:rsid w:val="356A84B4"/>
    <w:rsid w:val="35724969"/>
    <w:rsid w:val="35B41227"/>
    <w:rsid w:val="35E6C92F"/>
    <w:rsid w:val="36B70E85"/>
    <w:rsid w:val="3708EBB8"/>
    <w:rsid w:val="372080FF"/>
    <w:rsid w:val="372112C1"/>
    <w:rsid w:val="373ABFD5"/>
    <w:rsid w:val="37D25C0E"/>
    <w:rsid w:val="383E7F92"/>
    <w:rsid w:val="3870D5A6"/>
    <w:rsid w:val="38908936"/>
    <w:rsid w:val="38BFC6AC"/>
    <w:rsid w:val="38F98025"/>
    <w:rsid w:val="39855C72"/>
    <w:rsid w:val="39AD2C93"/>
    <w:rsid w:val="3AA343FF"/>
    <w:rsid w:val="3AD902F3"/>
    <w:rsid w:val="3BDA0D8A"/>
    <w:rsid w:val="3C0EC453"/>
    <w:rsid w:val="3C5FFBE3"/>
    <w:rsid w:val="3C644A30"/>
    <w:rsid w:val="3D3F50C2"/>
    <w:rsid w:val="3D9F9EBC"/>
    <w:rsid w:val="3DBD8AB3"/>
    <w:rsid w:val="3DBDDD99"/>
    <w:rsid w:val="3ED40537"/>
    <w:rsid w:val="3FDD8491"/>
    <w:rsid w:val="404B5B42"/>
    <w:rsid w:val="40C75DED"/>
    <w:rsid w:val="40FDAD78"/>
    <w:rsid w:val="43409DC3"/>
    <w:rsid w:val="43429BC5"/>
    <w:rsid w:val="4388D5F8"/>
    <w:rsid w:val="4453C3CE"/>
    <w:rsid w:val="446479F0"/>
    <w:rsid w:val="44FA95EB"/>
    <w:rsid w:val="45209789"/>
    <w:rsid w:val="4551112F"/>
    <w:rsid w:val="45D2B7EA"/>
    <w:rsid w:val="45EF2A3E"/>
    <w:rsid w:val="463FB16C"/>
    <w:rsid w:val="46FECBE1"/>
    <w:rsid w:val="47085CDE"/>
    <w:rsid w:val="47D76D89"/>
    <w:rsid w:val="48697EFB"/>
    <w:rsid w:val="4898A17E"/>
    <w:rsid w:val="4A62DFBD"/>
    <w:rsid w:val="4B0BD99C"/>
    <w:rsid w:val="4B1C4021"/>
    <w:rsid w:val="4B266346"/>
    <w:rsid w:val="4B2F007A"/>
    <w:rsid w:val="4B4FD9C4"/>
    <w:rsid w:val="4B5112C4"/>
    <w:rsid w:val="4B77C3BB"/>
    <w:rsid w:val="4BBF75D5"/>
    <w:rsid w:val="4BF4EA23"/>
    <w:rsid w:val="4C27C75C"/>
    <w:rsid w:val="4C2F911F"/>
    <w:rsid w:val="4DCFE762"/>
    <w:rsid w:val="4E69268A"/>
    <w:rsid w:val="4E91558F"/>
    <w:rsid w:val="4EE0C778"/>
    <w:rsid w:val="4EF8D7FD"/>
    <w:rsid w:val="4FBAD4BC"/>
    <w:rsid w:val="504A38B5"/>
    <w:rsid w:val="50BA3BB8"/>
    <w:rsid w:val="5170172B"/>
    <w:rsid w:val="5181C813"/>
    <w:rsid w:val="51F5A7F5"/>
    <w:rsid w:val="522B63EA"/>
    <w:rsid w:val="53006256"/>
    <w:rsid w:val="53339F91"/>
    <w:rsid w:val="53535D1A"/>
    <w:rsid w:val="53FC5B9C"/>
    <w:rsid w:val="5464CC61"/>
    <w:rsid w:val="54A5FC67"/>
    <w:rsid w:val="55D3A4D1"/>
    <w:rsid w:val="55DCA30D"/>
    <w:rsid w:val="56472C11"/>
    <w:rsid w:val="56AFB646"/>
    <w:rsid w:val="56DF5A73"/>
    <w:rsid w:val="57321DB6"/>
    <w:rsid w:val="5760733D"/>
    <w:rsid w:val="5819F563"/>
    <w:rsid w:val="581FE0CB"/>
    <w:rsid w:val="582DD398"/>
    <w:rsid w:val="59104CAA"/>
    <w:rsid w:val="599DC48D"/>
    <w:rsid w:val="59A781D4"/>
    <w:rsid w:val="59C60E1B"/>
    <w:rsid w:val="59ECB867"/>
    <w:rsid w:val="5A4D9F97"/>
    <w:rsid w:val="5AAD4785"/>
    <w:rsid w:val="5AE3E52A"/>
    <w:rsid w:val="5AE74E0A"/>
    <w:rsid w:val="5B3D7331"/>
    <w:rsid w:val="5BACF866"/>
    <w:rsid w:val="5C80733B"/>
    <w:rsid w:val="5CC85ECA"/>
    <w:rsid w:val="5D1B46BA"/>
    <w:rsid w:val="5D9606F6"/>
    <w:rsid w:val="5D9B0F26"/>
    <w:rsid w:val="5E2A369D"/>
    <w:rsid w:val="5F4953EC"/>
    <w:rsid w:val="5FDA8067"/>
    <w:rsid w:val="60164740"/>
    <w:rsid w:val="6037D92E"/>
    <w:rsid w:val="61986786"/>
    <w:rsid w:val="61A06565"/>
    <w:rsid w:val="623AC086"/>
    <w:rsid w:val="62594A85"/>
    <w:rsid w:val="62B346A2"/>
    <w:rsid w:val="6372885C"/>
    <w:rsid w:val="6410AC90"/>
    <w:rsid w:val="670E9BA9"/>
    <w:rsid w:val="67689197"/>
    <w:rsid w:val="681BB281"/>
    <w:rsid w:val="6846A327"/>
    <w:rsid w:val="686D32C0"/>
    <w:rsid w:val="69239088"/>
    <w:rsid w:val="693F86B9"/>
    <w:rsid w:val="6988C5DD"/>
    <w:rsid w:val="6AC57565"/>
    <w:rsid w:val="6AE2FAE1"/>
    <w:rsid w:val="6B1DFD93"/>
    <w:rsid w:val="6B4C2410"/>
    <w:rsid w:val="6B673499"/>
    <w:rsid w:val="6B966FEF"/>
    <w:rsid w:val="6C1338B9"/>
    <w:rsid w:val="6C975792"/>
    <w:rsid w:val="6D775D5E"/>
    <w:rsid w:val="6D789B35"/>
    <w:rsid w:val="6DB70FB3"/>
    <w:rsid w:val="6E272D09"/>
    <w:rsid w:val="6EBFA405"/>
    <w:rsid w:val="6EC2ED1B"/>
    <w:rsid w:val="6ECB513F"/>
    <w:rsid w:val="6EEF228B"/>
    <w:rsid w:val="6EFADF0D"/>
    <w:rsid w:val="6EFF9321"/>
    <w:rsid w:val="6F5BC0B2"/>
    <w:rsid w:val="6F7442EC"/>
    <w:rsid w:val="6FDF3B47"/>
    <w:rsid w:val="703A726E"/>
    <w:rsid w:val="70C2551A"/>
    <w:rsid w:val="720BDF87"/>
    <w:rsid w:val="737E6814"/>
    <w:rsid w:val="738D972B"/>
    <w:rsid w:val="748FC6E7"/>
    <w:rsid w:val="74F8C291"/>
    <w:rsid w:val="75664A03"/>
    <w:rsid w:val="75EA79F1"/>
    <w:rsid w:val="762301C1"/>
    <w:rsid w:val="76D659BC"/>
    <w:rsid w:val="76E2358E"/>
    <w:rsid w:val="776274DA"/>
    <w:rsid w:val="77CF4F07"/>
    <w:rsid w:val="77FECD85"/>
    <w:rsid w:val="78967E59"/>
    <w:rsid w:val="78C597FD"/>
    <w:rsid w:val="78D8E56E"/>
    <w:rsid w:val="78F99EB0"/>
    <w:rsid w:val="79254286"/>
    <w:rsid w:val="7925E64F"/>
    <w:rsid w:val="79C00782"/>
    <w:rsid w:val="7A04A3AE"/>
    <w:rsid w:val="7A56976D"/>
    <w:rsid w:val="7A6E9977"/>
    <w:rsid w:val="7A6ECB7B"/>
    <w:rsid w:val="7A8457A0"/>
    <w:rsid w:val="7AC7B526"/>
    <w:rsid w:val="7B795C2C"/>
    <w:rsid w:val="7BB31A31"/>
    <w:rsid w:val="7BDB5139"/>
    <w:rsid w:val="7BE7AF31"/>
    <w:rsid w:val="7BF9848B"/>
    <w:rsid w:val="7C5F95A5"/>
    <w:rsid w:val="7C95784E"/>
    <w:rsid w:val="7CB29BC2"/>
    <w:rsid w:val="7CEA7E6C"/>
    <w:rsid w:val="7CF33D17"/>
    <w:rsid w:val="7D26878D"/>
    <w:rsid w:val="7D6D369F"/>
    <w:rsid w:val="7DD9735C"/>
    <w:rsid w:val="7ECCD3C9"/>
    <w:rsid w:val="7EE51264"/>
    <w:rsid w:val="7F0552E0"/>
    <w:rsid w:val="7FC4E0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4D42"/>
  <w15:chartTrackingRefBased/>
  <w15:docId w15:val="{DD2020DB-57E3-4663-8399-3717E525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3110"/>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F3110"/>
    <w:pPr>
      <w:tabs>
        <w:tab w:val="center" w:pos="4536"/>
        <w:tab w:val="right" w:pos="9072"/>
      </w:tabs>
    </w:pPr>
  </w:style>
  <w:style w:type="paragraph" w:styleId="Fuzeile">
    <w:name w:val="footer"/>
    <w:basedOn w:val="Standard"/>
    <w:semiHidden/>
    <w:rsid w:val="00EF3110"/>
    <w:pPr>
      <w:tabs>
        <w:tab w:val="center" w:pos="4536"/>
        <w:tab w:val="right" w:pos="9072"/>
      </w:tabs>
    </w:pPr>
  </w:style>
  <w:style w:type="table" w:styleId="Tabellenraster">
    <w:name w:val="Table Grid"/>
    <w:basedOn w:val="NormaleTabelle"/>
    <w:rsid w:val="00EF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9E6BD5"/>
    <w:rPr>
      <w:rFonts w:ascii="Arial" w:hAnsi="Arial"/>
      <w:szCs w:val="24"/>
      <w:lang w:eastAsia="de-DE"/>
    </w:rPr>
  </w:style>
  <w:style w:type="paragraph" w:styleId="Listenabsatz">
    <w:name w:val="List Paragraph"/>
    <w:basedOn w:val="Standard"/>
    <w:uiPriority w:val="34"/>
    <w:qFormat/>
    <w:rsid w:val="009509BC"/>
    <w:pPr>
      <w:spacing w:after="160" w:line="259" w:lineRule="auto"/>
      <w:ind w:left="720"/>
      <w:contextualSpacing/>
    </w:pPr>
    <w:rPr>
      <w:rFonts w:ascii="Calibri" w:eastAsia="Calibri" w:hAnsi="Calibri"/>
      <w:sz w:val="22"/>
      <w:szCs w:val="22"/>
      <w:lang w:eastAsia="en-US"/>
    </w:rPr>
  </w:style>
  <w:style w:type="paragraph" w:styleId="Textkrper">
    <w:name w:val="Body Text"/>
    <w:basedOn w:val="Standard"/>
    <w:link w:val="TextkrperZchn"/>
    <w:rsid w:val="0086506B"/>
    <w:pPr>
      <w:jc w:val="center"/>
    </w:pPr>
    <w:rPr>
      <w:b/>
      <w:i/>
      <w:color w:val="000000"/>
      <w:spacing w:val="60"/>
      <w:sz w:val="48"/>
      <w:szCs w:val="20"/>
    </w:rPr>
  </w:style>
  <w:style w:type="character" w:customStyle="1" w:styleId="TextkrperZchn">
    <w:name w:val="Textkörper Zchn"/>
    <w:link w:val="Textkrper"/>
    <w:rsid w:val="0086506B"/>
    <w:rPr>
      <w:rFonts w:ascii="Arial" w:hAnsi="Arial"/>
      <w:b/>
      <w:i/>
      <w:color w:val="000000"/>
      <w:spacing w:val="60"/>
      <w:sz w:val="48"/>
    </w:rPr>
  </w:style>
  <w:style w:type="character" w:styleId="Hyperlink">
    <w:name w:val="Hyperlink"/>
    <w:rsid w:val="0086506B"/>
    <w:rPr>
      <w:color w:val="0000FF"/>
      <w:u w:val="single"/>
    </w:rPr>
  </w:style>
  <w:style w:type="paragraph" w:styleId="Sprechblasentext">
    <w:name w:val="Balloon Text"/>
    <w:basedOn w:val="Standard"/>
    <w:link w:val="SprechblasentextZchn"/>
    <w:rsid w:val="007B1330"/>
    <w:rPr>
      <w:rFonts w:ascii="Segoe UI" w:hAnsi="Segoe UI" w:cs="Segoe UI"/>
      <w:sz w:val="18"/>
      <w:szCs w:val="18"/>
    </w:rPr>
  </w:style>
  <w:style w:type="character" w:customStyle="1" w:styleId="SprechblasentextZchn">
    <w:name w:val="Sprechblasentext Zchn"/>
    <w:link w:val="Sprechblasentext"/>
    <w:rsid w:val="007B1330"/>
    <w:rPr>
      <w:rFonts w:ascii="Segoe UI" w:hAnsi="Segoe UI" w:cs="Segoe UI"/>
      <w:sz w:val="18"/>
      <w:szCs w:val="18"/>
    </w:rPr>
  </w:style>
  <w:style w:type="paragraph" w:customStyle="1" w:styleId="Default">
    <w:name w:val="Default"/>
    <w:rsid w:val="00F923CF"/>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rsid w:val="00681D1D"/>
    <w:rPr>
      <w:color w:val="954F72" w:themeColor="followedHyperlink"/>
      <w:u w:val="single"/>
    </w:rPr>
  </w:style>
  <w:style w:type="paragraph" w:styleId="StandardWeb">
    <w:name w:val="Normal (Web)"/>
    <w:basedOn w:val="Standard"/>
    <w:uiPriority w:val="99"/>
    <w:unhideWhenUsed/>
    <w:rsid w:val="00887A96"/>
    <w:pPr>
      <w:spacing w:before="100" w:beforeAutospacing="1" w:after="100" w:afterAutospacing="1"/>
    </w:pPr>
    <w:rPr>
      <w:rFonts w:ascii="Times New Roman" w:hAnsi="Times New Roman"/>
      <w:sz w:val="24"/>
    </w:rPr>
  </w:style>
  <w:style w:type="character" w:styleId="NichtaufgelsteErwhnung">
    <w:name w:val="Unresolved Mention"/>
    <w:basedOn w:val="Absatz-Standardschriftart"/>
    <w:uiPriority w:val="99"/>
    <w:semiHidden/>
    <w:unhideWhenUsed/>
    <w:rsid w:val="00C02392"/>
    <w:rPr>
      <w:color w:val="605E5C"/>
      <w:shd w:val="clear" w:color="auto" w:fill="E1DFDD"/>
    </w:rPr>
  </w:style>
  <w:style w:type="paragraph" w:styleId="berarbeitung">
    <w:name w:val="Revision"/>
    <w:hidden/>
    <w:uiPriority w:val="99"/>
    <w:semiHidden/>
    <w:rsid w:val="001D14C9"/>
    <w:rPr>
      <w:rFonts w:ascii="Arial" w:hAnsi="Arial"/>
      <w:szCs w:val="24"/>
    </w:rPr>
  </w:style>
  <w:style w:type="character" w:styleId="Kommentarzeichen">
    <w:name w:val="annotation reference"/>
    <w:basedOn w:val="Absatz-Standardschriftart"/>
    <w:rsid w:val="00A342CC"/>
    <w:rPr>
      <w:sz w:val="16"/>
      <w:szCs w:val="16"/>
    </w:rPr>
  </w:style>
  <w:style w:type="paragraph" w:styleId="Kommentartext">
    <w:name w:val="annotation text"/>
    <w:basedOn w:val="Standard"/>
    <w:link w:val="KommentartextZchn"/>
    <w:rsid w:val="00A342CC"/>
    <w:rPr>
      <w:szCs w:val="20"/>
    </w:rPr>
  </w:style>
  <w:style w:type="character" w:customStyle="1" w:styleId="KommentartextZchn">
    <w:name w:val="Kommentartext Zchn"/>
    <w:basedOn w:val="Absatz-Standardschriftart"/>
    <w:link w:val="Kommentartext"/>
    <w:rsid w:val="00A342CC"/>
    <w:rPr>
      <w:rFonts w:ascii="Arial" w:hAnsi="Arial"/>
    </w:rPr>
  </w:style>
  <w:style w:type="paragraph" w:styleId="Kommentarthema">
    <w:name w:val="annotation subject"/>
    <w:basedOn w:val="Kommentartext"/>
    <w:next w:val="Kommentartext"/>
    <w:link w:val="KommentarthemaZchn"/>
    <w:rsid w:val="00A342CC"/>
    <w:rPr>
      <w:b/>
      <w:bCs/>
    </w:rPr>
  </w:style>
  <w:style w:type="character" w:customStyle="1" w:styleId="KommentarthemaZchn">
    <w:name w:val="Kommentarthema Zchn"/>
    <w:basedOn w:val="KommentartextZchn"/>
    <w:link w:val="Kommentarthema"/>
    <w:rsid w:val="00A342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905">
      <w:bodyDiv w:val="1"/>
      <w:marLeft w:val="0"/>
      <w:marRight w:val="0"/>
      <w:marTop w:val="0"/>
      <w:marBottom w:val="0"/>
      <w:divBdr>
        <w:top w:val="none" w:sz="0" w:space="0" w:color="auto"/>
        <w:left w:val="none" w:sz="0" w:space="0" w:color="auto"/>
        <w:bottom w:val="none" w:sz="0" w:space="0" w:color="auto"/>
        <w:right w:val="none" w:sz="0" w:space="0" w:color="auto"/>
      </w:divBdr>
      <w:divsChild>
        <w:div w:id="1170556743">
          <w:marLeft w:val="0"/>
          <w:marRight w:val="0"/>
          <w:marTop w:val="0"/>
          <w:marBottom w:val="0"/>
          <w:divBdr>
            <w:top w:val="none" w:sz="0" w:space="0" w:color="auto"/>
            <w:left w:val="none" w:sz="0" w:space="0" w:color="auto"/>
            <w:bottom w:val="none" w:sz="0" w:space="0" w:color="auto"/>
            <w:right w:val="none" w:sz="0" w:space="0" w:color="auto"/>
          </w:divBdr>
        </w:div>
      </w:divsChild>
    </w:div>
    <w:div w:id="48380335">
      <w:bodyDiv w:val="1"/>
      <w:marLeft w:val="0"/>
      <w:marRight w:val="0"/>
      <w:marTop w:val="0"/>
      <w:marBottom w:val="0"/>
      <w:divBdr>
        <w:top w:val="none" w:sz="0" w:space="0" w:color="auto"/>
        <w:left w:val="none" w:sz="0" w:space="0" w:color="auto"/>
        <w:bottom w:val="none" w:sz="0" w:space="0" w:color="auto"/>
        <w:right w:val="none" w:sz="0" w:space="0" w:color="auto"/>
      </w:divBdr>
      <w:divsChild>
        <w:div w:id="1736664715">
          <w:marLeft w:val="0"/>
          <w:marRight w:val="0"/>
          <w:marTop w:val="0"/>
          <w:marBottom w:val="0"/>
          <w:divBdr>
            <w:top w:val="none" w:sz="0" w:space="0" w:color="auto"/>
            <w:left w:val="none" w:sz="0" w:space="0" w:color="auto"/>
            <w:bottom w:val="none" w:sz="0" w:space="0" w:color="auto"/>
            <w:right w:val="none" w:sz="0" w:space="0" w:color="auto"/>
          </w:divBdr>
          <w:divsChild>
            <w:div w:id="659849134">
              <w:marLeft w:val="0"/>
              <w:marRight w:val="0"/>
              <w:marTop w:val="0"/>
              <w:marBottom w:val="0"/>
              <w:divBdr>
                <w:top w:val="none" w:sz="0" w:space="0" w:color="auto"/>
                <w:left w:val="none" w:sz="0" w:space="0" w:color="auto"/>
                <w:bottom w:val="none" w:sz="0" w:space="0" w:color="auto"/>
                <w:right w:val="none" w:sz="0" w:space="0" w:color="auto"/>
              </w:divBdr>
              <w:divsChild>
                <w:div w:id="2141680759">
                  <w:marLeft w:val="0"/>
                  <w:marRight w:val="0"/>
                  <w:marTop w:val="0"/>
                  <w:marBottom w:val="0"/>
                  <w:divBdr>
                    <w:top w:val="none" w:sz="0" w:space="0" w:color="auto"/>
                    <w:left w:val="none" w:sz="0" w:space="0" w:color="auto"/>
                    <w:bottom w:val="none" w:sz="0" w:space="0" w:color="auto"/>
                    <w:right w:val="none" w:sz="0" w:space="0" w:color="auto"/>
                  </w:divBdr>
                  <w:divsChild>
                    <w:div w:id="1066682496">
                      <w:marLeft w:val="0"/>
                      <w:marRight w:val="0"/>
                      <w:marTop w:val="0"/>
                      <w:marBottom w:val="0"/>
                      <w:divBdr>
                        <w:top w:val="none" w:sz="0" w:space="0" w:color="auto"/>
                        <w:left w:val="none" w:sz="0" w:space="0" w:color="auto"/>
                        <w:bottom w:val="none" w:sz="0" w:space="0" w:color="auto"/>
                        <w:right w:val="none" w:sz="0" w:space="0" w:color="auto"/>
                      </w:divBdr>
                      <w:divsChild>
                        <w:div w:id="748309144">
                          <w:marLeft w:val="0"/>
                          <w:marRight w:val="0"/>
                          <w:marTop w:val="0"/>
                          <w:marBottom w:val="0"/>
                          <w:divBdr>
                            <w:top w:val="none" w:sz="0" w:space="0" w:color="auto"/>
                            <w:left w:val="none" w:sz="0" w:space="0" w:color="auto"/>
                            <w:bottom w:val="none" w:sz="0" w:space="0" w:color="auto"/>
                            <w:right w:val="none" w:sz="0" w:space="0" w:color="auto"/>
                          </w:divBdr>
                          <w:divsChild>
                            <w:div w:id="16991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26664">
      <w:bodyDiv w:val="1"/>
      <w:marLeft w:val="0"/>
      <w:marRight w:val="0"/>
      <w:marTop w:val="0"/>
      <w:marBottom w:val="0"/>
      <w:divBdr>
        <w:top w:val="none" w:sz="0" w:space="0" w:color="auto"/>
        <w:left w:val="none" w:sz="0" w:space="0" w:color="auto"/>
        <w:bottom w:val="none" w:sz="0" w:space="0" w:color="auto"/>
        <w:right w:val="none" w:sz="0" w:space="0" w:color="auto"/>
      </w:divBdr>
      <w:divsChild>
        <w:div w:id="2020697082">
          <w:marLeft w:val="0"/>
          <w:marRight w:val="0"/>
          <w:marTop w:val="0"/>
          <w:marBottom w:val="0"/>
          <w:divBdr>
            <w:top w:val="none" w:sz="0" w:space="0" w:color="auto"/>
            <w:left w:val="none" w:sz="0" w:space="0" w:color="auto"/>
            <w:bottom w:val="none" w:sz="0" w:space="0" w:color="auto"/>
            <w:right w:val="none" w:sz="0" w:space="0" w:color="auto"/>
          </w:divBdr>
        </w:div>
      </w:divsChild>
    </w:div>
    <w:div w:id="93746425">
      <w:bodyDiv w:val="1"/>
      <w:marLeft w:val="0"/>
      <w:marRight w:val="0"/>
      <w:marTop w:val="0"/>
      <w:marBottom w:val="0"/>
      <w:divBdr>
        <w:top w:val="none" w:sz="0" w:space="0" w:color="auto"/>
        <w:left w:val="none" w:sz="0" w:space="0" w:color="auto"/>
        <w:bottom w:val="none" w:sz="0" w:space="0" w:color="auto"/>
        <w:right w:val="none" w:sz="0" w:space="0" w:color="auto"/>
      </w:divBdr>
      <w:divsChild>
        <w:div w:id="2004549642">
          <w:marLeft w:val="0"/>
          <w:marRight w:val="0"/>
          <w:marTop w:val="0"/>
          <w:marBottom w:val="0"/>
          <w:divBdr>
            <w:top w:val="none" w:sz="0" w:space="0" w:color="auto"/>
            <w:left w:val="none" w:sz="0" w:space="0" w:color="auto"/>
            <w:bottom w:val="none" w:sz="0" w:space="0" w:color="auto"/>
            <w:right w:val="none" w:sz="0" w:space="0" w:color="auto"/>
          </w:divBdr>
        </w:div>
      </w:divsChild>
    </w:div>
    <w:div w:id="124927898">
      <w:bodyDiv w:val="1"/>
      <w:marLeft w:val="0"/>
      <w:marRight w:val="0"/>
      <w:marTop w:val="0"/>
      <w:marBottom w:val="0"/>
      <w:divBdr>
        <w:top w:val="none" w:sz="0" w:space="0" w:color="auto"/>
        <w:left w:val="none" w:sz="0" w:space="0" w:color="auto"/>
        <w:bottom w:val="none" w:sz="0" w:space="0" w:color="auto"/>
        <w:right w:val="none" w:sz="0" w:space="0" w:color="auto"/>
      </w:divBdr>
    </w:div>
    <w:div w:id="145056332">
      <w:bodyDiv w:val="1"/>
      <w:marLeft w:val="0"/>
      <w:marRight w:val="0"/>
      <w:marTop w:val="0"/>
      <w:marBottom w:val="0"/>
      <w:divBdr>
        <w:top w:val="none" w:sz="0" w:space="0" w:color="auto"/>
        <w:left w:val="none" w:sz="0" w:space="0" w:color="auto"/>
        <w:bottom w:val="none" w:sz="0" w:space="0" w:color="auto"/>
        <w:right w:val="none" w:sz="0" w:space="0" w:color="auto"/>
      </w:divBdr>
    </w:div>
    <w:div w:id="167134168">
      <w:bodyDiv w:val="1"/>
      <w:marLeft w:val="0"/>
      <w:marRight w:val="0"/>
      <w:marTop w:val="0"/>
      <w:marBottom w:val="0"/>
      <w:divBdr>
        <w:top w:val="none" w:sz="0" w:space="0" w:color="auto"/>
        <w:left w:val="none" w:sz="0" w:space="0" w:color="auto"/>
        <w:bottom w:val="none" w:sz="0" w:space="0" w:color="auto"/>
        <w:right w:val="none" w:sz="0" w:space="0" w:color="auto"/>
      </w:divBdr>
    </w:div>
    <w:div w:id="178086119">
      <w:bodyDiv w:val="1"/>
      <w:marLeft w:val="0"/>
      <w:marRight w:val="0"/>
      <w:marTop w:val="0"/>
      <w:marBottom w:val="0"/>
      <w:divBdr>
        <w:top w:val="none" w:sz="0" w:space="0" w:color="auto"/>
        <w:left w:val="none" w:sz="0" w:space="0" w:color="auto"/>
        <w:bottom w:val="none" w:sz="0" w:space="0" w:color="auto"/>
        <w:right w:val="none" w:sz="0" w:space="0" w:color="auto"/>
      </w:divBdr>
      <w:divsChild>
        <w:div w:id="1517647106">
          <w:marLeft w:val="0"/>
          <w:marRight w:val="0"/>
          <w:marTop w:val="0"/>
          <w:marBottom w:val="0"/>
          <w:divBdr>
            <w:top w:val="none" w:sz="0" w:space="0" w:color="auto"/>
            <w:left w:val="none" w:sz="0" w:space="0" w:color="auto"/>
            <w:bottom w:val="none" w:sz="0" w:space="0" w:color="auto"/>
            <w:right w:val="none" w:sz="0" w:space="0" w:color="auto"/>
          </w:divBdr>
        </w:div>
      </w:divsChild>
    </w:div>
    <w:div w:id="197016364">
      <w:bodyDiv w:val="1"/>
      <w:marLeft w:val="0"/>
      <w:marRight w:val="0"/>
      <w:marTop w:val="0"/>
      <w:marBottom w:val="0"/>
      <w:divBdr>
        <w:top w:val="none" w:sz="0" w:space="0" w:color="auto"/>
        <w:left w:val="none" w:sz="0" w:space="0" w:color="auto"/>
        <w:bottom w:val="none" w:sz="0" w:space="0" w:color="auto"/>
        <w:right w:val="none" w:sz="0" w:space="0" w:color="auto"/>
      </w:divBdr>
      <w:divsChild>
        <w:div w:id="1264268358">
          <w:marLeft w:val="0"/>
          <w:marRight w:val="0"/>
          <w:marTop w:val="0"/>
          <w:marBottom w:val="0"/>
          <w:divBdr>
            <w:top w:val="none" w:sz="0" w:space="0" w:color="auto"/>
            <w:left w:val="none" w:sz="0" w:space="0" w:color="auto"/>
            <w:bottom w:val="none" w:sz="0" w:space="0" w:color="auto"/>
            <w:right w:val="none" w:sz="0" w:space="0" w:color="auto"/>
          </w:divBdr>
        </w:div>
      </w:divsChild>
    </w:div>
    <w:div w:id="197397779">
      <w:bodyDiv w:val="1"/>
      <w:marLeft w:val="0"/>
      <w:marRight w:val="0"/>
      <w:marTop w:val="0"/>
      <w:marBottom w:val="0"/>
      <w:divBdr>
        <w:top w:val="none" w:sz="0" w:space="0" w:color="auto"/>
        <w:left w:val="none" w:sz="0" w:space="0" w:color="auto"/>
        <w:bottom w:val="none" w:sz="0" w:space="0" w:color="auto"/>
        <w:right w:val="none" w:sz="0" w:space="0" w:color="auto"/>
      </w:divBdr>
    </w:div>
    <w:div w:id="266743465">
      <w:bodyDiv w:val="1"/>
      <w:marLeft w:val="0"/>
      <w:marRight w:val="0"/>
      <w:marTop w:val="0"/>
      <w:marBottom w:val="0"/>
      <w:divBdr>
        <w:top w:val="none" w:sz="0" w:space="0" w:color="auto"/>
        <w:left w:val="none" w:sz="0" w:space="0" w:color="auto"/>
        <w:bottom w:val="none" w:sz="0" w:space="0" w:color="auto"/>
        <w:right w:val="none" w:sz="0" w:space="0" w:color="auto"/>
      </w:divBdr>
      <w:divsChild>
        <w:div w:id="1947927182">
          <w:marLeft w:val="0"/>
          <w:marRight w:val="0"/>
          <w:marTop w:val="0"/>
          <w:marBottom w:val="0"/>
          <w:divBdr>
            <w:top w:val="none" w:sz="0" w:space="0" w:color="auto"/>
            <w:left w:val="none" w:sz="0" w:space="0" w:color="auto"/>
            <w:bottom w:val="none" w:sz="0" w:space="0" w:color="auto"/>
            <w:right w:val="none" w:sz="0" w:space="0" w:color="auto"/>
          </w:divBdr>
        </w:div>
      </w:divsChild>
    </w:div>
    <w:div w:id="290593649">
      <w:bodyDiv w:val="1"/>
      <w:marLeft w:val="0"/>
      <w:marRight w:val="0"/>
      <w:marTop w:val="0"/>
      <w:marBottom w:val="0"/>
      <w:divBdr>
        <w:top w:val="none" w:sz="0" w:space="0" w:color="auto"/>
        <w:left w:val="none" w:sz="0" w:space="0" w:color="auto"/>
        <w:bottom w:val="none" w:sz="0" w:space="0" w:color="auto"/>
        <w:right w:val="none" w:sz="0" w:space="0" w:color="auto"/>
      </w:divBdr>
      <w:divsChild>
        <w:div w:id="834759574">
          <w:marLeft w:val="0"/>
          <w:marRight w:val="0"/>
          <w:marTop w:val="0"/>
          <w:marBottom w:val="0"/>
          <w:divBdr>
            <w:top w:val="none" w:sz="0" w:space="0" w:color="auto"/>
            <w:left w:val="none" w:sz="0" w:space="0" w:color="auto"/>
            <w:bottom w:val="none" w:sz="0" w:space="0" w:color="auto"/>
            <w:right w:val="none" w:sz="0" w:space="0" w:color="auto"/>
          </w:divBdr>
        </w:div>
      </w:divsChild>
    </w:div>
    <w:div w:id="299501488">
      <w:bodyDiv w:val="1"/>
      <w:marLeft w:val="0"/>
      <w:marRight w:val="0"/>
      <w:marTop w:val="0"/>
      <w:marBottom w:val="0"/>
      <w:divBdr>
        <w:top w:val="none" w:sz="0" w:space="0" w:color="auto"/>
        <w:left w:val="none" w:sz="0" w:space="0" w:color="auto"/>
        <w:bottom w:val="none" w:sz="0" w:space="0" w:color="auto"/>
        <w:right w:val="none" w:sz="0" w:space="0" w:color="auto"/>
      </w:divBdr>
    </w:div>
    <w:div w:id="454057826">
      <w:bodyDiv w:val="1"/>
      <w:marLeft w:val="0"/>
      <w:marRight w:val="0"/>
      <w:marTop w:val="0"/>
      <w:marBottom w:val="0"/>
      <w:divBdr>
        <w:top w:val="none" w:sz="0" w:space="0" w:color="auto"/>
        <w:left w:val="none" w:sz="0" w:space="0" w:color="auto"/>
        <w:bottom w:val="none" w:sz="0" w:space="0" w:color="auto"/>
        <w:right w:val="none" w:sz="0" w:space="0" w:color="auto"/>
      </w:divBdr>
      <w:divsChild>
        <w:div w:id="1216434256">
          <w:marLeft w:val="0"/>
          <w:marRight w:val="0"/>
          <w:marTop w:val="0"/>
          <w:marBottom w:val="0"/>
          <w:divBdr>
            <w:top w:val="none" w:sz="0" w:space="0" w:color="auto"/>
            <w:left w:val="none" w:sz="0" w:space="0" w:color="auto"/>
            <w:bottom w:val="none" w:sz="0" w:space="0" w:color="auto"/>
            <w:right w:val="none" w:sz="0" w:space="0" w:color="auto"/>
          </w:divBdr>
        </w:div>
      </w:divsChild>
    </w:div>
    <w:div w:id="455291657">
      <w:bodyDiv w:val="1"/>
      <w:marLeft w:val="0"/>
      <w:marRight w:val="0"/>
      <w:marTop w:val="0"/>
      <w:marBottom w:val="0"/>
      <w:divBdr>
        <w:top w:val="none" w:sz="0" w:space="0" w:color="auto"/>
        <w:left w:val="none" w:sz="0" w:space="0" w:color="auto"/>
        <w:bottom w:val="none" w:sz="0" w:space="0" w:color="auto"/>
        <w:right w:val="none" w:sz="0" w:space="0" w:color="auto"/>
      </w:divBdr>
    </w:div>
    <w:div w:id="483619525">
      <w:bodyDiv w:val="1"/>
      <w:marLeft w:val="0"/>
      <w:marRight w:val="0"/>
      <w:marTop w:val="0"/>
      <w:marBottom w:val="0"/>
      <w:divBdr>
        <w:top w:val="none" w:sz="0" w:space="0" w:color="auto"/>
        <w:left w:val="none" w:sz="0" w:space="0" w:color="auto"/>
        <w:bottom w:val="none" w:sz="0" w:space="0" w:color="auto"/>
        <w:right w:val="none" w:sz="0" w:space="0" w:color="auto"/>
      </w:divBdr>
    </w:div>
    <w:div w:id="522790166">
      <w:bodyDiv w:val="1"/>
      <w:marLeft w:val="0"/>
      <w:marRight w:val="0"/>
      <w:marTop w:val="0"/>
      <w:marBottom w:val="0"/>
      <w:divBdr>
        <w:top w:val="none" w:sz="0" w:space="0" w:color="auto"/>
        <w:left w:val="none" w:sz="0" w:space="0" w:color="auto"/>
        <w:bottom w:val="none" w:sz="0" w:space="0" w:color="auto"/>
        <w:right w:val="none" w:sz="0" w:space="0" w:color="auto"/>
      </w:divBdr>
      <w:divsChild>
        <w:div w:id="55858830">
          <w:marLeft w:val="0"/>
          <w:marRight w:val="0"/>
          <w:marTop w:val="0"/>
          <w:marBottom w:val="0"/>
          <w:divBdr>
            <w:top w:val="none" w:sz="0" w:space="0" w:color="auto"/>
            <w:left w:val="none" w:sz="0" w:space="0" w:color="auto"/>
            <w:bottom w:val="none" w:sz="0" w:space="0" w:color="auto"/>
            <w:right w:val="none" w:sz="0" w:space="0" w:color="auto"/>
          </w:divBdr>
        </w:div>
      </w:divsChild>
    </w:div>
    <w:div w:id="532688510">
      <w:bodyDiv w:val="1"/>
      <w:marLeft w:val="0"/>
      <w:marRight w:val="0"/>
      <w:marTop w:val="0"/>
      <w:marBottom w:val="0"/>
      <w:divBdr>
        <w:top w:val="none" w:sz="0" w:space="0" w:color="auto"/>
        <w:left w:val="none" w:sz="0" w:space="0" w:color="auto"/>
        <w:bottom w:val="none" w:sz="0" w:space="0" w:color="auto"/>
        <w:right w:val="none" w:sz="0" w:space="0" w:color="auto"/>
      </w:divBdr>
    </w:div>
    <w:div w:id="533857441">
      <w:bodyDiv w:val="1"/>
      <w:marLeft w:val="0"/>
      <w:marRight w:val="0"/>
      <w:marTop w:val="0"/>
      <w:marBottom w:val="0"/>
      <w:divBdr>
        <w:top w:val="none" w:sz="0" w:space="0" w:color="auto"/>
        <w:left w:val="none" w:sz="0" w:space="0" w:color="auto"/>
        <w:bottom w:val="none" w:sz="0" w:space="0" w:color="auto"/>
        <w:right w:val="none" w:sz="0" w:space="0" w:color="auto"/>
      </w:divBdr>
      <w:divsChild>
        <w:div w:id="1464419377">
          <w:marLeft w:val="0"/>
          <w:marRight w:val="0"/>
          <w:marTop w:val="0"/>
          <w:marBottom w:val="0"/>
          <w:divBdr>
            <w:top w:val="none" w:sz="0" w:space="0" w:color="auto"/>
            <w:left w:val="none" w:sz="0" w:space="0" w:color="auto"/>
            <w:bottom w:val="none" w:sz="0" w:space="0" w:color="auto"/>
            <w:right w:val="none" w:sz="0" w:space="0" w:color="auto"/>
          </w:divBdr>
        </w:div>
      </w:divsChild>
    </w:div>
    <w:div w:id="560097855">
      <w:bodyDiv w:val="1"/>
      <w:marLeft w:val="0"/>
      <w:marRight w:val="0"/>
      <w:marTop w:val="0"/>
      <w:marBottom w:val="0"/>
      <w:divBdr>
        <w:top w:val="none" w:sz="0" w:space="0" w:color="auto"/>
        <w:left w:val="none" w:sz="0" w:space="0" w:color="auto"/>
        <w:bottom w:val="none" w:sz="0" w:space="0" w:color="auto"/>
        <w:right w:val="none" w:sz="0" w:space="0" w:color="auto"/>
      </w:divBdr>
      <w:divsChild>
        <w:div w:id="1362853601">
          <w:marLeft w:val="0"/>
          <w:marRight w:val="0"/>
          <w:marTop w:val="0"/>
          <w:marBottom w:val="0"/>
          <w:divBdr>
            <w:top w:val="none" w:sz="0" w:space="0" w:color="auto"/>
            <w:left w:val="none" w:sz="0" w:space="0" w:color="auto"/>
            <w:bottom w:val="none" w:sz="0" w:space="0" w:color="auto"/>
            <w:right w:val="none" w:sz="0" w:space="0" w:color="auto"/>
          </w:divBdr>
        </w:div>
      </w:divsChild>
    </w:div>
    <w:div w:id="582884075">
      <w:bodyDiv w:val="1"/>
      <w:marLeft w:val="0"/>
      <w:marRight w:val="0"/>
      <w:marTop w:val="0"/>
      <w:marBottom w:val="0"/>
      <w:divBdr>
        <w:top w:val="none" w:sz="0" w:space="0" w:color="auto"/>
        <w:left w:val="none" w:sz="0" w:space="0" w:color="auto"/>
        <w:bottom w:val="none" w:sz="0" w:space="0" w:color="auto"/>
        <w:right w:val="none" w:sz="0" w:space="0" w:color="auto"/>
      </w:divBdr>
    </w:div>
    <w:div w:id="604072018">
      <w:bodyDiv w:val="1"/>
      <w:marLeft w:val="0"/>
      <w:marRight w:val="0"/>
      <w:marTop w:val="0"/>
      <w:marBottom w:val="0"/>
      <w:divBdr>
        <w:top w:val="none" w:sz="0" w:space="0" w:color="auto"/>
        <w:left w:val="none" w:sz="0" w:space="0" w:color="auto"/>
        <w:bottom w:val="none" w:sz="0" w:space="0" w:color="auto"/>
        <w:right w:val="none" w:sz="0" w:space="0" w:color="auto"/>
      </w:divBdr>
    </w:div>
    <w:div w:id="617033706">
      <w:bodyDiv w:val="1"/>
      <w:marLeft w:val="0"/>
      <w:marRight w:val="0"/>
      <w:marTop w:val="0"/>
      <w:marBottom w:val="0"/>
      <w:divBdr>
        <w:top w:val="none" w:sz="0" w:space="0" w:color="auto"/>
        <w:left w:val="none" w:sz="0" w:space="0" w:color="auto"/>
        <w:bottom w:val="none" w:sz="0" w:space="0" w:color="auto"/>
        <w:right w:val="none" w:sz="0" w:space="0" w:color="auto"/>
      </w:divBdr>
    </w:div>
    <w:div w:id="657615339">
      <w:bodyDiv w:val="1"/>
      <w:marLeft w:val="0"/>
      <w:marRight w:val="0"/>
      <w:marTop w:val="0"/>
      <w:marBottom w:val="0"/>
      <w:divBdr>
        <w:top w:val="none" w:sz="0" w:space="0" w:color="auto"/>
        <w:left w:val="none" w:sz="0" w:space="0" w:color="auto"/>
        <w:bottom w:val="none" w:sz="0" w:space="0" w:color="auto"/>
        <w:right w:val="none" w:sz="0" w:space="0" w:color="auto"/>
      </w:divBdr>
      <w:divsChild>
        <w:div w:id="743600304">
          <w:marLeft w:val="0"/>
          <w:marRight w:val="0"/>
          <w:marTop w:val="0"/>
          <w:marBottom w:val="0"/>
          <w:divBdr>
            <w:top w:val="none" w:sz="0" w:space="0" w:color="auto"/>
            <w:left w:val="none" w:sz="0" w:space="0" w:color="auto"/>
            <w:bottom w:val="none" w:sz="0" w:space="0" w:color="auto"/>
            <w:right w:val="none" w:sz="0" w:space="0" w:color="auto"/>
          </w:divBdr>
        </w:div>
      </w:divsChild>
    </w:div>
    <w:div w:id="658389049">
      <w:bodyDiv w:val="1"/>
      <w:marLeft w:val="0"/>
      <w:marRight w:val="0"/>
      <w:marTop w:val="0"/>
      <w:marBottom w:val="0"/>
      <w:divBdr>
        <w:top w:val="none" w:sz="0" w:space="0" w:color="auto"/>
        <w:left w:val="none" w:sz="0" w:space="0" w:color="auto"/>
        <w:bottom w:val="none" w:sz="0" w:space="0" w:color="auto"/>
        <w:right w:val="none" w:sz="0" w:space="0" w:color="auto"/>
      </w:divBdr>
      <w:divsChild>
        <w:div w:id="951978339">
          <w:marLeft w:val="0"/>
          <w:marRight w:val="0"/>
          <w:marTop w:val="0"/>
          <w:marBottom w:val="0"/>
          <w:divBdr>
            <w:top w:val="none" w:sz="0" w:space="0" w:color="auto"/>
            <w:left w:val="none" w:sz="0" w:space="0" w:color="auto"/>
            <w:bottom w:val="none" w:sz="0" w:space="0" w:color="auto"/>
            <w:right w:val="none" w:sz="0" w:space="0" w:color="auto"/>
          </w:divBdr>
        </w:div>
      </w:divsChild>
    </w:div>
    <w:div w:id="716853514">
      <w:bodyDiv w:val="1"/>
      <w:marLeft w:val="0"/>
      <w:marRight w:val="0"/>
      <w:marTop w:val="0"/>
      <w:marBottom w:val="0"/>
      <w:divBdr>
        <w:top w:val="none" w:sz="0" w:space="0" w:color="auto"/>
        <w:left w:val="none" w:sz="0" w:space="0" w:color="auto"/>
        <w:bottom w:val="none" w:sz="0" w:space="0" w:color="auto"/>
        <w:right w:val="none" w:sz="0" w:space="0" w:color="auto"/>
      </w:divBdr>
      <w:divsChild>
        <w:div w:id="464353987">
          <w:marLeft w:val="0"/>
          <w:marRight w:val="0"/>
          <w:marTop w:val="0"/>
          <w:marBottom w:val="0"/>
          <w:divBdr>
            <w:top w:val="none" w:sz="0" w:space="0" w:color="auto"/>
            <w:left w:val="none" w:sz="0" w:space="0" w:color="auto"/>
            <w:bottom w:val="none" w:sz="0" w:space="0" w:color="auto"/>
            <w:right w:val="none" w:sz="0" w:space="0" w:color="auto"/>
          </w:divBdr>
        </w:div>
      </w:divsChild>
    </w:div>
    <w:div w:id="736896634">
      <w:bodyDiv w:val="1"/>
      <w:marLeft w:val="0"/>
      <w:marRight w:val="0"/>
      <w:marTop w:val="0"/>
      <w:marBottom w:val="0"/>
      <w:divBdr>
        <w:top w:val="none" w:sz="0" w:space="0" w:color="auto"/>
        <w:left w:val="none" w:sz="0" w:space="0" w:color="auto"/>
        <w:bottom w:val="none" w:sz="0" w:space="0" w:color="auto"/>
        <w:right w:val="none" w:sz="0" w:space="0" w:color="auto"/>
      </w:divBdr>
      <w:divsChild>
        <w:div w:id="600186628">
          <w:marLeft w:val="0"/>
          <w:marRight w:val="0"/>
          <w:marTop w:val="0"/>
          <w:marBottom w:val="0"/>
          <w:divBdr>
            <w:top w:val="none" w:sz="0" w:space="0" w:color="auto"/>
            <w:left w:val="none" w:sz="0" w:space="0" w:color="auto"/>
            <w:bottom w:val="none" w:sz="0" w:space="0" w:color="auto"/>
            <w:right w:val="none" w:sz="0" w:space="0" w:color="auto"/>
          </w:divBdr>
          <w:divsChild>
            <w:div w:id="1881625386">
              <w:marLeft w:val="0"/>
              <w:marRight w:val="0"/>
              <w:marTop w:val="100"/>
              <w:marBottom w:val="100"/>
              <w:divBdr>
                <w:top w:val="none" w:sz="0" w:space="0" w:color="auto"/>
                <w:left w:val="none" w:sz="0" w:space="0" w:color="auto"/>
                <w:bottom w:val="none" w:sz="0" w:space="0" w:color="auto"/>
                <w:right w:val="none" w:sz="0" w:space="0" w:color="auto"/>
              </w:divBdr>
              <w:divsChild>
                <w:div w:id="989793574">
                  <w:marLeft w:val="0"/>
                  <w:marRight w:val="0"/>
                  <w:marTop w:val="0"/>
                  <w:marBottom w:val="0"/>
                  <w:divBdr>
                    <w:top w:val="none" w:sz="0" w:space="0" w:color="auto"/>
                    <w:left w:val="none" w:sz="0" w:space="0" w:color="auto"/>
                    <w:bottom w:val="none" w:sz="0" w:space="0" w:color="auto"/>
                    <w:right w:val="none" w:sz="0" w:space="0" w:color="auto"/>
                  </w:divBdr>
                  <w:divsChild>
                    <w:div w:id="770709904">
                      <w:marLeft w:val="0"/>
                      <w:marRight w:val="0"/>
                      <w:marTop w:val="0"/>
                      <w:marBottom w:val="0"/>
                      <w:divBdr>
                        <w:top w:val="none" w:sz="0" w:space="0" w:color="auto"/>
                        <w:left w:val="none" w:sz="0" w:space="0" w:color="auto"/>
                        <w:bottom w:val="none" w:sz="0" w:space="0" w:color="auto"/>
                        <w:right w:val="none" w:sz="0" w:space="0" w:color="auto"/>
                      </w:divBdr>
                      <w:divsChild>
                        <w:div w:id="867524249">
                          <w:marLeft w:val="0"/>
                          <w:marRight w:val="0"/>
                          <w:marTop w:val="360"/>
                          <w:marBottom w:val="360"/>
                          <w:divBdr>
                            <w:top w:val="none" w:sz="0" w:space="0" w:color="auto"/>
                            <w:left w:val="none" w:sz="0" w:space="0" w:color="auto"/>
                            <w:bottom w:val="none" w:sz="0" w:space="0" w:color="auto"/>
                            <w:right w:val="none" w:sz="0" w:space="0" w:color="auto"/>
                          </w:divBdr>
                          <w:divsChild>
                            <w:div w:id="1436175690">
                              <w:marLeft w:val="0"/>
                              <w:marRight w:val="0"/>
                              <w:marTop w:val="0"/>
                              <w:marBottom w:val="0"/>
                              <w:divBdr>
                                <w:top w:val="none" w:sz="0" w:space="0" w:color="auto"/>
                                <w:left w:val="none" w:sz="0" w:space="0" w:color="auto"/>
                                <w:bottom w:val="none" w:sz="0" w:space="0" w:color="auto"/>
                                <w:right w:val="none" w:sz="0" w:space="0" w:color="auto"/>
                              </w:divBdr>
                              <w:divsChild>
                                <w:div w:id="1294141182">
                                  <w:marLeft w:val="0"/>
                                  <w:marRight w:val="0"/>
                                  <w:marTop w:val="0"/>
                                  <w:marBottom w:val="0"/>
                                  <w:divBdr>
                                    <w:top w:val="none" w:sz="0" w:space="0" w:color="auto"/>
                                    <w:left w:val="none" w:sz="0" w:space="0" w:color="auto"/>
                                    <w:bottom w:val="none" w:sz="0" w:space="0" w:color="auto"/>
                                    <w:right w:val="none" w:sz="0" w:space="0" w:color="auto"/>
                                  </w:divBdr>
                                  <w:divsChild>
                                    <w:div w:id="1053583576">
                                      <w:marLeft w:val="0"/>
                                      <w:marRight w:val="0"/>
                                      <w:marTop w:val="0"/>
                                      <w:marBottom w:val="0"/>
                                      <w:divBdr>
                                        <w:top w:val="none" w:sz="0" w:space="0" w:color="auto"/>
                                        <w:left w:val="none" w:sz="0" w:space="0" w:color="auto"/>
                                        <w:bottom w:val="none" w:sz="0" w:space="0" w:color="auto"/>
                                        <w:right w:val="none" w:sz="0" w:space="0" w:color="auto"/>
                                      </w:divBdr>
                                      <w:divsChild>
                                        <w:div w:id="83693911">
                                          <w:marLeft w:val="0"/>
                                          <w:marRight w:val="0"/>
                                          <w:marTop w:val="0"/>
                                          <w:marBottom w:val="0"/>
                                          <w:divBdr>
                                            <w:top w:val="none" w:sz="0" w:space="0" w:color="auto"/>
                                            <w:left w:val="none" w:sz="0" w:space="0" w:color="auto"/>
                                            <w:bottom w:val="none" w:sz="0" w:space="0" w:color="auto"/>
                                            <w:right w:val="none" w:sz="0" w:space="0" w:color="auto"/>
                                          </w:divBdr>
                                          <w:divsChild>
                                            <w:div w:id="978728981">
                                              <w:marLeft w:val="0"/>
                                              <w:marRight w:val="0"/>
                                              <w:marTop w:val="0"/>
                                              <w:marBottom w:val="0"/>
                                              <w:divBdr>
                                                <w:top w:val="none" w:sz="0" w:space="0" w:color="auto"/>
                                                <w:left w:val="none" w:sz="0" w:space="0" w:color="auto"/>
                                                <w:bottom w:val="none" w:sz="0" w:space="0" w:color="auto"/>
                                                <w:right w:val="none" w:sz="0" w:space="0" w:color="auto"/>
                                              </w:divBdr>
                                              <w:divsChild>
                                                <w:div w:id="18813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498128">
                  <w:marLeft w:val="0"/>
                  <w:marRight w:val="0"/>
                  <w:marTop w:val="0"/>
                  <w:marBottom w:val="0"/>
                  <w:divBdr>
                    <w:top w:val="none" w:sz="0" w:space="0" w:color="auto"/>
                    <w:left w:val="none" w:sz="0" w:space="0" w:color="auto"/>
                    <w:bottom w:val="none" w:sz="0" w:space="0" w:color="auto"/>
                    <w:right w:val="none" w:sz="0" w:space="0" w:color="auto"/>
                  </w:divBdr>
                  <w:divsChild>
                    <w:div w:id="579950287">
                      <w:marLeft w:val="0"/>
                      <w:marRight w:val="0"/>
                      <w:marTop w:val="0"/>
                      <w:marBottom w:val="0"/>
                      <w:divBdr>
                        <w:top w:val="none" w:sz="0" w:space="0" w:color="auto"/>
                        <w:left w:val="none" w:sz="0" w:space="0" w:color="auto"/>
                        <w:bottom w:val="none" w:sz="0" w:space="0" w:color="auto"/>
                        <w:right w:val="none" w:sz="0" w:space="0" w:color="auto"/>
                      </w:divBdr>
                      <w:divsChild>
                        <w:div w:id="2106416662">
                          <w:marLeft w:val="0"/>
                          <w:marRight w:val="0"/>
                          <w:marTop w:val="360"/>
                          <w:marBottom w:val="360"/>
                          <w:divBdr>
                            <w:top w:val="none" w:sz="0" w:space="0" w:color="auto"/>
                            <w:left w:val="none" w:sz="0" w:space="0" w:color="auto"/>
                            <w:bottom w:val="none" w:sz="0" w:space="0" w:color="auto"/>
                            <w:right w:val="none" w:sz="0" w:space="0" w:color="auto"/>
                          </w:divBdr>
                          <w:divsChild>
                            <w:div w:id="1827894163">
                              <w:marLeft w:val="0"/>
                              <w:marRight w:val="0"/>
                              <w:marTop w:val="0"/>
                              <w:marBottom w:val="0"/>
                              <w:divBdr>
                                <w:top w:val="none" w:sz="0" w:space="0" w:color="auto"/>
                                <w:left w:val="none" w:sz="0" w:space="0" w:color="auto"/>
                                <w:bottom w:val="none" w:sz="0" w:space="0" w:color="auto"/>
                                <w:right w:val="none" w:sz="0" w:space="0" w:color="auto"/>
                              </w:divBdr>
                              <w:divsChild>
                                <w:div w:id="91703280">
                                  <w:marLeft w:val="0"/>
                                  <w:marRight w:val="0"/>
                                  <w:marTop w:val="0"/>
                                  <w:marBottom w:val="0"/>
                                  <w:divBdr>
                                    <w:top w:val="none" w:sz="0" w:space="0" w:color="auto"/>
                                    <w:left w:val="none" w:sz="0" w:space="0" w:color="auto"/>
                                    <w:bottom w:val="none" w:sz="0" w:space="0" w:color="auto"/>
                                    <w:right w:val="none" w:sz="0" w:space="0" w:color="auto"/>
                                  </w:divBdr>
                                  <w:divsChild>
                                    <w:div w:id="5607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7740">
          <w:marLeft w:val="0"/>
          <w:marRight w:val="0"/>
          <w:marTop w:val="0"/>
          <w:marBottom w:val="0"/>
          <w:divBdr>
            <w:top w:val="none" w:sz="0" w:space="0" w:color="auto"/>
            <w:left w:val="none" w:sz="0" w:space="0" w:color="auto"/>
            <w:bottom w:val="none" w:sz="0" w:space="0" w:color="auto"/>
            <w:right w:val="none" w:sz="0" w:space="0" w:color="auto"/>
          </w:divBdr>
          <w:divsChild>
            <w:div w:id="1078677257">
              <w:marLeft w:val="0"/>
              <w:marRight w:val="0"/>
              <w:marTop w:val="100"/>
              <w:marBottom w:val="100"/>
              <w:divBdr>
                <w:top w:val="none" w:sz="0" w:space="0" w:color="auto"/>
                <w:left w:val="none" w:sz="0" w:space="0" w:color="auto"/>
                <w:bottom w:val="none" w:sz="0" w:space="0" w:color="auto"/>
                <w:right w:val="none" w:sz="0" w:space="0" w:color="auto"/>
              </w:divBdr>
              <w:divsChild>
                <w:div w:id="545063908">
                  <w:marLeft w:val="0"/>
                  <w:marRight w:val="0"/>
                  <w:marTop w:val="0"/>
                  <w:marBottom w:val="0"/>
                  <w:divBdr>
                    <w:top w:val="none" w:sz="0" w:space="0" w:color="auto"/>
                    <w:left w:val="none" w:sz="0" w:space="0" w:color="auto"/>
                    <w:bottom w:val="none" w:sz="0" w:space="0" w:color="auto"/>
                    <w:right w:val="none" w:sz="0" w:space="0" w:color="auto"/>
                  </w:divBdr>
                  <w:divsChild>
                    <w:div w:id="193227971">
                      <w:marLeft w:val="0"/>
                      <w:marRight w:val="0"/>
                      <w:marTop w:val="0"/>
                      <w:marBottom w:val="0"/>
                      <w:divBdr>
                        <w:top w:val="none" w:sz="0" w:space="0" w:color="auto"/>
                        <w:left w:val="none" w:sz="0" w:space="0" w:color="auto"/>
                        <w:bottom w:val="none" w:sz="0" w:space="0" w:color="auto"/>
                        <w:right w:val="none" w:sz="0" w:space="0" w:color="auto"/>
                      </w:divBdr>
                      <w:divsChild>
                        <w:div w:id="240524664">
                          <w:marLeft w:val="0"/>
                          <w:marRight w:val="0"/>
                          <w:marTop w:val="360"/>
                          <w:marBottom w:val="360"/>
                          <w:divBdr>
                            <w:top w:val="none" w:sz="0" w:space="0" w:color="auto"/>
                            <w:left w:val="none" w:sz="0" w:space="0" w:color="auto"/>
                            <w:bottom w:val="none" w:sz="0" w:space="0" w:color="auto"/>
                            <w:right w:val="none" w:sz="0" w:space="0" w:color="auto"/>
                          </w:divBdr>
                          <w:divsChild>
                            <w:div w:id="1629512091">
                              <w:marLeft w:val="0"/>
                              <w:marRight w:val="0"/>
                              <w:marTop w:val="0"/>
                              <w:marBottom w:val="0"/>
                              <w:divBdr>
                                <w:top w:val="none" w:sz="0" w:space="0" w:color="auto"/>
                                <w:left w:val="none" w:sz="0" w:space="0" w:color="auto"/>
                                <w:bottom w:val="none" w:sz="0" w:space="0" w:color="auto"/>
                                <w:right w:val="none" w:sz="0" w:space="0" w:color="auto"/>
                              </w:divBdr>
                              <w:divsChild>
                                <w:div w:id="1897204436">
                                  <w:marLeft w:val="0"/>
                                  <w:marRight w:val="0"/>
                                  <w:marTop w:val="0"/>
                                  <w:marBottom w:val="0"/>
                                  <w:divBdr>
                                    <w:top w:val="none" w:sz="0" w:space="0" w:color="auto"/>
                                    <w:left w:val="none" w:sz="0" w:space="0" w:color="auto"/>
                                    <w:bottom w:val="none" w:sz="0" w:space="0" w:color="auto"/>
                                    <w:right w:val="none" w:sz="0" w:space="0" w:color="auto"/>
                                  </w:divBdr>
                                  <w:divsChild>
                                    <w:div w:id="177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743313">
          <w:marLeft w:val="0"/>
          <w:marRight w:val="0"/>
          <w:marTop w:val="0"/>
          <w:marBottom w:val="0"/>
          <w:divBdr>
            <w:top w:val="none" w:sz="0" w:space="0" w:color="auto"/>
            <w:left w:val="none" w:sz="0" w:space="0" w:color="auto"/>
            <w:bottom w:val="none" w:sz="0" w:space="0" w:color="auto"/>
            <w:right w:val="none" w:sz="0" w:space="0" w:color="auto"/>
          </w:divBdr>
          <w:divsChild>
            <w:div w:id="2016684520">
              <w:marLeft w:val="0"/>
              <w:marRight w:val="0"/>
              <w:marTop w:val="100"/>
              <w:marBottom w:val="100"/>
              <w:divBdr>
                <w:top w:val="none" w:sz="0" w:space="0" w:color="auto"/>
                <w:left w:val="none" w:sz="0" w:space="0" w:color="auto"/>
                <w:bottom w:val="none" w:sz="0" w:space="0" w:color="auto"/>
                <w:right w:val="none" w:sz="0" w:space="0" w:color="auto"/>
              </w:divBdr>
              <w:divsChild>
                <w:div w:id="1930738">
                  <w:marLeft w:val="0"/>
                  <w:marRight w:val="0"/>
                  <w:marTop w:val="0"/>
                  <w:marBottom w:val="0"/>
                  <w:divBdr>
                    <w:top w:val="none" w:sz="0" w:space="0" w:color="auto"/>
                    <w:left w:val="none" w:sz="0" w:space="0" w:color="auto"/>
                    <w:bottom w:val="none" w:sz="0" w:space="0" w:color="auto"/>
                    <w:right w:val="none" w:sz="0" w:space="0" w:color="auto"/>
                  </w:divBdr>
                  <w:divsChild>
                    <w:div w:id="320281288">
                      <w:marLeft w:val="0"/>
                      <w:marRight w:val="0"/>
                      <w:marTop w:val="0"/>
                      <w:marBottom w:val="0"/>
                      <w:divBdr>
                        <w:top w:val="none" w:sz="0" w:space="0" w:color="auto"/>
                        <w:left w:val="none" w:sz="0" w:space="0" w:color="auto"/>
                        <w:bottom w:val="none" w:sz="0" w:space="0" w:color="auto"/>
                        <w:right w:val="none" w:sz="0" w:space="0" w:color="auto"/>
                      </w:divBdr>
                      <w:divsChild>
                        <w:div w:id="114180248">
                          <w:marLeft w:val="0"/>
                          <w:marRight w:val="0"/>
                          <w:marTop w:val="360"/>
                          <w:marBottom w:val="360"/>
                          <w:divBdr>
                            <w:top w:val="none" w:sz="0" w:space="0" w:color="auto"/>
                            <w:left w:val="none" w:sz="0" w:space="0" w:color="auto"/>
                            <w:bottom w:val="none" w:sz="0" w:space="0" w:color="auto"/>
                            <w:right w:val="none" w:sz="0" w:space="0" w:color="auto"/>
                          </w:divBdr>
                          <w:divsChild>
                            <w:div w:id="656347344">
                              <w:marLeft w:val="0"/>
                              <w:marRight w:val="0"/>
                              <w:marTop w:val="0"/>
                              <w:marBottom w:val="0"/>
                              <w:divBdr>
                                <w:top w:val="none" w:sz="0" w:space="0" w:color="auto"/>
                                <w:left w:val="none" w:sz="0" w:space="0" w:color="auto"/>
                                <w:bottom w:val="none" w:sz="0" w:space="0" w:color="auto"/>
                                <w:right w:val="none" w:sz="0" w:space="0" w:color="auto"/>
                              </w:divBdr>
                              <w:divsChild>
                                <w:div w:id="233585439">
                                  <w:marLeft w:val="0"/>
                                  <w:marRight w:val="0"/>
                                  <w:marTop w:val="0"/>
                                  <w:marBottom w:val="0"/>
                                  <w:divBdr>
                                    <w:top w:val="none" w:sz="0" w:space="0" w:color="auto"/>
                                    <w:left w:val="none" w:sz="0" w:space="0" w:color="auto"/>
                                    <w:bottom w:val="none" w:sz="0" w:space="0" w:color="auto"/>
                                    <w:right w:val="none" w:sz="0" w:space="0" w:color="auto"/>
                                  </w:divBdr>
                                  <w:divsChild>
                                    <w:div w:id="515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4819">
                  <w:marLeft w:val="0"/>
                  <w:marRight w:val="0"/>
                  <w:marTop w:val="0"/>
                  <w:marBottom w:val="0"/>
                  <w:divBdr>
                    <w:top w:val="none" w:sz="0" w:space="0" w:color="auto"/>
                    <w:left w:val="none" w:sz="0" w:space="0" w:color="auto"/>
                    <w:bottom w:val="none" w:sz="0" w:space="0" w:color="auto"/>
                    <w:right w:val="none" w:sz="0" w:space="0" w:color="auto"/>
                  </w:divBdr>
                  <w:divsChild>
                    <w:div w:id="1914581728">
                      <w:marLeft w:val="0"/>
                      <w:marRight w:val="0"/>
                      <w:marTop w:val="0"/>
                      <w:marBottom w:val="0"/>
                      <w:divBdr>
                        <w:top w:val="none" w:sz="0" w:space="0" w:color="auto"/>
                        <w:left w:val="none" w:sz="0" w:space="0" w:color="auto"/>
                        <w:bottom w:val="none" w:sz="0" w:space="0" w:color="auto"/>
                        <w:right w:val="none" w:sz="0" w:space="0" w:color="auto"/>
                      </w:divBdr>
                      <w:divsChild>
                        <w:div w:id="1280643430">
                          <w:marLeft w:val="0"/>
                          <w:marRight w:val="0"/>
                          <w:marTop w:val="360"/>
                          <w:marBottom w:val="360"/>
                          <w:divBdr>
                            <w:top w:val="none" w:sz="0" w:space="0" w:color="auto"/>
                            <w:left w:val="none" w:sz="0" w:space="0" w:color="auto"/>
                            <w:bottom w:val="none" w:sz="0" w:space="0" w:color="auto"/>
                            <w:right w:val="none" w:sz="0" w:space="0" w:color="auto"/>
                          </w:divBdr>
                          <w:divsChild>
                            <w:div w:id="1317227330">
                              <w:marLeft w:val="0"/>
                              <w:marRight w:val="0"/>
                              <w:marTop w:val="0"/>
                              <w:marBottom w:val="0"/>
                              <w:divBdr>
                                <w:top w:val="none" w:sz="0" w:space="0" w:color="auto"/>
                                <w:left w:val="none" w:sz="0" w:space="0" w:color="auto"/>
                                <w:bottom w:val="none" w:sz="0" w:space="0" w:color="auto"/>
                                <w:right w:val="none" w:sz="0" w:space="0" w:color="auto"/>
                              </w:divBdr>
                              <w:divsChild>
                                <w:div w:id="2141724749">
                                  <w:marLeft w:val="0"/>
                                  <w:marRight w:val="0"/>
                                  <w:marTop w:val="0"/>
                                  <w:marBottom w:val="0"/>
                                  <w:divBdr>
                                    <w:top w:val="none" w:sz="0" w:space="0" w:color="auto"/>
                                    <w:left w:val="none" w:sz="0" w:space="0" w:color="auto"/>
                                    <w:bottom w:val="none" w:sz="0" w:space="0" w:color="auto"/>
                                    <w:right w:val="none" w:sz="0" w:space="0" w:color="auto"/>
                                  </w:divBdr>
                                  <w:divsChild>
                                    <w:div w:id="1598904196">
                                      <w:marLeft w:val="0"/>
                                      <w:marRight w:val="0"/>
                                      <w:marTop w:val="0"/>
                                      <w:marBottom w:val="0"/>
                                      <w:divBdr>
                                        <w:top w:val="none" w:sz="0" w:space="0" w:color="auto"/>
                                        <w:left w:val="none" w:sz="0" w:space="0" w:color="auto"/>
                                        <w:bottom w:val="none" w:sz="0" w:space="0" w:color="auto"/>
                                        <w:right w:val="none" w:sz="0" w:space="0" w:color="auto"/>
                                      </w:divBdr>
                                      <w:divsChild>
                                        <w:div w:id="691035855">
                                          <w:marLeft w:val="0"/>
                                          <w:marRight w:val="0"/>
                                          <w:marTop w:val="0"/>
                                          <w:marBottom w:val="0"/>
                                          <w:divBdr>
                                            <w:top w:val="none" w:sz="0" w:space="0" w:color="auto"/>
                                            <w:left w:val="none" w:sz="0" w:space="0" w:color="auto"/>
                                            <w:bottom w:val="none" w:sz="0" w:space="0" w:color="auto"/>
                                            <w:right w:val="none" w:sz="0" w:space="0" w:color="auto"/>
                                          </w:divBdr>
                                          <w:divsChild>
                                            <w:div w:id="1485662974">
                                              <w:marLeft w:val="0"/>
                                              <w:marRight w:val="0"/>
                                              <w:marTop w:val="0"/>
                                              <w:marBottom w:val="0"/>
                                              <w:divBdr>
                                                <w:top w:val="none" w:sz="0" w:space="0" w:color="auto"/>
                                                <w:left w:val="none" w:sz="0" w:space="0" w:color="auto"/>
                                                <w:bottom w:val="none" w:sz="0" w:space="0" w:color="auto"/>
                                                <w:right w:val="none" w:sz="0" w:space="0" w:color="auto"/>
                                              </w:divBdr>
                                              <w:divsChild>
                                                <w:div w:id="1958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721194">
      <w:bodyDiv w:val="1"/>
      <w:marLeft w:val="0"/>
      <w:marRight w:val="0"/>
      <w:marTop w:val="0"/>
      <w:marBottom w:val="0"/>
      <w:divBdr>
        <w:top w:val="none" w:sz="0" w:space="0" w:color="auto"/>
        <w:left w:val="none" w:sz="0" w:space="0" w:color="auto"/>
        <w:bottom w:val="none" w:sz="0" w:space="0" w:color="auto"/>
        <w:right w:val="none" w:sz="0" w:space="0" w:color="auto"/>
      </w:divBdr>
      <w:divsChild>
        <w:div w:id="493451684">
          <w:marLeft w:val="0"/>
          <w:marRight w:val="0"/>
          <w:marTop w:val="0"/>
          <w:marBottom w:val="0"/>
          <w:divBdr>
            <w:top w:val="none" w:sz="0" w:space="0" w:color="auto"/>
            <w:left w:val="none" w:sz="0" w:space="0" w:color="auto"/>
            <w:bottom w:val="none" w:sz="0" w:space="0" w:color="auto"/>
            <w:right w:val="none" w:sz="0" w:space="0" w:color="auto"/>
          </w:divBdr>
        </w:div>
      </w:divsChild>
    </w:div>
    <w:div w:id="757481459">
      <w:bodyDiv w:val="1"/>
      <w:marLeft w:val="0"/>
      <w:marRight w:val="0"/>
      <w:marTop w:val="0"/>
      <w:marBottom w:val="0"/>
      <w:divBdr>
        <w:top w:val="none" w:sz="0" w:space="0" w:color="auto"/>
        <w:left w:val="none" w:sz="0" w:space="0" w:color="auto"/>
        <w:bottom w:val="none" w:sz="0" w:space="0" w:color="auto"/>
        <w:right w:val="none" w:sz="0" w:space="0" w:color="auto"/>
      </w:divBdr>
    </w:div>
    <w:div w:id="763186462">
      <w:bodyDiv w:val="1"/>
      <w:marLeft w:val="0"/>
      <w:marRight w:val="0"/>
      <w:marTop w:val="0"/>
      <w:marBottom w:val="0"/>
      <w:divBdr>
        <w:top w:val="none" w:sz="0" w:space="0" w:color="auto"/>
        <w:left w:val="none" w:sz="0" w:space="0" w:color="auto"/>
        <w:bottom w:val="none" w:sz="0" w:space="0" w:color="auto"/>
        <w:right w:val="none" w:sz="0" w:space="0" w:color="auto"/>
      </w:divBdr>
      <w:divsChild>
        <w:div w:id="1008293735">
          <w:marLeft w:val="0"/>
          <w:marRight w:val="0"/>
          <w:marTop w:val="0"/>
          <w:marBottom w:val="0"/>
          <w:divBdr>
            <w:top w:val="none" w:sz="0" w:space="0" w:color="auto"/>
            <w:left w:val="none" w:sz="0" w:space="0" w:color="auto"/>
            <w:bottom w:val="none" w:sz="0" w:space="0" w:color="auto"/>
            <w:right w:val="none" w:sz="0" w:space="0" w:color="auto"/>
          </w:divBdr>
        </w:div>
      </w:divsChild>
    </w:div>
    <w:div w:id="780420498">
      <w:bodyDiv w:val="1"/>
      <w:marLeft w:val="0"/>
      <w:marRight w:val="0"/>
      <w:marTop w:val="0"/>
      <w:marBottom w:val="0"/>
      <w:divBdr>
        <w:top w:val="none" w:sz="0" w:space="0" w:color="auto"/>
        <w:left w:val="none" w:sz="0" w:space="0" w:color="auto"/>
        <w:bottom w:val="none" w:sz="0" w:space="0" w:color="auto"/>
        <w:right w:val="none" w:sz="0" w:space="0" w:color="auto"/>
      </w:divBdr>
      <w:divsChild>
        <w:div w:id="2044624109">
          <w:marLeft w:val="0"/>
          <w:marRight w:val="0"/>
          <w:marTop w:val="0"/>
          <w:marBottom w:val="0"/>
          <w:divBdr>
            <w:top w:val="none" w:sz="0" w:space="0" w:color="auto"/>
            <w:left w:val="none" w:sz="0" w:space="0" w:color="auto"/>
            <w:bottom w:val="none" w:sz="0" w:space="0" w:color="auto"/>
            <w:right w:val="none" w:sz="0" w:space="0" w:color="auto"/>
          </w:divBdr>
        </w:div>
      </w:divsChild>
    </w:div>
    <w:div w:id="815562031">
      <w:bodyDiv w:val="1"/>
      <w:marLeft w:val="0"/>
      <w:marRight w:val="0"/>
      <w:marTop w:val="0"/>
      <w:marBottom w:val="0"/>
      <w:divBdr>
        <w:top w:val="none" w:sz="0" w:space="0" w:color="auto"/>
        <w:left w:val="none" w:sz="0" w:space="0" w:color="auto"/>
        <w:bottom w:val="none" w:sz="0" w:space="0" w:color="auto"/>
        <w:right w:val="none" w:sz="0" w:space="0" w:color="auto"/>
      </w:divBdr>
    </w:div>
    <w:div w:id="830025284">
      <w:bodyDiv w:val="1"/>
      <w:marLeft w:val="0"/>
      <w:marRight w:val="0"/>
      <w:marTop w:val="0"/>
      <w:marBottom w:val="0"/>
      <w:divBdr>
        <w:top w:val="none" w:sz="0" w:space="0" w:color="auto"/>
        <w:left w:val="none" w:sz="0" w:space="0" w:color="auto"/>
        <w:bottom w:val="none" w:sz="0" w:space="0" w:color="auto"/>
        <w:right w:val="none" w:sz="0" w:space="0" w:color="auto"/>
      </w:divBdr>
      <w:divsChild>
        <w:div w:id="1136022905">
          <w:marLeft w:val="0"/>
          <w:marRight w:val="0"/>
          <w:marTop w:val="0"/>
          <w:marBottom w:val="0"/>
          <w:divBdr>
            <w:top w:val="none" w:sz="0" w:space="0" w:color="auto"/>
            <w:left w:val="none" w:sz="0" w:space="0" w:color="auto"/>
            <w:bottom w:val="none" w:sz="0" w:space="0" w:color="auto"/>
            <w:right w:val="none" w:sz="0" w:space="0" w:color="auto"/>
          </w:divBdr>
        </w:div>
      </w:divsChild>
    </w:div>
    <w:div w:id="833378191">
      <w:bodyDiv w:val="1"/>
      <w:marLeft w:val="0"/>
      <w:marRight w:val="0"/>
      <w:marTop w:val="0"/>
      <w:marBottom w:val="0"/>
      <w:divBdr>
        <w:top w:val="none" w:sz="0" w:space="0" w:color="auto"/>
        <w:left w:val="none" w:sz="0" w:space="0" w:color="auto"/>
        <w:bottom w:val="none" w:sz="0" w:space="0" w:color="auto"/>
        <w:right w:val="none" w:sz="0" w:space="0" w:color="auto"/>
      </w:divBdr>
    </w:div>
    <w:div w:id="881670650">
      <w:bodyDiv w:val="1"/>
      <w:marLeft w:val="0"/>
      <w:marRight w:val="0"/>
      <w:marTop w:val="0"/>
      <w:marBottom w:val="0"/>
      <w:divBdr>
        <w:top w:val="none" w:sz="0" w:space="0" w:color="auto"/>
        <w:left w:val="none" w:sz="0" w:space="0" w:color="auto"/>
        <w:bottom w:val="none" w:sz="0" w:space="0" w:color="auto"/>
        <w:right w:val="none" w:sz="0" w:space="0" w:color="auto"/>
      </w:divBdr>
      <w:divsChild>
        <w:div w:id="186607735">
          <w:marLeft w:val="0"/>
          <w:marRight w:val="0"/>
          <w:marTop w:val="0"/>
          <w:marBottom w:val="0"/>
          <w:divBdr>
            <w:top w:val="none" w:sz="0" w:space="0" w:color="auto"/>
            <w:left w:val="none" w:sz="0" w:space="0" w:color="auto"/>
            <w:bottom w:val="none" w:sz="0" w:space="0" w:color="auto"/>
            <w:right w:val="none" w:sz="0" w:space="0" w:color="auto"/>
          </w:divBdr>
        </w:div>
      </w:divsChild>
    </w:div>
    <w:div w:id="952446567">
      <w:bodyDiv w:val="1"/>
      <w:marLeft w:val="0"/>
      <w:marRight w:val="0"/>
      <w:marTop w:val="0"/>
      <w:marBottom w:val="0"/>
      <w:divBdr>
        <w:top w:val="none" w:sz="0" w:space="0" w:color="auto"/>
        <w:left w:val="none" w:sz="0" w:space="0" w:color="auto"/>
        <w:bottom w:val="none" w:sz="0" w:space="0" w:color="auto"/>
        <w:right w:val="none" w:sz="0" w:space="0" w:color="auto"/>
      </w:divBdr>
      <w:divsChild>
        <w:div w:id="1910847436">
          <w:marLeft w:val="0"/>
          <w:marRight w:val="0"/>
          <w:marTop w:val="0"/>
          <w:marBottom w:val="0"/>
          <w:divBdr>
            <w:top w:val="none" w:sz="0" w:space="0" w:color="auto"/>
            <w:left w:val="none" w:sz="0" w:space="0" w:color="auto"/>
            <w:bottom w:val="none" w:sz="0" w:space="0" w:color="auto"/>
            <w:right w:val="none" w:sz="0" w:space="0" w:color="auto"/>
          </w:divBdr>
        </w:div>
      </w:divsChild>
    </w:div>
    <w:div w:id="960185128">
      <w:bodyDiv w:val="1"/>
      <w:marLeft w:val="0"/>
      <w:marRight w:val="0"/>
      <w:marTop w:val="0"/>
      <w:marBottom w:val="0"/>
      <w:divBdr>
        <w:top w:val="none" w:sz="0" w:space="0" w:color="auto"/>
        <w:left w:val="none" w:sz="0" w:space="0" w:color="auto"/>
        <w:bottom w:val="none" w:sz="0" w:space="0" w:color="auto"/>
        <w:right w:val="none" w:sz="0" w:space="0" w:color="auto"/>
      </w:divBdr>
      <w:divsChild>
        <w:div w:id="2014724742">
          <w:marLeft w:val="0"/>
          <w:marRight w:val="0"/>
          <w:marTop w:val="0"/>
          <w:marBottom w:val="0"/>
          <w:divBdr>
            <w:top w:val="none" w:sz="0" w:space="0" w:color="auto"/>
            <w:left w:val="none" w:sz="0" w:space="0" w:color="auto"/>
            <w:bottom w:val="none" w:sz="0" w:space="0" w:color="auto"/>
            <w:right w:val="none" w:sz="0" w:space="0" w:color="auto"/>
          </w:divBdr>
        </w:div>
      </w:divsChild>
    </w:div>
    <w:div w:id="1110665119">
      <w:bodyDiv w:val="1"/>
      <w:marLeft w:val="0"/>
      <w:marRight w:val="0"/>
      <w:marTop w:val="0"/>
      <w:marBottom w:val="0"/>
      <w:divBdr>
        <w:top w:val="none" w:sz="0" w:space="0" w:color="auto"/>
        <w:left w:val="none" w:sz="0" w:space="0" w:color="auto"/>
        <w:bottom w:val="none" w:sz="0" w:space="0" w:color="auto"/>
        <w:right w:val="none" w:sz="0" w:space="0" w:color="auto"/>
      </w:divBdr>
    </w:div>
    <w:div w:id="1117524900">
      <w:bodyDiv w:val="1"/>
      <w:marLeft w:val="0"/>
      <w:marRight w:val="0"/>
      <w:marTop w:val="0"/>
      <w:marBottom w:val="0"/>
      <w:divBdr>
        <w:top w:val="none" w:sz="0" w:space="0" w:color="auto"/>
        <w:left w:val="none" w:sz="0" w:space="0" w:color="auto"/>
        <w:bottom w:val="none" w:sz="0" w:space="0" w:color="auto"/>
        <w:right w:val="none" w:sz="0" w:space="0" w:color="auto"/>
      </w:divBdr>
      <w:divsChild>
        <w:div w:id="1492798157">
          <w:marLeft w:val="0"/>
          <w:marRight w:val="0"/>
          <w:marTop w:val="0"/>
          <w:marBottom w:val="0"/>
          <w:divBdr>
            <w:top w:val="none" w:sz="0" w:space="0" w:color="auto"/>
            <w:left w:val="none" w:sz="0" w:space="0" w:color="auto"/>
            <w:bottom w:val="none" w:sz="0" w:space="0" w:color="auto"/>
            <w:right w:val="none" w:sz="0" w:space="0" w:color="auto"/>
          </w:divBdr>
        </w:div>
      </w:divsChild>
    </w:div>
    <w:div w:id="1236555116">
      <w:bodyDiv w:val="1"/>
      <w:marLeft w:val="0"/>
      <w:marRight w:val="0"/>
      <w:marTop w:val="0"/>
      <w:marBottom w:val="0"/>
      <w:divBdr>
        <w:top w:val="none" w:sz="0" w:space="0" w:color="auto"/>
        <w:left w:val="none" w:sz="0" w:space="0" w:color="auto"/>
        <w:bottom w:val="none" w:sz="0" w:space="0" w:color="auto"/>
        <w:right w:val="none" w:sz="0" w:space="0" w:color="auto"/>
      </w:divBdr>
      <w:divsChild>
        <w:div w:id="1569729004">
          <w:marLeft w:val="0"/>
          <w:marRight w:val="0"/>
          <w:marTop w:val="0"/>
          <w:marBottom w:val="0"/>
          <w:divBdr>
            <w:top w:val="none" w:sz="0" w:space="0" w:color="auto"/>
            <w:left w:val="none" w:sz="0" w:space="0" w:color="auto"/>
            <w:bottom w:val="none" w:sz="0" w:space="0" w:color="auto"/>
            <w:right w:val="none" w:sz="0" w:space="0" w:color="auto"/>
          </w:divBdr>
        </w:div>
      </w:divsChild>
    </w:div>
    <w:div w:id="1237321178">
      <w:bodyDiv w:val="1"/>
      <w:marLeft w:val="0"/>
      <w:marRight w:val="0"/>
      <w:marTop w:val="0"/>
      <w:marBottom w:val="0"/>
      <w:divBdr>
        <w:top w:val="none" w:sz="0" w:space="0" w:color="auto"/>
        <w:left w:val="none" w:sz="0" w:space="0" w:color="auto"/>
        <w:bottom w:val="none" w:sz="0" w:space="0" w:color="auto"/>
        <w:right w:val="none" w:sz="0" w:space="0" w:color="auto"/>
      </w:divBdr>
      <w:divsChild>
        <w:div w:id="723869748">
          <w:marLeft w:val="0"/>
          <w:marRight w:val="0"/>
          <w:marTop w:val="0"/>
          <w:marBottom w:val="0"/>
          <w:divBdr>
            <w:top w:val="none" w:sz="0" w:space="0" w:color="auto"/>
            <w:left w:val="none" w:sz="0" w:space="0" w:color="auto"/>
            <w:bottom w:val="none" w:sz="0" w:space="0" w:color="auto"/>
            <w:right w:val="none" w:sz="0" w:space="0" w:color="auto"/>
          </w:divBdr>
        </w:div>
      </w:divsChild>
    </w:div>
    <w:div w:id="1244532650">
      <w:bodyDiv w:val="1"/>
      <w:marLeft w:val="0"/>
      <w:marRight w:val="0"/>
      <w:marTop w:val="0"/>
      <w:marBottom w:val="0"/>
      <w:divBdr>
        <w:top w:val="none" w:sz="0" w:space="0" w:color="auto"/>
        <w:left w:val="none" w:sz="0" w:space="0" w:color="auto"/>
        <w:bottom w:val="none" w:sz="0" w:space="0" w:color="auto"/>
        <w:right w:val="none" w:sz="0" w:space="0" w:color="auto"/>
      </w:divBdr>
    </w:div>
    <w:div w:id="1246499260">
      <w:bodyDiv w:val="1"/>
      <w:marLeft w:val="0"/>
      <w:marRight w:val="0"/>
      <w:marTop w:val="0"/>
      <w:marBottom w:val="0"/>
      <w:divBdr>
        <w:top w:val="none" w:sz="0" w:space="0" w:color="auto"/>
        <w:left w:val="none" w:sz="0" w:space="0" w:color="auto"/>
        <w:bottom w:val="none" w:sz="0" w:space="0" w:color="auto"/>
        <w:right w:val="none" w:sz="0" w:space="0" w:color="auto"/>
      </w:divBdr>
    </w:div>
    <w:div w:id="1292829998">
      <w:bodyDiv w:val="1"/>
      <w:marLeft w:val="0"/>
      <w:marRight w:val="0"/>
      <w:marTop w:val="0"/>
      <w:marBottom w:val="0"/>
      <w:divBdr>
        <w:top w:val="none" w:sz="0" w:space="0" w:color="auto"/>
        <w:left w:val="none" w:sz="0" w:space="0" w:color="auto"/>
        <w:bottom w:val="none" w:sz="0" w:space="0" w:color="auto"/>
        <w:right w:val="none" w:sz="0" w:space="0" w:color="auto"/>
      </w:divBdr>
      <w:divsChild>
        <w:div w:id="1280067911">
          <w:marLeft w:val="0"/>
          <w:marRight w:val="0"/>
          <w:marTop w:val="0"/>
          <w:marBottom w:val="0"/>
          <w:divBdr>
            <w:top w:val="none" w:sz="0" w:space="0" w:color="auto"/>
            <w:left w:val="none" w:sz="0" w:space="0" w:color="auto"/>
            <w:bottom w:val="none" w:sz="0" w:space="0" w:color="auto"/>
            <w:right w:val="none" w:sz="0" w:space="0" w:color="auto"/>
          </w:divBdr>
        </w:div>
      </w:divsChild>
    </w:div>
    <w:div w:id="1321809273">
      <w:bodyDiv w:val="1"/>
      <w:marLeft w:val="0"/>
      <w:marRight w:val="0"/>
      <w:marTop w:val="0"/>
      <w:marBottom w:val="0"/>
      <w:divBdr>
        <w:top w:val="none" w:sz="0" w:space="0" w:color="auto"/>
        <w:left w:val="none" w:sz="0" w:space="0" w:color="auto"/>
        <w:bottom w:val="none" w:sz="0" w:space="0" w:color="auto"/>
        <w:right w:val="none" w:sz="0" w:space="0" w:color="auto"/>
      </w:divBdr>
      <w:divsChild>
        <w:div w:id="1077434509">
          <w:marLeft w:val="0"/>
          <w:marRight w:val="0"/>
          <w:marTop w:val="0"/>
          <w:marBottom w:val="0"/>
          <w:divBdr>
            <w:top w:val="none" w:sz="0" w:space="0" w:color="auto"/>
            <w:left w:val="none" w:sz="0" w:space="0" w:color="auto"/>
            <w:bottom w:val="none" w:sz="0" w:space="0" w:color="auto"/>
            <w:right w:val="none" w:sz="0" w:space="0" w:color="auto"/>
          </w:divBdr>
        </w:div>
      </w:divsChild>
    </w:div>
    <w:div w:id="1327054642">
      <w:bodyDiv w:val="1"/>
      <w:marLeft w:val="0"/>
      <w:marRight w:val="0"/>
      <w:marTop w:val="0"/>
      <w:marBottom w:val="0"/>
      <w:divBdr>
        <w:top w:val="none" w:sz="0" w:space="0" w:color="auto"/>
        <w:left w:val="none" w:sz="0" w:space="0" w:color="auto"/>
        <w:bottom w:val="none" w:sz="0" w:space="0" w:color="auto"/>
        <w:right w:val="none" w:sz="0" w:space="0" w:color="auto"/>
      </w:divBdr>
      <w:divsChild>
        <w:div w:id="1433041327">
          <w:marLeft w:val="0"/>
          <w:marRight w:val="0"/>
          <w:marTop w:val="0"/>
          <w:marBottom w:val="0"/>
          <w:divBdr>
            <w:top w:val="none" w:sz="0" w:space="0" w:color="auto"/>
            <w:left w:val="none" w:sz="0" w:space="0" w:color="auto"/>
            <w:bottom w:val="none" w:sz="0" w:space="0" w:color="auto"/>
            <w:right w:val="none" w:sz="0" w:space="0" w:color="auto"/>
          </w:divBdr>
        </w:div>
      </w:divsChild>
    </w:div>
    <w:div w:id="1327057622">
      <w:bodyDiv w:val="1"/>
      <w:marLeft w:val="0"/>
      <w:marRight w:val="0"/>
      <w:marTop w:val="0"/>
      <w:marBottom w:val="0"/>
      <w:divBdr>
        <w:top w:val="none" w:sz="0" w:space="0" w:color="auto"/>
        <w:left w:val="none" w:sz="0" w:space="0" w:color="auto"/>
        <w:bottom w:val="none" w:sz="0" w:space="0" w:color="auto"/>
        <w:right w:val="none" w:sz="0" w:space="0" w:color="auto"/>
      </w:divBdr>
      <w:divsChild>
        <w:div w:id="36249584">
          <w:marLeft w:val="0"/>
          <w:marRight w:val="0"/>
          <w:marTop w:val="0"/>
          <w:marBottom w:val="0"/>
          <w:divBdr>
            <w:top w:val="none" w:sz="0" w:space="0" w:color="auto"/>
            <w:left w:val="none" w:sz="0" w:space="0" w:color="auto"/>
            <w:bottom w:val="none" w:sz="0" w:space="0" w:color="auto"/>
            <w:right w:val="none" w:sz="0" w:space="0" w:color="auto"/>
          </w:divBdr>
          <w:divsChild>
            <w:div w:id="1694963296">
              <w:marLeft w:val="0"/>
              <w:marRight w:val="0"/>
              <w:marTop w:val="0"/>
              <w:marBottom w:val="0"/>
              <w:divBdr>
                <w:top w:val="none" w:sz="0" w:space="0" w:color="auto"/>
                <w:left w:val="none" w:sz="0" w:space="0" w:color="auto"/>
                <w:bottom w:val="none" w:sz="0" w:space="0" w:color="auto"/>
                <w:right w:val="none" w:sz="0" w:space="0" w:color="auto"/>
              </w:divBdr>
              <w:divsChild>
                <w:div w:id="327832087">
                  <w:marLeft w:val="0"/>
                  <w:marRight w:val="0"/>
                  <w:marTop w:val="0"/>
                  <w:marBottom w:val="0"/>
                  <w:divBdr>
                    <w:top w:val="none" w:sz="0" w:space="0" w:color="auto"/>
                    <w:left w:val="none" w:sz="0" w:space="0" w:color="auto"/>
                    <w:bottom w:val="none" w:sz="0" w:space="0" w:color="auto"/>
                    <w:right w:val="none" w:sz="0" w:space="0" w:color="auto"/>
                  </w:divBdr>
                  <w:divsChild>
                    <w:div w:id="413666942">
                      <w:marLeft w:val="0"/>
                      <w:marRight w:val="0"/>
                      <w:marTop w:val="0"/>
                      <w:marBottom w:val="0"/>
                      <w:divBdr>
                        <w:top w:val="none" w:sz="0" w:space="0" w:color="auto"/>
                        <w:left w:val="none" w:sz="0" w:space="0" w:color="auto"/>
                        <w:bottom w:val="none" w:sz="0" w:space="0" w:color="auto"/>
                        <w:right w:val="none" w:sz="0" w:space="0" w:color="auto"/>
                      </w:divBdr>
                      <w:divsChild>
                        <w:div w:id="992173300">
                          <w:marLeft w:val="0"/>
                          <w:marRight w:val="0"/>
                          <w:marTop w:val="0"/>
                          <w:marBottom w:val="0"/>
                          <w:divBdr>
                            <w:top w:val="none" w:sz="0" w:space="0" w:color="auto"/>
                            <w:left w:val="none" w:sz="0" w:space="0" w:color="auto"/>
                            <w:bottom w:val="none" w:sz="0" w:space="0" w:color="auto"/>
                            <w:right w:val="none" w:sz="0" w:space="0" w:color="auto"/>
                          </w:divBdr>
                          <w:divsChild>
                            <w:div w:id="648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114081">
      <w:bodyDiv w:val="1"/>
      <w:marLeft w:val="0"/>
      <w:marRight w:val="0"/>
      <w:marTop w:val="0"/>
      <w:marBottom w:val="0"/>
      <w:divBdr>
        <w:top w:val="none" w:sz="0" w:space="0" w:color="auto"/>
        <w:left w:val="none" w:sz="0" w:space="0" w:color="auto"/>
        <w:bottom w:val="none" w:sz="0" w:space="0" w:color="auto"/>
        <w:right w:val="none" w:sz="0" w:space="0" w:color="auto"/>
      </w:divBdr>
      <w:divsChild>
        <w:div w:id="62681236">
          <w:marLeft w:val="0"/>
          <w:marRight w:val="0"/>
          <w:marTop w:val="0"/>
          <w:marBottom w:val="0"/>
          <w:divBdr>
            <w:top w:val="none" w:sz="0" w:space="0" w:color="auto"/>
            <w:left w:val="none" w:sz="0" w:space="0" w:color="auto"/>
            <w:bottom w:val="none" w:sz="0" w:space="0" w:color="auto"/>
            <w:right w:val="none" w:sz="0" w:space="0" w:color="auto"/>
          </w:divBdr>
          <w:divsChild>
            <w:div w:id="951130527">
              <w:marLeft w:val="0"/>
              <w:marRight w:val="0"/>
              <w:marTop w:val="100"/>
              <w:marBottom w:val="100"/>
              <w:divBdr>
                <w:top w:val="none" w:sz="0" w:space="0" w:color="auto"/>
                <w:left w:val="none" w:sz="0" w:space="0" w:color="auto"/>
                <w:bottom w:val="none" w:sz="0" w:space="0" w:color="auto"/>
                <w:right w:val="none" w:sz="0" w:space="0" w:color="auto"/>
              </w:divBdr>
              <w:divsChild>
                <w:div w:id="460806281">
                  <w:marLeft w:val="0"/>
                  <w:marRight w:val="0"/>
                  <w:marTop w:val="0"/>
                  <w:marBottom w:val="0"/>
                  <w:divBdr>
                    <w:top w:val="none" w:sz="0" w:space="0" w:color="auto"/>
                    <w:left w:val="none" w:sz="0" w:space="0" w:color="auto"/>
                    <w:bottom w:val="none" w:sz="0" w:space="0" w:color="auto"/>
                    <w:right w:val="none" w:sz="0" w:space="0" w:color="auto"/>
                  </w:divBdr>
                  <w:divsChild>
                    <w:div w:id="482357682">
                      <w:marLeft w:val="0"/>
                      <w:marRight w:val="0"/>
                      <w:marTop w:val="0"/>
                      <w:marBottom w:val="0"/>
                      <w:divBdr>
                        <w:top w:val="none" w:sz="0" w:space="0" w:color="auto"/>
                        <w:left w:val="none" w:sz="0" w:space="0" w:color="auto"/>
                        <w:bottom w:val="none" w:sz="0" w:space="0" w:color="auto"/>
                        <w:right w:val="none" w:sz="0" w:space="0" w:color="auto"/>
                      </w:divBdr>
                      <w:divsChild>
                        <w:div w:id="1645233925">
                          <w:marLeft w:val="0"/>
                          <w:marRight w:val="0"/>
                          <w:marTop w:val="360"/>
                          <w:marBottom w:val="360"/>
                          <w:divBdr>
                            <w:top w:val="none" w:sz="0" w:space="0" w:color="auto"/>
                            <w:left w:val="none" w:sz="0" w:space="0" w:color="auto"/>
                            <w:bottom w:val="none" w:sz="0" w:space="0" w:color="auto"/>
                            <w:right w:val="none" w:sz="0" w:space="0" w:color="auto"/>
                          </w:divBdr>
                          <w:divsChild>
                            <w:div w:id="87622225">
                              <w:marLeft w:val="0"/>
                              <w:marRight w:val="0"/>
                              <w:marTop w:val="0"/>
                              <w:marBottom w:val="0"/>
                              <w:divBdr>
                                <w:top w:val="none" w:sz="0" w:space="0" w:color="auto"/>
                                <w:left w:val="none" w:sz="0" w:space="0" w:color="auto"/>
                                <w:bottom w:val="none" w:sz="0" w:space="0" w:color="auto"/>
                                <w:right w:val="none" w:sz="0" w:space="0" w:color="auto"/>
                              </w:divBdr>
                              <w:divsChild>
                                <w:div w:id="884875106">
                                  <w:marLeft w:val="0"/>
                                  <w:marRight w:val="0"/>
                                  <w:marTop w:val="0"/>
                                  <w:marBottom w:val="0"/>
                                  <w:divBdr>
                                    <w:top w:val="none" w:sz="0" w:space="0" w:color="auto"/>
                                    <w:left w:val="none" w:sz="0" w:space="0" w:color="auto"/>
                                    <w:bottom w:val="none" w:sz="0" w:space="0" w:color="auto"/>
                                    <w:right w:val="none" w:sz="0" w:space="0" w:color="auto"/>
                                  </w:divBdr>
                                  <w:divsChild>
                                    <w:div w:id="14883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97029">
                  <w:marLeft w:val="0"/>
                  <w:marRight w:val="0"/>
                  <w:marTop w:val="0"/>
                  <w:marBottom w:val="0"/>
                  <w:divBdr>
                    <w:top w:val="none" w:sz="0" w:space="0" w:color="auto"/>
                    <w:left w:val="none" w:sz="0" w:space="0" w:color="auto"/>
                    <w:bottom w:val="none" w:sz="0" w:space="0" w:color="auto"/>
                    <w:right w:val="none" w:sz="0" w:space="0" w:color="auto"/>
                  </w:divBdr>
                  <w:divsChild>
                    <w:div w:id="657226236">
                      <w:marLeft w:val="0"/>
                      <w:marRight w:val="0"/>
                      <w:marTop w:val="0"/>
                      <w:marBottom w:val="0"/>
                      <w:divBdr>
                        <w:top w:val="none" w:sz="0" w:space="0" w:color="auto"/>
                        <w:left w:val="none" w:sz="0" w:space="0" w:color="auto"/>
                        <w:bottom w:val="none" w:sz="0" w:space="0" w:color="auto"/>
                        <w:right w:val="none" w:sz="0" w:space="0" w:color="auto"/>
                      </w:divBdr>
                      <w:divsChild>
                        <w:div w:id="1373924184">
                          <w:marLeft w:val="0"/>
                          <w:marRight w:val="0"/>
                          <w:marTop w:val="360"/>
                          <w:marBottom w:val="360"/>
                          <w:divBdr>
                            <w:top w:val="none" w:sz="0" w:space="0" w:color="auto"/>
                            <w:left w:val="none" w:sz="0" w:space="0" w:color="auto"/>
                            <w:bottom w:val="none" w:sz="0" w:space="0" w:color="auto"/>
                            <w:right w:val="none" w:sz="0" w:space="0" w:color="auto"/>
                          </w:divBdr>
                          <w:divsChild>
                            <w:div w:id="1153176473">
                              <w:marLeft w:val="0"/>
                              <w:marRight w:val="0"/>
                              <w:marTop w:val="0"/>
                              <w:marBottom w:val="0"/>
                              <w:divBdr>
                                <w:top w:val="none" w:sz="0" w:space="0" w:color="auto"/>
                                <w:left w:val="none" w:sz="0" w:space="0" w:color="auto"/>
                                <w:bottom w:val="none" w:sz="0" w:space="0" w:color="auto"/>
                                <w:right w:val="none" w:sz="0" w:space="0" w:color="auto"/>
                              </w:divBdr>
                              <w:divsChild>
                                <w:div w:id="558134312">
                                  <w:marLeft w:val="0"/>
                                  <w:marRight w:val="0"/>
                                  <w:marTop w:val="0"/>
                                  <w:marBottom w:val="0"/>
                                  <w:divBdr>
                                    <w:top w:val="none" w:sz="0" w:space="0" w:color="auto"/>
                                    <w:left w:val="none" w:sz="0" w:space="0" w:color="auto"/>
                                    <w:bottom w:val="none" w:sz="0" w:space="0" w:color="auto"/>
                                    <w:right w:val="none" w:sz="0" w:space="0" w:color="auto"/>
                                  </w:divBdr>
                                  <w:divsChild>
                                    <w:div w:id="353044378">
                                      <w:marLeft w:val="0"/>
                                      <w:marRight w:val="0"/>
                                      <w:marTop w:val="0"/>
                                      <w:marBottom w:val="0"/>
                                      <w:divBdr>
                                        <w:top w:val="none" w:sz="0" w:space="0" w:color="auto"/>
                                        <w:left w:val="none" w:sz="0" w:space="0" w:color="auto"/>
                                        <w:bottom w:val="none" w:sz="0" w:space="0" w:color="auto"/>
                                        <w:right w:val="none" w:sz="0" w:space="0" w:color="auto"/>
                                      </w:divBdr>
                                      <w:divsChild>
                                        <w:div w:id="1450851926">
                                          <w:marLeft w:val="0"/>
                                          <w:marRight w:val="0"/>
                                          <w:marTop w:val="0"/>
                                          <w:marBottom w:val="0"/>
                                          <w:divBdr>
                                            <w:top w:val="none" w:sz="0" w:space="0" w:color="auto"/>
                                            <w:left w:val="none" w:sz="0" w:space="0" w:color="auto"/>
                                            <w:bottom w:val="none" w:sz="0" w:space="0" w:color="auto"/>
                                            <w:right w:val="none" w:sz="0" w:space="0" w:color="auto"/>
                                          </w:divBdr>
                                          <w:divsChild>
                                            <w:div w:id="955595872">
                                              <w:marLeft w:val="0"/>
                                              <w:marRight w:val="0"/>
                                              <w:marTop w:val="0"/>
                                              <w:marBottom w:val="0"/>
                                              <w:divBdr>
                                                <w:top w:val="none" w:sz="0" w:space="0" w:color="auto"/>
                                                <w:left w:val="none" w:sz="0" w:space="0" w:color="auto"/>
                                                <w:bottom w:val="none" w:sz="0" w:space="0" w:color="auto"/>
                                                <w:right w:val="none" w:sz="0" w:space="0" w:color="auto"/>
                                              </w:divBdr>
                                              <w:divsChild>
                                                <w:div w:id="7439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622610">
          <w:marLeft w:val="0"/>
          <w:marRight w:val="0"/>
          <w:marTop w:val="0"/>
          <w:marBottom w:val="0"/>
          <w:divBdr>
            <w:top w:val="none" w:sz="0" w:space="0" w:color="auto"/>
            <w:left w:val="none" w:sz="0" w:space="0" w:color="auto"/>
            <w:bottom w:val="none" w:sz="0" w:space="0" w:color="auto"/>
            <w:right w:val="none" w:sz="0" w:space="0" w:color="auto"/>
          </w:divBdr>
          <w:divsChild>
            <w:div w:id="1172456236">
              <w:marLeft w:val="0"/>
              <w:marRight w:val="0"/>
              <w:marTop w:val="100"/>
              <w:marBottom w:val="100"/>
              <w:divBdr>
                <w:top w:val="none" w:sz="0" w:space="0" w:color="auto"/>
                <w:left w:val="none" w:sz="0" w:space="0" w:color="auto"/>
                <w:bottom w:val="none" w:sz="0" w:space="0" w:color="auto"/>
                <w:right w:val="none" w:sz="0" w:space="0" w:color="auto"/>
              </w:divBdr>
              <w:divsChild>
                <w:div w:id="1599096628">
                  <w:marLeft w:val="0"/>
                  <w:marRight w:val="0"/>
                  <w:marTop w:val="0"/>
                  <w:marBottom w:val="0"/>
                  <w:divBdr>
                    <w:top w:val="none" w:sz="0" w:space="0" w:color="auto"/>
                    <w:left w:val="none" w:sz="0" w:space="0" w:color="auto"/>
                    <w:bottom w:val="none" w:sz="0" w:space="0" w:color="auto"/>
                    <w:right w:val="none" w:sz="0" w:space="0" w:color="auto"/>
                  </w:divBdr>
                  <w:divsChild>
                    <w:div w:id="1454982251">
                      <w:marLeft w:val="0"/>
                      <w:marRight w:val="0"/>
                      <w:marTop w:val="0"/>
                      <w:marBottom w:val="0"/>
                      <w:divBdr>
                        <w:top w:val="none" w:sz="0" w:space="0" w:color="auto"/>
                        <w:left w:val="none" w:sz="0" w:space="0" w:color="auto"/>
                        <w:bottom w:val="none" w:sz="0" w:space="0" w:color="auto"/>
                        <w:right w:val="none" w:sz="0" w:space="0" w:color="auto"/>
                      </w:divBdr>
                      <w:divsChild>
                        <w:div w:id="1306550654">
                          <w:marLeft w:val="0"/>
                          <w:marRight w:val="0"/>
                          <w:marTop w:val="360"/>
                          <w:marBottom w:val="360"/>
                          <w:divBdr>
                            <w:top w:val="none" w:sz="0" w:space="0" w:color="auto"/>
                            <w:left w:val="none" w:sz="0" w:space="0" w:color="auto"/>
                            <w:bottom w:val="none" w:sz="0" w:space="0" w:color="auto"/>
                            <w:right w:val="none" w:sz="0" w:space="0" w:color="auto"/>
                          </w:divBdr>
                          <w:divsChild>
                            <w:div w:id="2075467773">
                              <w:marLeft w:val="0"/>
                              <w:marRight w:val="0"/>
                              <w:marTop w:val="0"/>
                              <w:marBottom w:val="0"/>
                              <w:divBdr>
                                <w:top w:val="none" w:sz="0" w:space="0" w:color="auto"/>
                                <w:left w:val="none" w:sz="0" w:space="0" w:color="auto"/>
                                <w:bottom w:val="none" w:sz="0" w:space="0" w:color="auto"/>
                                <w:right w:val="none" w:sz="0" w:space="0" w:color="auto"/>
                              </w:divBdr>
                              <w:divsChild>
                                <w:div w:id="1062412594">
                                  <w:marLeft w:val="0"/>
                                  <w:marRight w:val="0"/>
                                  <w:marTop w:val="0"/>
                                  <w:marBottom w:val="0"/>
                                  <w:divBdr>
                                    <w:top w:val="none" w:sz="0" w:space="0" w:color="auto"/>
                                    <w:left w:val="none" w:sz="0" w:space="0" w:color="auto"/>
                                    <w:bottom w:val="none" w:sz="0" w:space="0" w:color="auto"/>
                                    <w:right w:val="none" w:sz="0" w:space="0" w:color="auto"/>
                                  </w:divBdr>
                                  <w:divsChild>
                                    <w:div w:id="1352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7997">
          <w:marLeft w:val="0"/>
          <w:marRight w:val="0"/>
          <w:marTop w:val="0"/>
          <w:marBottom w:val="0"/>
          <w:divBdr>
            <w:top w:val="none" w:sz="0" w:space="0" w:color="auto"/>
            <w:left w:val="none" w:sz="0" w:space="0" w:color="auto"/>
            <w:bottom w:val="none" w:sz="0" w:space="0" w:color="auto"/>
            <w:right w:val="none" w:sz="0" w:space="0" w:color="auto"/>
          </w:divBdr>
          <w:divsChild>
            <w:div w:id="303387839">
              <w:marLeft w:val="0"/>
              <w:marRight w:val="0"/>
              <w:marTop w:val="100"/>
              <w:marBottom w:val="100"/>
              <w:divBdr>
                <w:top w:val="none" w:sz="0" w:space="0" w:color="auto"/>
                <w:left w:val="none" w:sz="0" w:space="0" w:color="auto"/>
                <w:bottom w:val="none" w:sz="0" w:space="0" w:color="auto"/>
                <w:right w:val="none" w:sz="0" w:space="0" w:color="auto"/>
              </w:divBdr>
              <w:divsChild>
                <w:div w:id="543714739">
                  <w:marLeft w:val="0"/>
                  <w:marRight w:val="0"/>
                  <w:marTop w:val="0"/>
                  <w:marBottom w:val="0"/>
                  <w:divBdr>
                    <w:top w:val="none" w:sz="0" w:space="0" w:color="auto"/>
                    <w:left w:val="none" w:sz="0" w:space="0" w:color="auto"/>
                    <w:bottom w:val="none" w:sz="0" w:space="0" w:color="auto"/>
                    <w:right w:val="none" w:sz="0" w:space="0" w:color="auto"/>
                  </w:divBdr>
                  <w:divsChild>
                    <w:div w:id="1258323287">
                      <w:marLeft w:val="0"/>
                      <w:marRight w:val="0"/>
                      <w:marTop w:val="0"/>
                      <w:marBottom w:val="0"/>
                      <w:divBdr>
                        <w:top w:val="none" w:sz="0" w:space="0" w:color="auto"/>
                        <w:left w:val="none" w:sz="0" w:space="0" w:color="auto"/>
                        <w:bottom w:val="none" w:sz="0" w:space="0" w:color="auto"/>
                        <w:right w:val="none" w:sz="0" w:space="0" w:color="auto"/>
                      </w:divBdr>
                      <w:divsChild>
                        <w:div w:id="1122261477">
                          <w:marLeft w:val="0"/>
                          <w:marRight w:val="0"/>
                          <w:marTop w:val="360"/>
                          <w:marBottom w:val="360"/>
                          <w:divBdr>
                            <w:top w:val="none" w:sz="0" w:space="0" w:color="auto"/>
                            <w:left w:val="none" w:sz="0" w:space="0" w:color="auto"/>
                            <w:bottom w:val="none" w:sz="0" w:space="0" w:color="auto"/>
                            <w:right w:val="none" w:sz="0" w:space="0" w:color="auto"/>
                          </w:divBdr>
                          <w:divsChild>
                            <w:div w:id="721293862">
                              <w:marLeft w:val="0"/>
                              <w:marRight w:val="0"/>
                              <w:marTop w:val="0"/>
                              <w:marBottom w:val="0"/>
                              <w:divBdr>
                                <w:top w:val="none" w:sz="0" w:space="0" w:color="auto"/>
                                <w:left w:val="none" w:sz="0" w:space="0" w:color="auto"/>
                                <w:bottom w:val="none" w:sz="0" w:space="0" w:color="auto"/>
                                <w:right w:val="none" w:sz="0" w:space="0" w:color="auto"/>
                              </w:divBdr>
                              <w:divsChild>
                                <w:div w:id="1475754766">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81095">
                  <w:marLeft w:val="0"/>
                  <w:marRight w:val="0"/>
                  <w:marTop w:val="0"/>
                  <w:marBottom w:val="0"/>
                  <w:divBdr>
                    <w:top w:val="none" w:sz="0" w:space="0" w:color="auto"/>
                    <w:left w:val="none" w:sz="0" w:space="0" w:color="auto"/>
                    <w:bottom w:val="none" w:sz="0" w:space="0" w:color="auto"/>
                    <w:right w:val="none" w:sz="0" w:space="0" w:color="auto"/>
                  </w:divBdr>
                  <w:divsChild>
                    <w:div w:id="1519419116">
                      <w:marLeft w:val="0"/>
                      <w:marRight w:val="0"/>
                      <w:marTop w:val="0"/>
                      <w:marBottom w:val="0"/>
                      <w:divBdr>
                        <w:top w:val="none" w:sz="0" w:space="0" w:color="auto"/>
                        <w:left w:val="none" w:sz="0" w:space="0" w:color="auto"/>
                        <w:bottom w:val="none" w:sz="0" w:space="0" w:color="auto"/>
                        <w:right w:val="none" w:sz="0" w:space="0" w:color="auto"/>
                      </w:divBdr>
                      <w:divsChild>
                        <w:div w:id="832334648">
                          <w:marLeft w:val="0"/>
                          <w:marRight w:val="0"/>
                          <w:marTop w:val="360"/>
                          <w:marBottom w:val="360"/>
                          <w:divBdr>
                            <w:top w:val="none" w:sz="0" w:space="0" w:color="auto"/>
                            <w:left w:val="none" w:sz="0" w:space="0" w:color="auto"/>
                            <w:bottom w:val="none" w:sz="0" w:space="0" w:color="auto"/>
                            <w:right w:val="none" w:sz="0" w:space="0" w:color="auto"/>
                          </w:divBdr>
                          <w:divsChild>
                            <w:div w:id="989403993">
                              <w:marLeft w:val="0"/>
                              <w:marRight w:val="0"/>
                              <w:marTop w:val="0"/>
                              <w:marBottom w:val="0"/>
                              <w:divBdr>
                                <w:top w:val="none" w:sz="0" w:space="0" w:color="auto"/>
                                <w:left w:val="none" w:sz="0" w:space="0" w:color="auto"/>
                                <w:bottom w:val="none" w:sz="0" w:space="0" w:color="auto"/>
                                <w:right w:val="none" w:sz="0" w:space="0" w:color="auto"/>
                              </w:divBdr>
                              <w:divsChild>
                                <w:div w:id="1741517547">
                                  <w:marLeft w:val="0"/>
                                  <w:marRight w:val="0"/>
                                  <w:marTop w:val="0"/>
                                  <w:marBottom w:val="0"/>
                                  <w:divBdr>
                                    <w:top w:val="none" w:sz="0" w:space="0" w:color="auto"/>
                                    <w:left w:val="none" w:sz="0" w:space="0" w:color="auto"/>
                                    <w:bottom w:val="none" w:sz="0" w:space="0" w:color="auto"/>
                                    <w:right w:val="none" w:sz="0" w:space="0" w:color="auto"/>
                                  </w:divBdr>
                                  <w:divsChild>
                                    <w:div w:id="725178864">
                                      <w:marLeft w:val="0"/>
                                      <w:marRight w:val="0"/>
                                      <w:marTop w:val="0"/>
                                      <w:marBottom w:val="0"/>
                                      <w:divBdr>
                                        <w:top w:val="none" w:sz="0" w:space="0" w:color="auto"/>
                                        <w:left w:val="none" w:sz="0" w:space="0" w:color="auto"/>
                                        <w:bottom w:val="none" w:sz="0" w:space="0" w:color="auto"/>
                                        <w:right w:val="none" w:sz="0" w:space="0" w:color="auto"/>
                                      </w:divBdr>
                                      <w:divsChild>
                                        <w:div w:id="1922374963">
                                          <w:marLeft w:val="0"/>
                                          <w:marRight w:val="0"/>
                                          <w:marTop w:val="0"/>
                                          <w:marBottom w:val="0"/>
                                          <w:divBdr>
                                            <w:top w:val="none" w:sz="0" w:space="0" w:color="auto"/>
                                            <w:left w:val="none" w:sz="0" w:space="0" w:color="auto"/>
                                            <w:bottom w:val="none" w:sz="0" w:space="0" w:color="auto"/>
                                            <w:right w:val="none" w:sz="0" w:space="0" w:color="auto"/>
                                          </w:divBdr>
                                          <w:divsChild>
                                            <w:div w:id="706955442">
                                              <w:marLeft w:val="0"/>
                                              <w:marRight w:val="0"/>
                                              <w:marTop w:val="0"/>
                                              <w:marBottom w:val="0"/>
                                              <w:divBdr>
                                                <w:top w:val="none" w:sz="0" w:space="0" w:color="auto"/>
                                                <w:left w:val="none" w:sz="0" w:space="0" w:color="auto"/>
                                                <w:bottom w:val="none" w:sz="0" w:space="0" w:color="auto"/>
                                                <w:right w:val="none" w:sz="0" w:space="0" w:color="auto"/>
                                              </w:divBdr>
                                              <w:divsChild>
                                                <w:div w:id="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3267309">
      <w:bodyDiv w:val="1"/>
      <w:marLeft w:val="0"/>
      <w:marRight w:val="0"/>
      <w:marTop w:val="0"/>
      <w:marBottom w:val="0"/>
      <w:divBdr>
        <w:top w:val="none" w:sz="0" w:space="0" w:color="auto"/>
        <w:left w:val="none" w:sz="0" w:space="0" w:color="auto"/>
        <w:bottom w:val="none" w:sz="0" w:space="0" w:color="auto"/>
        <w:right w:val="none" w:sz="0" w:space="0" w:color="auto"/>
      </w:divBdr>
    </w:div>
    <w:div w:id="1378431327">
      <w:bodyDiv w:val="1"/>
      <w:marLeft w:val="0"/>
      <w:marRight w:val="0"/>
      <w:marTop w:val="0"/>
      <w:marBottom w:val="0"/>
      <w:divBdr>
        <w:top w:val="none" w:sz="0" w:space="0" w:color="auto"/>
        <w:left w:val="none" w:sz="0" w:space="0" w:color="auto"/>
        <w:bottom w:val="none" w:sz="0" w:space="0" w:color="auto"/>
        <w:right w:val="none" w:sz="0" w:space="0" w:color="auto"/>
      </w:divBdr>
      <w:divsChild>
        <w:div w:id="1781756154">
          <w:marLeft w:val="0"/>
          <w:marRight w:val="0"/>
          <w:marTop w:val="0"/>
          <w:marBottom w:val="0"/>
          <w:divBdr>
            <w:top w:val="none" w:sz="0" w:space="0" w:color="auto"/>
            <w:left w:val="none" w:sz="0" w:space="0" w:color="auto"/>
            <w:bottom w:val="none" w:sz="0" w:space="0" w:color="auto"/>
            <w:right w:val="none" w:sz="0" w:space="0" w:color="auto"/>
          </w:divBdr>
        </w:div>
      </w:divsChild>
    </w:div>
    <w:div w:id="1479833785">
      <w:bodyDiv w:val="1"/>
      <w:marLeft w:val="0"/>
      <w:marRight w:val="0"/>
      <w:marTop w:val="0"/>
      <w:marBottom w:val="0"/>
      <w:divBdr>
        <w:top w:val="none" w:sz="0" w:space="0" w:color="auto"/>
        <w:left w:val="none" w:sz="0" w:space="0" w:color="auto"/>
        <w:bottom w:val="none" w:sz="0" w:space="0" w:color="auto"/>
        <w:right w:val="none" w:sz="0" w:space="0" w:color="auto"/>
      </w:divBdr>
    </w:div>
    <w:div w:id="1547134700">
      <w:bodyDiv w:val="1"/>
      <w:marLeft w:val="0"/>
      <w:marRight w:val="0"/>
      <w:marTop w:val="0"/>
      <w:marBottom w:val="0"/>
      <w:divBdr>
        <w:top w:val="none" w:sz="0" w:space="0" w:color="auto"/>
        <w:left w:val="none" w:sz="0" w:space="0" w:color="auto"/>
        <w:bottom w:val="none" w:sz="0" w:space="0" w:color="auto"/>
        <w:right w:val="none" w:sz="0" w:space="0" w:color="auto"/>
      </w:divBdr>
      <w:divsChild>
        <w:div w:id="408617906">
          <w:marLeft w:val="0"/>
          <w:marRight w:val="0"/>
          <w:marTop w:val="0"/>
          <w:marBottom w:val="0"/>
          <w:divBdr>
            <w:top w:val="none" w:sz="0" w:space="0" w:color="auto"/>
            <w:left w:val="none" w:sz="0" w:space="0" w:color="auto"/>
            <w:bottom w:val="none" w:sz="0" w:space="0" w:color="auto"/>
            <w:right w:val="none" w:sz="0" w:space="0" w:color="auto"/>
          </w:divBdr>
        </w:div>
      </w:divsChild>
    </w:div>
    <w:div w:id="1559248389">
      <w:bodyDiv w:val="1"/>
      <w:marLeft w:val="0"/>
      <w:marRight w:val="0"/>
      <w:marTop w:val="0"/>
      <w:marBottom w:val="0"/>
      <w:divBdr>
        <w:top w:val="none" w:sz="0" w:space="0" w:color="auto"/>
        <w:left w:val="none" w:sz="0" w:space="0" w:color="auto"/>
        <w:bottom w:val="none" w:sz="0" w:space="0" w:color="auto"/>
        <w:right w:val="none" w:sz="0" w:space="0" w:color="auto"/>
      </w:divBdr>
    </w:div>
    <w:div w:id="1570579410">
      <w:bodyDiv w:val="1"/>
      <w:marLeft w:val="0"/>
      <w:marRight w:val="0"/>
      <w:marTop w:val="0"/>
      <w:marBottom w:val="0"/>
      <w:divBdr>
        <w:top w:val="none" w:sz="0" w:space="0" w:color="auto"/>
        <w:left w:val="none" w:sz="0" w:space="0" w:color="auto"/>
        <w:bottom w:val="none" w:sz="0" w:space="0" w:color="auto"/>
        <w:right w:val="none" w:sz="0" w:space="0" w:color="auto"/>
      </w:divBdr>
      <w:divsChild>
        <w:div w:id="374155816">
          <w:marLeft w:val="0"/>
          <w:marRight w:val="0"/>
          <w:marTop w:val="0"/>
          <w:marBottom w:val="0"/>
          <w:divBdr>
            <w:top w:val="none" w:sz="0" w:space="0" w:color="auto"/>
            <w:left w:val="none" w:sz="0" w:space="0" w:color="auto"/>
            <w:bottom w:val="none" w:sz="0" w:space="0" w:color="auto"/>
            <w:right w:val="none" w:sz="0" w:space="0" w:color="auto"/>
          </w:divBdr>
        </w:div>
      </w:divsChild>
    </w:div>
    <w:div w:id="1572887722">
      <w:bodyDiv w:val="1"/>
      <w:marLeft w:val="0"/>
      <w:marRight w:val="0"/>
      <w:marTop w:val="0"/>
      <w:marBottom w:val="0"/>
      <w:divBdr>
        <w:top w:val="none" w:sz="0" w:space="0" w:color="auto"/>
        <w:left w:val="none" w:sz="0" w:space="0" w:color="auto"/>
        <w:bottom w:val="none" w:sz="0" w:space="0" w:color="auto"/>
        <w:right w:val="none" w:sz="0" w:space="0" w:color="auto"/>
      </w:divBdr>
    </w:div>
    <w:div w:id="1664241162">
      <w:bodyDiv w:val="1"/>
      <w:marLeft w:val="0"/>
      <w:marRight w:val="0"/>
      <w:marTop w:val="0"/>
      <w:marBottom w:val="0"/>
      <w:divBdr>
        <w:top w:val="none" w:sz="0" w:space="0" w:color="auto"/>
        <w:left w:val="none" w:sz="0" w:space="0" w:color="auto"/>
        <w:bottom w:val="none" w:sz="0" w:space="0" w:color="auto"/>
        <w:right w:val="none" w:sz="0" w:space="0" w:color="auto"/>
      </w:divBdr>
    </w:div>
    <w:div w:id="1700741036">
      <w:bodyDiv w:val="1"/>
      <w:marLeft w:val="0"/>
      <w:marRight w:val="0"/>
      <w:marTop w:val="0"/>
      <w:marBottom w:val="0"/>
      <w:divBdr>
        <w:top w:val="none" w:sz="0" w:space="0" w:color="auto"/>
        <w:left w:val="none" w:sz="0" w:space="0" w:color="auto"/>
        <w:bottom w:val="none" w:sz="0" w:space="0" w:color="auto"/>
        <w:right w:val="none" w:sz="0" w:space="0" w:color="auto"/>
      </w:divBdr>
    </w:div>
    <w:div w:id="1705591578">
      <w:bodyDiv w:val="1"/>
      <w:marLeft w:val="0"/>
      <w:marRight w:val="0"/>
      <w:marTop w:val="0"/>
      <w:marBottom w:val="0"/>
      <w:divBdr>
        <w:top w:val="none" w:sz="0" w:space="0" w:color="auto"/>
        <w:left w:val="none" w:sz="0" w:space="0" w:color="auto"/>
        <w:bottom w:val="none" w:sz="0" w:space="0" w:color="auto"/>
        <w:right w:val="none" w:sz="0" w:space="0" w:color="auto"/>
      </w:divBdr>
    </w:div>
    <w:div w:id="1809736362">
      <w:bodyDiv w:val="1"/>
      <w:marLeft w:val="0"/>
      <w:marRight w:val="0"/>
      <w:marTop w:val="0"/>
      <w:marBottom w:val="0"/>
      <w:divBdr>
        <w:top w:val="none" w:sz="0" w:space="0" w:color="auto"/>
        <w:left w:val="none" w:sz="0" w:space="0" w:color="auto"/>
        <w:bottom w:val="none" w:sz="0" w:space="0" w:color="auto"/>
        <w:right w:val="none" w:sz="0" w:space="0" w:color="auto"/>
      </w:divBdr>
    </w:div>
    <w:div w:id="1883446507">
      <w:bodyDiv w:val="1"/>
      <w:marLeft w:val="0"/>
      <w:marRight w:val="0"/>
      <w:marTop w:val="0"/>
      <w:marBottom w:val="0"/>
      <w:divBdr>
        <w:top w:val="none" w:sz="0" w:space="0" w:color="auto"/>
        <w:left w:val="none" w:sz="0" w:space="0" w:color="auto"/>
        <w:bottom w:val="none" w:sz="0" w:space="0" w:color="auto"/>
        <w:right w:val="none" w:sz="0" w:space="0" w:color="auto"/>
      </w:divBdr>
    </w:div>
    <w:div w:id="2048868814">
      <w:bodyDiv w:val="1"/>
      <w:marLeft w:val="0"/>
      <w:marRight w:val="0"/>
      <w:marTop w:val="0"/>
      <w:marBottom w:val="0"/>
      <w:divBdr>
        <w:top w:val="none" w:sz="0" w:space="0" w:color="auto"/>
        <w:left w:val="none" w:sz="0" w:space="0" w:color="auto"/>
        <w:bottom w:val="none" w:sz="0" w:space="0" w:color="auto"/>
        <w:right w:val="none" w:sz="0" w:space="0" w:color="auto"/>
      </w:divBdr>
    </w:div>
    <w:div w:id="2092580540">
      <w:bodyDiv w:val="1"/>
      <w:marLeft w:val="0"/>
      <w:marRight w:val="0"/>
      <w:marTop w:val="0"/>
      <w:marBottom w:val="0"/>
      <w:divBdr>
        <w:top w:val="none" w:sz="0" w:space="0" w:color="auto"/>
        <w:left w:val="none" w:sz="0" w:space="0" w:color="auto"/>
        <w:bottom w:val="none" w:sz="0" w:space="0" w:color="auto"/>
        <w:right w:val="none" w:sz="0" w:space="0" w:color="auto"/>
      </w:divBdr>
      <w:divsChild>
        <w:div w:id="1724059916">
          <w:marLeft w:val="0"/>
          <w:marRight w:val="0"/>
          <w:marTop w:val="0"/>
          <w:marBottom w:val="0"/>
          <w:divBdr>
            <w:top w:val="none" w:sz="0" w:space="0" w:color="auto"/>
            <w:left w:val="none" w:sz="0" w:space="0" w:color="auto"/>
            <w:bottom w:val="none" w:sz="0" w:space="0" w:color="auto"/>
            <w:right w:val="none" w:sz="0" w:space="0" w:color="auto"/>
          </w:divBdr>
        </w:div>
      </w:divsChild>
    </w:div>
    <w:div w:id="2115785064">
      <w:bodyDiv w:val="1"/>
      <w:marLeft w:val="0"/>
      <w:marRight w:val="0"/>
      <w:marTop w:val="0"/>
      <w:marBottom w:val="0"/>
      <w:divBdr>
        <w:top w:val="none" w:sz="0" w:space="0" w:color="auto"/>
        <w:left w:val="none" w:sz="0" w:space="0" w:color="auto"/>
        <w:bottom w:val="none" w:sz="0" w:space="0" w:color="auto"/>
        <w:right w:val="none" w:sz="0" w:space="0" w:color="auto"/>
      </w:divBdr>
      <w:divsChild>
        <w:div w:id="262496449">
          <w:marLeft w:val="0"/>
          <w:marRight w:val="0"/>
          <w:marTop w:val="0"/>
          <w:marBottom w:val="0"/>
          <w:divBdr>
            <w:top w:val="none" w:sz="0" w:space="0" w:color="auto"/>
            <w:left w:val="none" w:sz="0" w:space="0" w:color="auto"/>
            <w:bottom w:val="none" w:sz="0" w:space="0" w:color="auto"/>
            <w:right w:val="none" w:sz="0" w:space="0" w:color="auto"/>
          </w:divBdr>
        </w:div>
      </w:divsChild>
    </w:div>
    <w:div w:id="2145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group@optima-packaging.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ima-packaging.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6417D1E41AAD42A0D35630AD0DBD81" ma:contentTypeVersion="13" ma:contentTypeDescription="Ein neues Dokument erstellen." ma:contentTypeScope="" ma:versionID="b75b3bba1796013f29417a0774e6afb7">
  <xsd:schema xmlns:xsd="http://www.w3.org/2001/XMLSchema" xmlns:xs="http://www.w3.org/2001/XMLSchema" xmlns:p="http://schemas.microsoft.com/office/2006/metadata/properties" xmlns:ns2="46c7eec6-bbf7-4a4b-bdbb-d4d8546179c6" xmlns:ns3="e88b83c5-8352-4ea9-9b80-54cd75c9a241" targetNamespace="http://schemas.microsoft.com/office/2006/metadata/properties" ma:root="true" ma:fieldsID="fd00134eeea7081846eaf6baeb2470cf" ns2:_="" ns3:_="">
    <xsd:import namespace="46c7eec6-bbf7-4a4b-bdbb-d4d8546179c6"/>
    <xsd:import namespace="e88b83c5-8352-4ea9-9b80-54cd75c9a2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7eec6-bbf7-4a4b-bdbb-d4d854617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7c75f61-62f4-4dd8-b378-fa7f56fef37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8b83c5-8352-4ea9-9b80-54cd75c9a2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36f539a-f681-4c70-8cfa-7aa180e9eae0}" ma:internalName="TaxCatchAll" ma:showField="CatchAllData" ma:web="e88b83c5-8352-4ea9-9b80-54cd75c9a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c7eec6-bbf7-4a4b-bdbb-d4d8546179c6">
      <Terms xmlns="http://schemas.microsoft.com/office/infopath/2007/PartnerControls"/>
    </lcf76f155ced4ddcb4097134ff3c332f>
    <TaxCatchAll xmlns="e88b83c5-8352-4ea9-9b80-54cd75c9a241" xsi:nil="true"/>
  </documentManagement>
</p:properties>
</file>

<file path=customXml/itemProps1.xml><?xml version="1.0" encoding="utf-8"?>
<ds:datastoreItem xmlns:ds="http://schemas.openxmlformats.org/officeDocument/2006/customXml" ds:itemID="{1EADD27C-09A3-410E-B738-A4332F49496B}">
  <ds:schemaRefs>
    <ds:schemaRef ds:uri="http://schemas.openxmlformats.org/officeDocument/2006/bibliography"/>
  </ds:schemaRefs>
</ds:datastoreItem>
</file>

<file path=customXml/itemProps2.xml><?xml version="1.0" encoding="utf-8"?>
<ds:datastoreItem xmlns:ds="http://schemas.openxmlformats.org/officeDocument/2006/customXml" ds:itemID="{781D7562-F02A-4026-9878-74C3D4DE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7eec6-bbf7-4a4b-bdbb-d4d8546179c6"/>
    <ds:schemaRef ds:uri="e88b83c5-8352-4ea9-9b80-54cd75c9a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69E72-B5B9-48E0-B6D5-12F12B05F68A}">
  <ds:schemaRefs>
    <ds:schemaRef ds:uri="http://schemas.microsoft.com/sharepoint/v3/contenttype/forms"/>
  </ds:schemaRefs>
</ds:datastoreItem>
</file>

<file path=customXml/itemProps4.xml><?xml version="1.0" encoding="utf-8"?>
<ds:datastoreItem xmlns:ds="http://schemas.openxmlformats.org/officeDocument/2006/customXml" ds:itemID="{E664B13F-66CE-400C-903A-8C30691FD7CB}">
  <ds:schemaRefs>
    <ds:schemaRef ds:uri="http://schemas.microsoft.com/office/2006/metadata/properties"/>
    <ds:schemaRef ds:uri="http://schemas.microsoft.com/office/infopath/2007/PartnerControls"/>
    <ds:schemaRef ds:uri="46c7eec6-bbf7-4a4b-bdbb-d4d8546179c6"/>
    <ds:schemaRef ds:uri="e88b83c5-8352-4ea9-9b80-54cd75c9a241"/>
  </ds:schemaRefs>
</ds:datastoreItem>
</file>

<file path=docMetadata/LabelInfo.xml><?xml version="1.0" encoding="utf-8"?>
<clbl:labelList xmlns:clbl="http://schemas.microsoft.com/office/2020/mipLabelMetadata">
  <clbl:label id="{8d5c0c01-5561-4d0e-a616-1496da4e2990}" enabled="0" method="" siteId="{8d5c0c01-5561-4d0e-a616-1496da4e299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4307</Characters>
  <Application>Microsoft Office Word</Application>
  <DocSecurity>0</DocSecurity>
  <Lines>73</Lines>
  <Paragraphs>24</Paragraphs>
  <ScaleCrop>false</ScaleCrop>
  <HeadingPairs>
    <vt:vector size="2" baseType="variant">
      <vt:variant>
        <vt:lpstr>Titel</vt:lpstr>
      </vt:variant>
      <vt:variant>
        <vt:i4>1</vt:i4>
      </vt:variant>
    </vt:vector>
  </HeadingPairs>
  <TitlesOfParts>
    <vt:vector size="1" baseType="lpstr">
      <vt:lpstr/>
    </vt:vector>
  </TitlesOfParts>
  <Company>OPTIMA Maschinenfabrik GmbH</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Fiedler</dc:creator>
  <cp:keywords/>
  <dc:description/>
  <cp:lastModifiedBy>Fiedler Denise</cp:lastModifiedBy>
  <cp:revision>4</cp:revision>
  <cp:lastPrinted>2026-01-28T08:33:00Z</cp:lastPrinted>
  <dcterms:created xsi:type="dcterms:W3CDTF">2026-07-31T13:13:00Z</dcterms:created>
  <dcterms:modified xsi:type="dcterms:W3CDTF">2026-08-03T14:39:00Z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0x010100126417D1E41AAD42A0D35630AD0DBD81</vt:lpwstr>
  </property>
</Properties>
</file>