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1F" w:rsidRDefault="006274F3">
      <w:pPr>
        <w:pStyle w:val="NummerDatum"/>
        <w:jc w:val="both"/>
        <w:rPr>
          <w:rFonts w:cs="Arial"/>
        </w:rPr>
      </w:pPr>
      <w:bookmarkStart w:id="0" w:name="_Ref249518438"/>
      <w:r>
        <w:rPr>
          <w:rFonts w:cs="Arial"/>
        </w:rPr>
        <w:t xml:space="preserve"> 171</w:t>
      </w:r>
      <w:r>
        <w:rPr>
          <w:rFonts w:cs="Arial"/>
        </w:rPr>
        <w:t>/2020</w:t>
      </w:r>
      <w:r>
        <w:rPr>
          <w:rFonts w:cs="Arial"/>
        </w:rPr>
        <w:tab/>
        <w:t>11.11.20</w:t>
      </w:r>
      <w:bookmarkEnd w:id="0"/>
      <w:r>
        <w:rPr>
          <w:rFonts w:cs="Arial"/>
        </w:rPr>
        <w:t>20</w:t>
      </w:r>
    </w:p>
    <w:p w:rsidR="000B7C1F" w:rsidRDefault="006274F3" w:rsidP="006274F3">
      <w:pPr>
        <w:pStyle w:val="KeinLeerraum"/>
        <w:rPr>
          <w:b/>
          <w:sz w:val="32"/>
          <w:szCs w:val="32"/>
        </w:rPr>
      </w:pPr>
      <w:r>
        <w:rPr>
          <w:b/>
          <w:sz w:val="32"/>
          <w:szCs w:val="32"/>
        </w:rPr>
        <w:t xml:space="preserve">Kraft der Gedanken: Schon die Vorstellung an Bewegung kann die motorische Leistung verbessern </w:t>
      </w:r>
      <w:r>
        <w:rPr>
          <w:b/>
          <w:sz w:val="32"/>
          <w:szCs w:val="32"/>
        </w:rPr>
        <w:br/>
      </w:r>
      <w:r>
        <w:rPr>
          <w:rStyle w:val="Betont"/>
        </w:rPr>
        <w:t xml:space="preserve">Osnabrücker Sportwissenschaftlerin forscht über mentales Training </w:t>
      </w:r>
    </w:p>
    <w:p w:rsidR="000B7C1F" w:rsidRDefault="006274F3" w:rsidP="006274F3">
      <w:pPr>
        <w:pStyle w:val="StandardWeb"/>
        <w:spacing w:line="360" w:lineRule="auto"/>
        <w:rPr>
          <w:rFonts w:ascii="Arial" w:hAnsi="Arial" w:cs="Arial"/>
        </w:rPr>
      </w:pPr>
      <w:r>
        <w:rPr>
          <w:rFonts w:ascii="Arial" w:hAnsi="Arial" w:cs="Arial"/>
        </w:rPr>
        <w:t xml:space="preserve">OSNABRÜCK.- </w:t>
      </w:r>
      <w:r>
        <w:rPr>
          <w:rFonts w:ascii="Arial" w:hAnsi="Arial" w:cs="Arial"/>
        </w:rPr>
        <w:t>Bereits wer sich in Gedanken in einen Bewegungsablauf begibt, kann sich dadurch in seiner motorischen Leistung verbessern. Diese bisweilen von Sportlerinnen und Sportlern eingesetzte mentale Trainingsmethode, das sogenannte Bewegungsvorstellungstraining, w</w:t>
      </w:r>
      <w:r>
        <w:rPr>
          <w:rFonts w:ascii="Arial" w:hAnsi="Arial" w:cs="Arial"/>
        </w:rPr>
        <w:t xml:space="preserve">ird von </w:t>
      </w:r>
      <w:bookmarkStart w:id="1" w:name="_GoBack"/>
      <w:r>
        <w:rPr>
          <w:rFonts w:ascii="Arial" w:hAnsi="Arial" w:cs="Arial"/>
        </w:rPr>
        <w:t xml:space="preserve">Juniorprofessorin Dr. Cornelia Frank am Institut für Sport- und Bewegungswissenschaften der Universität Osnabrück </w:t>
      </w:r>
      <w:bookmarkEnd w:id="1"/>
      <w:r>
        <w:rPr>
          <w:rFonts w:ascii="Arial" w:hAnsi="Arial" w:cs="Arial"/>
        </w:rPr>
        <w:t xml:space="preserve">untersucht. </w:t>
      </w:r>
    </w:p>
    <w:p w:rsidR="000B7C1F" w:rsidRDefault="006274F3" w:rsidP="006274F3">
      <w:pPr>
        <w:pStyle w:val="StandardWeb"/>
        <w:spacing w:line="360" w:lineRule="auto"/>
        <w:rPr>
          <w:rFonts w:ascii="Arial" w:hAnsi="Arial" w:cs="Arial"/>
        </w:rPr>
      </w:pPr>
      <w:r>
        <w:rPr>
          <w:rFonts w:ascii="Arial" w:hAnsi="Arial" w:cs="Arial"/>
        </w:rPr>
        <w:t>In einem mit internationalen Kolleginnen und Kollegen besetzten Workshop konnte Frank sich jetzt weiter austauschen: „Tro</w:t>
      </w:r>
      <w:r>
        <w:rPr>
          <w:rFonts w:ascii="Arial" w:hAnsi="Arial" w:cs="Arial"/>
        </w:rPr>
        <w:t>tz vielfältiger Ansätze zum mentalen Bewegungstraining, das aus neurowissenschaftlicher, psychologischer und sportwissenschaftliche Perspektive untersucht wird, gibt es noch kein klares Bild über die neurokognitiven Mechanismen, die der erwiesenen Wirksamk</w:t>
      </w:r>
      <w:r>
        <w:rPr>
          <w:rFonts w:ascii="Arial" w:hAnsi="Arial" w:cs="Arial"/>
        </w:rPr>
        <w:t>eit von Vorstellungstraining zugrunde liegen“, sagt Cornelia Frank. „Wir wollen herausfinden, was im Körper den Ausschlag dafür gibt, dass sich die reine Vorstellung an einen Bewegungsablauf bereits positiv auf das Erlernen von motorischen Fähigkeiten ausw</w:t>
      </w:r>
      <w:r>
        <w:rPr>
          <w:rFonts w:ascii="Arial" w:hAnsi="Arial" w:cs="Arial"/>
        </w:rPr>
        <w:t xml:space="preserve">irkt – und wieso nicht erst das tatsächliche Bewegungstraining etwas bewegt.“ </w:t>
      </w:r>
    </w:p>
    <w:p w:rsidR="000B7C1F" w:rsidRDefault="006274F3" w:rsidP="006274F3">
      <w:pPr>
        <w:pStyle w:val="StandardWeb"/>
        <w:spacing w:line="360" w:lineRule="auto"/>
        <w:rPr>
          <w:rFonts w:ascii="Arial" w:hAnsi="Arial" w:cs="Arial"/>
        </w:rPr>
      </w:pPr>
      <w:r>
        <w:rPr>
          <w:rFonts w:ascii="Arial" w:hAnsi="Arial" w:cs="Arial"/>
        </w:rPr>
        <w:t>Mit dem digitalen Workshop, an dem Expertinnen und Experten aus den USA, Kanada, Großbritannien, Belgien, Frankreich und Deutschland teilnahmen, zielte Frank darauf ab, in der g</w:t>
      </w:r>
      <w:r>
        <w:rPr>
          <w:rFonts w:ascii="Arial" w:hAnsi="Arial" w:cs="Arial"/>
        </w:rPr>
        <w:t xml:space="preserve">anzen Bandbreite der beteiligten Disziplinen gemeinsam zu bearbeitende, interdisziplinäre Fragestellungen anzuregen: „Besonders die Bereiche der motorischen Kontrolle und des motorischen Lernens entwickeln </w:t>
      </w:r>
      <w:r>
        <w:rPr>
          <w:rFonts w:ascii="Arial" w:hAnsi="Arial" w:cs="Arial"/>
        </w:rPr>
        <w:lastRenderedPageBreak/>
        <w:t>sich aktuell rasant weiter und sind für unsere Fra</w:t>
      </w:r>
      <w:r>
        <w:rPr>
          <w:rFonts w:ascii="Arial" w:hAnsi="Arial" w:cs="Arial"/>
        </w:rPr>
        <w:t xml:space="preserve">gestellungen höchst interessant.“ </w:t>
      </w:r>
    </w:p>
    <w:p w:rsidR="000B7C1F" w:rsidRDefault="006274F3" w:rsidP="006274F3">
      <w:pPr>
        <w:pStyle w:val="StandardWeb"/>
        <w:spacing w:line="360" w:lineRule="auto"/>
        <w:rPr>
          <w:rFonts w:ascii="Arial" w:hAnsi="Arial" w:cs="Arial"/>
        </w:rPr>
      </w:pPr>
      <w:r>
        <w:rPr>
          <w:rFonts w:ascii="Arial" w:hAnsi="Arial" w:cs="Arial"/>
        </w:rPr>
        <w:t>Frank plant, im Nachgang ein Themenheft zu den Workshop-Ergebnissen herauszubringen, um über das Bewegungsvorstellungstraining mit weiteren Wissenschaftlerinnen und Wissenschaftlern, mit Sportlerinnen und Sportlern, Lehre</w:t>
      </w:r>
      <w:r>
        <w:rPr>
          <w:rFonts w:ascii="Arial" w:hAnsi="Arial" w:cs="Arial"/>
        </w:rPr>
        <w:t xml:space="preserve">rinnen und Lehrern sowie der interessierten Öffentlichkeit in den Austausch zu kommen. </w:t>
      </w:r>
    </w:p>
    <w:p w:rsidR="000B7C1F" w:rsidRDefault="006274F3" w:rsidP="006274F3">
      <w:pPr>
        <w:pStyle w:val="StandardWeb"/>
        <w:spacing w:line="360" w:lineRule="auto"/>
        <w:rPr>
          <w:rFonts w:ascii="Arial" w:hAnsi="Arial" w:cs="Arial"/>
          <w:color w:val="FF0000"/>
        </w:rPr>
      </w:pPr>
      <w:r>
        <w:rPr>
          <w:rFonts w:ascii="Arial" w:hAnsi="Arial" w:cs="Arial"/>
        </w:rPr>
        <w:t>Organisiert wurde der Workshop „</w:t>
      </w:r>
      <w:proofErr w:type="spellStart"/>
      <w:r>
        <w:rPr>
          <w:rFonts w:ascii="Arial" w:hAnsi="Arial" w:cs="Arial"/>
        </w:rPr>
        <w:t>Neurocognitive</w:t>
      </w:r>
      <w:proofErr w:type="spellEnd"/>
      <w:r>
        <w:rPr>
          <w:rFonts w:ascii="Arial" w:hAnsi="Arial" w:cs="Arial"/>
        </w:rPr>
        <w:t xml:space="preserve"> </w:t>
      </w:r>
      <w:proofErr w:type="spellStart"/>
      <w:r>
        <w:rPr>
          <w:rFonts w:ascii="Arial" w:hAnsi="Arial" w:cs="Arial"/>
        </w:rPr>
        <w:t>mechanisms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motor</w:t>
      </w:r>
      <w:proofErr w:type="spellEnd"/>
      <w:r>
        <w:rPr>
          <w:rFonts w:ascii="Arial" w:hAnsi="Arial" w:cs="Arial"/>
        </w:rPr>
        <w:t xml:space="preserve"> </w:t>
      </w:r>
      <w:proofErr w:type="spellStart"/>
      <w:r>
        <w:rPr>
          <w:rFonts w:ascii="Arial" w:hAnsi="Arial" w:cs="Arial"/>
        </w:rPr>
        <w:t>imagery</w:t>
      </w:r>
      <w:proofErr w:type="spellEnd"/>
      <w:r>
        <w:rPr>
          <w:rFonts w:ascii="Arial" w:hAnsi="Arial" w:cs="Arial"/>
        </w:rPr>
        <w:t xml:space="preserve"> </w:t>
      </w:r>
      <w:proofErr w:type="spellStart"/>
      <w:r>
        <w:rPr>
          <w:rFonts w:ascii="Arial" w:hAnsi="Arial" w:cs="Arial"/>
        </w:rPr>
        <w:t>practice</w:t>
      </w:r>
      <w:proofErr w:type="spellEnd"/>
      <w:r>
        <w:rPr>
          <w:rFonts w:ascii="Arial" w:hAnsi="Arial" w:cs="Arial"/>
        </w:rPr>
        <w:t xml:space="preserve">: </w:t>
      </w:r>
      <w:proofErr w:type="spellStart"/>
      <w:r>
        <w:rPr>
          <w:rFonts w:ascii="Arial" w:hAnsi="Arial" w:cs="Arial"/>
        </w:rPr>
        <w:t>Current</w:t>
      </w:r>
      <w:proofErr w:type="spellEnd"/>
      <w:r>
        <w:rPr>
          <w:rFonts w:ascii="Arial" w:hAnsi="Arial" w:cs="Arial"/>
        </w:rPr>
        <w:t xml:space="preserve"> </w:t>
      </w:r>
      <w:proofErr w:type="spellStart"/>
      <w:r>
        <w:rPr>
          <w:rFonts w:ascii="Arial" w:hAnsi="Arial" w:cs="Arial"/>
        </w:rPr>
        <w:t>perspectives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new</w:t>
      </w:r>
      <w:proofErr w:type="spellEnd"/>
      <w:r>
        <w:rPr>
          <w:rFonts w:ascii="Arial" w:hAnsi="Arial" w:cs="Arial"/>
        </w:rPr>
        <w:t xml:space="preserve"> </w:t>
      </w:r>
      <w:proofErr w:type="spellStart"/>
      <w:r>
        <w:rPr>
          <w:rFonts w:ascii="Arial" w:hAnsi="Arial" w:cs="Arial"/>
        </w:rPr>
        <w:t>directions</w:t>
      </w:r>
      <w:proofErr w:type="spellEnd"/>
      <w:r>
        <w:rPr>
          <w:rFonts w:ascii="Arial" w:hAnsi="Arial" w:cs="Arial"/>
        </w:rPr>
        <w:t>“, der Anfang November 2020 stattgefunden ha</w:t>
      </w:r>
      <w:r>
        <w:rPr>
          <w:rFonts w:ascii="Arial" w:hAnsi="Arial" w:cs="Arial"/>
        </w:rPr>
        <w:t xml:space="preserve">t, von Jun.-Prof. Dr. Cornelia Frank (Universität Osnabrück) sowie Prof. Dr. Aymeric </w:t>
      </w:r>
      <w:proofErr w:type="spellStart"/>
      <w:r>
        <w:rPr>
          <w:rFonts w:ascii="Arial" w:hAnsi="Arial" w:cs="Arial"/>
        </w:rPr>
        <w:t>Guillot</w:t>
      </w:r>
      <w:proofErr w:type="spellEnd"/>
      <w:r>
        <w:rPr>
          <w:rFonts w:ascii="Arial" w:hAnsi="Arial" w:cs="Arial"/>
        </w:rPr>
        <w:t xml:space="preserve"> (Villeurbanne, Frankreich) und Dr. Stefan Vogt (Lancaster, Großbritannien) in Zusammenarbeit mit dem Bielefelder Zentrum für interdisziplinäre Forschung.</w:t>
      </w:r>
    </w:p>
    <w:p w:rsidR="000B7C1F" w:rsidRDefault="006274F3" w:rsidP="006274F3">
      <w:pPr>
        <w:pStyle w:val="KeinLeerraum"/>
        <w:rPr>
          <w:rFonts w:cs="Arial"/>
        </w:rPr>
      </w:pPr>
      <w:r>
        <w:rPr>
          <w:rFonts w:cs="Arial"/>
          <w:b/>
        </w:rPr>
        <w:t>Informati</w:t>
      </w:r>
      <w:r>
        <w:rPr>
          <w:rFonts w:cs="Arial"/>
          <w:b/>
        </w:rPr>
        <w:t>onen für die Redaktionen:</w:t>
      </w:r>
      <w:r>
        <w:rPr>
          <w:b/>
        </w:rPr>
        <w:br/>
      </w:r>
      <w:r>
        <w:rPr>
          <w:rFonts w:cs="Arial"/>
        </w:rPr>
        <w:t>Jun.-Prof. Cornelia Frank, Universität Osnabrück</w:t>
      </w:r>
      <w:r>
        <w:rPr>
          <w:rFonts w:cs="Arial"/>
        </w:rPr>
        <w:br/>
        <w:t>Institut für Sport- und Bewegungswissenschaften</w:t>
      </w:r>
      <w:r>
        <w:rPr>
          <w:rFonts w:cs="Arial"/>
        </w:rPr>
        <w:br/>
        <w:t xml:space="preserve">Jahnstraße 75, 49080 Osnabrück </w:t>
      </w:r>
    </w:p>
    <w:p w:rsidR="000B7C1F" w:rsidRDefault="006274F3" w:rsidP="006274F3">
      <w:pPr>
        <w:pStyle w:val="KeinLeerraum"/>
        <w:rPr>
          <w:rFonts w:cs="Arial"/>
        </w:rPr>
      </w:pPr>
      <w:r>
        <w:rPr>
          <w:rFonts w:cs="Arial"/>
        </w:rPr>
        <w:t>E-Mail: cornelia.frank@uni-osnabrueck.de</w:t>
      </w:r>
    </w:p>
    <w:p w:rsidR="000B7C1F" w:rsidRDefault="000B7C1F" w:rsidP="006274F3">
      <w:pPr>
        <w:pStyle w:val="KeinLeerraum"/>
        <w:rPr>
          <w:rFonts w:cs="Arial"/>
        </w:rPr>
      </w:pPr>
    </w:p>
    <w:sectPr w:rsidR="000B7C1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1F" w:rsidRDefault="006274F3">
      <w:r>
        <w:separator/>
      </w:r>
    </w:p>
  </w:endnote>
  <w:endnote w:type="continuationSeparator" w:id="0">
    <w:p w:rsidR="000B7C1F" w:rsidRDefault="0062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1F" w:rsidRDefault="006274F3">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1F" w:rsidRDefault="006274F3">
      <w:r>
        <w:separator/>
      </w:r>
    </w:p>
  </w:footnote>
  <w:footnote w:type="continuationSeparator" w:id="0">
    <w:p w:rsidR="000B7C1F" w:rsidRDefault="006274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1F" w:rsidRDefault="006274F3">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B7C1F" w:rsidRDefault="000B7C1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1F" w:rsidRDefault="006274F3">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B7C1F" w:rsidRDefault="006274F3">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..../2020</w:t>
    </w:r>
    <w:r>
      <w:rPr>
        <w:b/>
        <w:bCs/>
        <w:noProof/>
      </w:rPr>
      <w:tab/>
      <w:t>11.11.2020</w:t>
    </w:r>
    <w:r>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1F" w:rsidRDefault="006274F3">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1F"/>
    <w:rsid w:val="000B7C1F"/>
    <w:rsid w:val="006274F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ausstellen">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ausstellen">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1F23-8195-C14E-BE28-18252F3F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2327</Characters>
  <Application>Microsoft Macintosh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Administrator</cp:lastModifiedBy>
  <cp:revision>2</cp:revision>
  <cp:lastPrinted>2020-02-24T14:22:00Z</cp:lastPrinted>
  <dcterms:created xsi:type="dcterms:W3CDTF">2020-11-11T13:53:00Z</dcterms:created>
  <dcterms:modified xsi:type="dcterms:W3CDTF">2020-11-11T13:53:00Z</dcterms:modified>
</cp:coreProperties>
</file>