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3D08CF" w:rsidRDefault="007F1E5D" w:rsidP="00F34552">
      <w:pPr>
        <w:spacing w:after="0" w:line="259" w:lineRule="auto"/>
        <w:ind w:left="6351" w:right="0" w:firstLine="0"/>
        <w:rPr>
          <w:szCs w:val="24"/>
        </w:rPr>
      </w:pPr>
      <w:bookmarkStart w:id="0" w:name="_Hlk105659279"/>
      <w:r w:rsidRPr="003D08CF">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019113B0" w14:textId="77777777" w:rsidR="00C50F11" w:rsidRDefault="00021DAC" w:rsidP="00C50F11">
      <w:pPr>
        <w:spacing w:after="105" w:line="276" w:lineRule="auto"/>
        <w:ind w:left="0" w:right="230" w:firstLine="0"/>
        <w:rPr>
          <w:bCs/>
          <w:szCs w:val="24"/>
        </w:rPr>
      </w:pPr>
      <w:bookmarkStart w:id="1" w:name="_Hlk66208327"/>
      <w:bookmarkStart w:id="2" w:name="_Hlk64901521"/>
      <w:bookmarkStart w:id="3" w:name="_Hlk81900176"/>
      <w:r w:rsidRPr="00467453">
        <w:rPr>
          <w:bCs/>
          <w:szCs w:val="24"/>
        </w:rPr>
        <w:t>Pressemitteilung</w:t>
      </w:r>
      <w:bookmarkStart w:id="4" w:name="_Hlk110415171"/>
    </w:p>
    <w:p w14:paraId="781F1E17" w14:textId="22F32569" w:rsidR="00363DC6" w:rsidRPr="00C50F11" w:rsidRDefault="007C48DF" w:rsidP="00C50F11">
      <w:pPr>
        <w:spacing w:after="105" w:line="276" w:lineRule="auto"/>
        <w:ind w:left="0" w:right="230" w:firstLine="0"/>
        <w:rPr>
          <w:szCs w:val="24"/>
        </w:rPr>
      </w:pPr>
      <w:r>
        <w:rPr>
          <w:rFonts w:eastAsiaTheme="minorHAnsi"/>
          <w:b/>
          <w:bCs/>
          <w:sz w:val="28"/>
          <w:szCs w:val="28"/>
        </w:rPr>
        <w:t>Vor dem</w:t>
      </w:r>
      <w:r w:rsidR="00363DC6">
        <w:rPr>
          <w:rFonts w:eastAsiaTheme="minorHAnsi"/>
          <w:b/>
          <w:bCs/>
          <w:sz w:val="28"/>
          <w:szCs w:val="28"/>
        </w:rPr>
        <w:t xml:space="preserve"> Start </w:t>
      </w:r>
      <w:r w:rsidR="004671F1">
        <w:rPr>
          <w:rFonts w:eastAsiaTheme="minorHAnsi"/>
          <w:b/>
          <w:bCs/>
          <w:sz w:val="28"/>
          <w:szCs w:val="28"/>
        </w:rPr>
        <w:t>von</w:t>
      </w:r>
      <w:r w:rsidR="00363DC6">
        <w:rPr>
          <w:rFonts w:eastAsiaTheme="minorHAnsi"/>
          <w:b/>
          <w:bCs/>
          <w:sz w:val="28"/>
          <w:szCs w:val="28"/>
        </w:rPr>
        <w:t xml:space="preserve"> </w:t>
      </w:r>
      <w:r>
        <w:rPr>
          <w:rFonts w:eastAsiaTheme="minorHAnsi"/>
          <w:b/>
          <w:bCs/>
          <w:sz w:val="28"/>
          <w:szCs w:val="28"/>
        </w:rPr>
        <w:t>Koalitionsv</w:t>
      </w:r>
      <w:r w:rsidR="00363DC6">
        <w:rPr>
          <w:rFonts w:eastAsiaTheme="minorHAnsi"/>
          <w:b/>
          <w:bCs/>
          <w:sz w:val="28"/>
          <w:szCs w:val="28"/>
        </w:rPr>
        <w:t xml:space="preserve">erhandlungen in Berlin warnt der ZIA die </w:t>
      </w:r>
      <w:r>
        <w:rPr>
          <w:rFonts w:eastAsiaTheme="minorHAnsi"/>
          <w:b/>
          <w:bCs/>
          <w:sz w:val="28"/>
          <w:szCs w:val="28"/>
        </w:rPr>
        <w:t>möglichen</w:t>
      </w:r>
      <w:r w:rsidR="00363DC6">
        <w:rPr>
          <w:rFonts w:eastAsiaTheme="minorHAnsi"/>
          <w:b/>
          <w:bCs/>
          <w:sz w:val="28"/>
          <w:szCs w:val="28"/>
        </w:rPr>
        <w:t xml:space="preserve"> </w:t>
      </w:r>
      <w:r>
        <w:rPr>
          <w:rFonts w:eastAsiaTheme="minorHAnsi"/>
          <w:b/>
          <w:bCs/>
          <w:sz w:val="28"/>
          <w:szCs w:val="28"/>
        </w:rPr>
        <w:t>Partner</w:t>
      </w:r>
      <w:r w:rsidR="00363DC6">
        <w:rPr>
          <w:rFonts w:eastAsiaTheme="minorHAnsi"/>
          <w:b/>
          <w:bCs/>
          <w:sz w:val="28"/>
          <w:szCs w:val="28"/>
        </w:rPr>
        <w:t xml:space="preserve">: ohne schnelles und konsequentes Handeln wird </w:t>
      </w:r>
      <w:r w:rsidR="00363DC6" w:rsidRPr="00363DC6">
        <w:rPr>
          <w:rFonts w:eastAsiaTheme="minorHAnsi"/>
          <w:b/>
          <w:bCs/>
          <w:sz w:val="28"/>
          <w:szCs w:val="28"/>
        </w:rPr>
        <w:t xml:space="preserve">Wohnungsnot </w:t>
      </w:r>
      <w:r w:rsidR="00D53BF6">
        <w:rPr>
          <w:rFonts w:eastAsiaTheme="minorHAnsi"/>
          <w:b/>
          <w:bCs/>
          <w:sz w:val="28"/>
          <w:szCs w:val="28"/>
        </w:rPr>
        <w:t xml:space="preserve">noch </w:t>
      </w:r>
      <w:r w:rsidR="00363DC6" w:rsidRPr="00363DC6">
        <w:rPr>
          <w:rFonts w:eastAsiaTheme="minorHAnsi"/>
          <w:b/>
          <w:bCs/>
          <w:sz w:val="28"/>
          <w:szCs w:val="28"/>
        </w:rPr>
        <w:t>weiter zunehmen</w:t>
      </w:r>
    </w:p>
    <w:p w14:paraId="3ED2C5C8" w14:textId="3DDF5ABA" w:rsidR="00C35AF8" w:rsidRPr="00F34552" w:rsidRDefault="00BB20DD" w:rsidP="00C50F11">
      <w:pPr>
        <w:pStyle w:val="StandardWeb"/>
        <w:shd w:val="clear" w:color="auto" w:fill="FFFFFF"/>
        <w:spacing w:before="0" w:beforeAutospacing="0" w:after="0" w:line="360" w:lineRule="auto"/>
        <w:jc w:val="both"/>
        <w:textAlignment w:val="baseline"/>
        <w:rPr>
          <w:rFonts w:ascii="Arial" w:hAnsi="Arial" w:cs="Arial"/>
          <w:color w:val="000000"/>
          <w:sz w:val="22"/>
          <w:szCs w:val="22"/>
        </w:rPr>
      </w:pPr>
      <w:r w:rsidRPr="00F34552">
        <w:rPr>
          <w:rFonts w:ascii="Arial" w:hAnsi="Arial" w:cs="Arial"/>
          <w:b/>
          <w:bCs/>
          <w:sz w:val="22"/>
          <w:szCs w:val="22"/>
        </w:rPr>
        <w:t>Berlin</w:t>
      </w:r>
      <w:r w:rsidR="001658BC" w:rsidRPr="00F34552">
        <w:rPr>
          <w:rFonts w:ascii="Arial" w:hAnsi="Arial" w:cs="Arial"/>
          <w:b/>
          <w:bCs/>
          <w:sz w:val="22"/>
          <w:szCs w:val="22"/>
        </w:rPr>
        <w:t xml:space="preserve">,  </w:t>
      </w:r>
      <w:r w:rsidR="00B76DE9" w:rsidRPr="00F34552">
        <w:rPr>
          <w:rFonts w:ascii="Arial" w:hAnsi="Arial" w:cs="Arial"/>
          <w:b/>
          <w:bCs/>
          <w:sz w:val="22"/>
          <w:szCs w:val="22"/>
        </w:rPr>
        <w:t>24</w:t>
      </w:r>
      <w:r w:rsidR="001658BC" w:rsidRPr="00F34552">
        <w:rPr>
          <w:rFonts w:ascii="Arial" w:hAnsi="Arial" w:cs="Arial"/>
          <w:b/>
          <w:bCs/>
          <w:sz w:val="22"/>
          <w:szCs w:val="22"/>
        </w:rPr>
        <w:t>.</w:t>
      </w:r>
      <w:r w:rsidR="00A41B21" w:rsidRPr="00F34552">
        <w:rPr>
          <w:rFonts w:ascii="Arial" w:hAnsi="Arial" w:cs="Arial"/>
          <w:b/>
          <w:bCs/>
          <w:sz w:val="22"/>
          <w:szCs w:val="22"/>
        </w:rPr>
        <w:t>2</w:t>
      </w:r>
      <w:r w:rsidR="001658BC" w:rsidRPr="00F34552">
        <w:rPr>
          <w:rFonts w:ascii="Arial" w:hAnsi="Arial" w:cs="Arial"/>
          <w:b/>
          <w:bCs/>
          <w:sz w:val="22"/>
          <w:szCs w:val="22"/>
        </w:rPr>
        <w:t>.2023</w:t>
      </w:r>
      <w:r w:rsidR="004E060E" w:rsidRPr="00F34552">
        <w:rPr>
          <w:rFonts w:ascii="Arial" w:hAnsi="Arial" w:cs="Arial"/>
          <w:sz w:val="22"/>
          <w:szCs w:val="22"/>
        </w:rPr>
        <w:t xml:space="preserve"> </w:t>
      </w:r>
      <w:r w:rsidR="00F14CDF" w:rsidRPr="00F34552">
        <w:rPr>
          <w:rFonts w:ascii="Arial" w:hAnsi="Arial" w:cs="Arial"/>
          <w:sz w:val="22"/>
          <w:szCs w:val="22"/>
        </w:rPr>
        <w:t>–</w:t>
      </w:r>
      <w:bookmarkEnd w:id="1"/>
      <w:bookmarkEnd w:id="2"/>
      <w:r w:rsidR="001A6F25" w:rsidRPr="00F34552">
        <w:rPr>
          <w:rFonts w:ascii="Arial" w:hAnsi="Arial" w:cs="Arial"/>
          <w:sz w:val="22"/>
          <w:szCs w:val="22"/>
        </w:rPr>
        <w:t xml:space="preserve">  </w:t>
      </w:r>
      <w:r w:rsidR="007C48DF">
        <w:rPr>
          <w:rFonts w:ascii="Arial" w:hAnsi="Arial" w:cs="Arial"/>
          <w:sz w:val="22"/>
          <w:szCs w:val="22"/>
        </w:rPr>
        <w:t xml:space="preserve">Vor dem Start </w:t>
      </w:r>
      <w:r w:rsidR="004671F1">
        <w:rPr>
          <w:rFonts w:ascii="Arial" w:hAnsi="Arial" w:cs="Arial"/>
          <w:sz w:val="22"/>
          <w:szCs w:val="22"/>
        </w:rPr>
        <w:t>von</w:t>
      </w:r>
      <w:r w:rsidR="00230039" w:rsidRPr="00F34552">
        <w:rPr>
          <w:rFonts w:ascii="Arial" w:hAnsi="Arial" w:cs="Arial"/>
          <w:sz w:val="22"/>
          <w:szCs w:val="22"/>
        </w:rPr>
        <w:t xml:space="preserve"> </w:t>
      </w:r>
      <w:r w:rsidR="007C48DF">
        <w:rPr>
          <w:rFonts w:ascii="Arial" w:hAnsi="Arial" w:cs="Arial"/>
          <w:sz w:val="22"/>
          <w:szCs w:val="22"/>
        </w:rPr>
        <w:t>Koalition</w:t>
      </w:r>
      <w:r w:rsidR="00230039" w:rsidRPr="00F34552">
        <w:rPr>
          <w:rFonts w:ascii="Arial" w:hAnsi="Arial" w:cs="Arial"/>
          <w:sz w:val="22"/>
          <w:szCs w:val="22"/>
        </w:rPr>
        <w:t xml:space="preserve">sverhandlungen in Berlin </w:t>
      </w:r>
      <w:r w:rsidR="00C35AF8" w:rsidRPr="00F34552">
        <w:rPr>
          <w:rFonts w:ascii="Arial" w:hAnsi="Arial" w:cs="Arial"/>
          <w:sz w:val="22"/>
          <w:szCs w:val="22"/>
        </w:rPr>
        <w:t xml:space="preserve">drängt </w:t>
      </w:r>
      <w:r w:rsidR="00230039" w:rsidRPr="00F34552">
        <w:rPr>
          <w:rFonts w:ascii="Arial" w:hAnsi="Arial" w:cs="Arial"/>
          <w:sz w:val="22"/>
          <w:szCs w:val="22"/>
        </w:rPr>
        <w:t xml:space="preserve">der </w:t>
      </w:r>
      <w:r w:rsidR="009C7CC9">
        <w:rPr>
          <w:rFonts w:ascii="Arial" w:hAnsi="Arial" w:cs="Arial"/>
          <w:sz w:val="22"/>
          <w:szCs w:val="22"/>
        </w:rPr>
        <w:t>Zentrale Immobilien Ausschuss (</w:t>
      </w:r>
      <w:r w:rsidR="00230039" w:rsidRPr="00F34552">
        <w:rPr>
          <w:rFonts w:ascii="Arial" w:hAnsi="Arial" w:cs="Arial"/>
          <w:sz w:val="22"/>
          <w:szCs w:val="22"/>
        </w:rPr>
        <w:t>ZIA</w:t>
      </w:r>
      <w:r w:rsidR="009C7CC9">
        <w:rPr>
          <w:rFonts w:ascii="Arial" w:hAnsi="Arial" w:cs="Arial"/>
          <w:sz w:val="22"/>
          <w:szCs w:val="22"/>
        </w:rPr>
        <w:t>)</w:t>
      </w:r>
      <w:r w:rsidR="00230039" w:rsidRPr="00F34552">
        <w:rPr>
          <w:rFonts w:ascii="Arial" w:hAnsi="Arial" w:cs="Arial"/>
          <w:sz w:val="22"/>
          <w:szCs w:val="22"/>
        </w:rPr>
        <w:t xml:space="preserve"> </w:t>
      </w:r>
      <w:r w:rsidR="00C35AF8" w:rsidRPr="00F34552">
        <w:rPr>
          <w:rFonts w:ascii="Arial" w:hAnsi="Arial" w:cs="Arial"/>
          <w:sz w:val="22"/>
          <w:szCs w:val="22"/>
        </w:rPr>
        <w:t>die</w:t>
      </w:r>
      <w:r w:rsidR="00487E9E" w:rsidRPr="00F34552">
        <w:rPr>
          <w:rFonts w:ascii="Arial" w:hAnsi="Arial" w:cs="Arial"/>
          <w:sz w:val="22"/>
          <w:szCs w:val="22"/>
        </w:rPr>
        <w:t xml:space="preserve"> möglichen </w:t>
      </w:r>
      <w:r w:rsidR="007C48DF">
        <w:rPr>
          <w:rFonts w:ascii="Arial" w:hAnsi="Arial" w:cs="Arial"/>
          <w:sz w:val="22"/>
          <w:szCs w:val="22"/>
        </w:rPr>
        <w:t>Partner</w:t>
      </w:r>
      <w:r w:rsidR="00C35AF8" w:rsidRPr="00F34552">
        <w:rPr>
          <w:rFonts w:ascii="Arial" w:hAnsi="Arial" w:cs="Arial"/>
          <w:sz w:val="22"/>
          <w:szCs w:val="22"/>
        </w:rPr>
        <w:t xml:space="preserve"> CDU und SPD, den Kampf gegen die Wohnungsnot „zur Priorität Nummer eins in der Bundeshauptstadt“ zu machen.</w:t>
      </w:r>
      <w:r w:rsidR="00230039" w:rsidRPr="00F34552">
        <w:rPr>
          <w:rFonts w:ascii="Arial" w:hAnsi="Arial" w:cs="Arial"/>
          <w:sz w:val="22"/>
          <w:szCs w:val="22"/>
        </w:rPr>
        <w:t xml:space="preserve"> </w:t>
      </w:r>
      <w:r w:rsidR="00C35AF8" w:rsidRPr="00F34552">
        <w:rPr>
          <w:rFonts w:ascii="Arial" w:hAnsi="Arial" w:cs="Arial"/>
          <w:sz w:val="22"/>
          <w:szCs w:val="22"/>
        </w:rPr>
        <w:t xml:space="preserve">Der Verband hat </w:t>
      </w:r>
      <w:r w:rsidR="00396406" w:rsidRPr="00F34552">
        <w:rPr>
          <w:rFonts w:ascii="Arial" w:hAnsi="Arial" w:cs="Arial"/>
          <w:sz w:val="22"/>
          <w:szCs w:val="22"/>
        </w:rPr>
        <w:t xml:space="preserve">den </w:t>
      </w:r>
      <w:r w:rsidR="007C48DF">
        <w:rPr>
          <w:rFonts w:ascii="Arial" w:hAnsi="Arial" w:cs="Arial"/>
          <w:sz w:val="22"/>
          <w:szCs w:val="22"/>
        </w:rPr>
        <w:t>Spitzen-</w:t>
      </w:r>
      <w:r w:rsidR="00396406" w:rsidRPr="00F34552">
        <w:rPr>
          <w:rFonts w:ascii="Arial" w:hAnsi="Arial" w:cs="Arial"/>
          <w:sz w:val="22"/>
          <w:szCs w:val="22"/>
        </w:rPr>
        <w:t xml:space="preserve"> und Fachpolitiker(inne)n von SPD und CDU </w:t>
      </w:r>
      <w:r w:rsidR="00396406" w:rsidRPr="00F34552">
        <w:rPr>
          <w:rFonts w:ascii="Arial" w:hAnsi="Arial" w:cs="Arial"/>
          <w:sz w:val="22"/>
          <w:szCs w:val="22"/>
        </w:rPr>
        <w:t>d</w:t>
      </w:r>
      <w:r w:rsidR="00D53BF6" w:rsidRPr="00F34552">
        <w:rPr>
          <w:rFonts w:ascii="Arial" w:hAnsi="Arial" w:cs="Arial"/>
          <w:sz w:val="22"/>
          <w:szCs w:val="22"/>
        </w:rPr>
        <w:t>en</w:t>
      </w:r>
      <w:r w:rsidR="00C35AF8" w:rsidRPr="00F34552">
        <w:rPr>
          <w:rFonts w:ascii="Arial" w:hAnsi="Arial" w:cs="Arial"/>
          <w:sz w:val="22"/>
          <w:szCs w:val="22"/>
        </w:rPr>
        <w:t xml:space="preserve"> Appell „Wege aus der Wohnungsnot – was jetzt zu tun ist“ geschickt. </w:t>
      </w:r>
    </w:p>
    <w:p w14:paraId="7519C745" w14:textId="6E3EEA4E" w:rsidR="0033100A" w:rsidRDefault="00C35AF8" w:rsidP="00C50F11">
      <w:pPr>
        <w:rPr>
          <w:rFonts w:eastAsia="Times New Roman"/>
          <w:sz w:val="22"/>
        </w:rPr>
      </w:pPr>
      <w:r w:rsidRPr="00F34552">
        <w:rPr>
          <w:rFonts w:eastAsia="Times New Roman"/>
          <w:sz w:val="22"/>
        </w:rPr>
        <w:t>„</w:t>
      </w:r>
      <w:r w:rsidR="00D53BF6" w:rsidRPr="00F34552">
        <w:rPr>
          <w:rFonts w:eastAsia="Times New Roman"/>
          <w:sz w:val="22"/>
        </w:rPr>
        <w:t>D</w:t>
      </w:r>
      <w:r w:rsidR="00396406" w:rsidRPr="00F34552">
        <w:rPr>
          <w:rFonts w:eastAsia="Times New Roman"/>
          <w:sz w:val="22"/>
        </w:rPr>
        <w:t>ies</w:t>
      </w:r>
      <w:r w:rsidR="00D53BF6" w:rsidRPr="00F34552">
        <w:rPr>
          <w:rFonts w:eastAsia="Times New Roman"/>
          <w:sz w:val="22"/>
        </w:rPr>
        <w:t xml:space="preserve">er Appell ist eigentlich ein </w:t>
      </w:r>
      <w:r w:rsidR="00396406" w:rsidRPr="00F34552">
        <w:rPr>
          <w:rFonts w:eastAsia="Times New Roman"/>
          <w:sz w:val="22"/>
        </w:rPr>
        <w:t>letzter Weckruf</w:t>
      </w:r>
      <w:r w:rsidR="00D53BF6" w:rsidRPr="00F34552">
        <w:rPr>
          <w:rFonts w:eastAsia="Times New Roman"/>
          <w:sz w:val="22"/>
        </w:rPr>
        <w:t>. Denn die</w:t>
      </w:r>
      <w:r w:rsidRPr="00F34552">
        <w:rPr>
          <w:rFonts w:eastAsia="Times New Roman"/>
          <w:sz w:val="22"/>
        </w:rPr>
        <w:t xml:space="preserve">  </w:t>
      </w:r>
      <w:r w:rsidR="00D53BF6" w:rsidRPr="00F34552">
        <w:rPr>
          <w:rFonts w:eastAsia="Times New Roman"/>
          <w:sz w:val="22"/>
        </w:rPr>
        <w:t xml:space="preserve">Politik </w:t>
      </w:r>
      <w:r w:rsidRPr="00F34552">
        <w:rPr>
          <w:rFonts w:eastAsia="Times New Roman"/>
          <w:sz w:val="22"/>
        </w:rPr>
        <w:t xml:space="preserve">muss </w:t>
      </w:r>
      <w:r w:rsidR="00396406" w:rsidRPr="00F34552">
        <w:rPr>
          <w:rFonts w:eastAsia="Times New Roman"/>
          <w:sz w:val="22"/>
        </w:rPr>
        <w:t>unverzüglich</w:t>
      </w:r>
      <w:r w:rsidR="00D53BF6" w:rsidRPr="00F34552">
        <w:rPr>
          <w:rFonts w:eastAsia="Times New Roman"/>
          <w:sz w:val="22"/>
        </w:rPr>
        <w:t xml:space="preserve"> </w:t>
      </w:r>
      <w:r w:rsidRPr="00F34552">
        <w:rPr>
          <w:rFonts w:eastAsia="Times New Roman"/>
          <w:sz w:val="22"/>
        </w:rPr>
        <w:t>in den Handlungsmodus umschalten</w:t>
      </w:r>
      <w:r w:rsidR="001979CD" w:rsidRPr="00F34552">
        <w:rPr>
          <w:rFonts w:eastAsia="Times New Roman"/>
          <w:sz w:val="22"/>
        </w:rPr>
        <w:t xml:space="preserve">“, </w:t>
      </w:r>
      <w:r w:rsidR="001979CD" w:rsidRPr="00F34552">
        <w:rPr>
          <w:rFonts w:eastAsia="Times New Roman"/>
          <w:sz w:val="22"/>
        </w:rPr>
        <w:t xml:space="preserve">kommentiert </w:t>
      </w:r>
      <w:r w:rsidR="00125BD7" w:rsidRPr="00125BD7">
        <w:rPr>
          <w:rFonts w:eastAsia="Times New Roman"/>
          <w:sz w:val="22"/>
        </w:rPr>
        <w:t xml:space="preserve">Stefanie Frensch, </w:t>
      </w:r>
      <w:r w:rsidR="00EA2429">
        <w:rPr>
          <w:rFonts w:eastAsia="Times New Roman"/>
          <w:sz w:val="22"/>
        </w:rPr>
        <w:t>S</w:t>
      </w:r>
      <w:r w:rsidR="00125BD7" w:rsidRPr="00125BD7">
        <w:rPr>
          <w:rFonts w:eastAsia="Times New Roman"/>
          <w:sz w:val="22"/>
        </w:rPr>
        <w:t>precherin der ZIA-Region Ost</w:t>
      </w:r>
      <w:r w:rsidR="00125BD7">
        <w:rPr>
          <w:rFonts w:eastAsia="Times New Roman"/>
          <w:sz w:val="22"/>
        </w:rPr>
        <w:t xml:space="preserve">, </w:t>
      </w:r>
      <w:r w:rsidR="001979CD" w:rsidRPr="00F34552">
        <w:rPr>
          <w:rFonts w:eastAsia="Times New Roman"/>
          <w:sz w:val="22"/>
        </w:rPr>
        <w:t>den Vorstoß.</w:t>
      </w:r>
      <w:r w:rsidR="00396406" w:rsidRPr="00F34552">
        <w:rPr>
          <w:rFonts w:eastAsia="Times New Roman"/>
          <w:sz w:val="22"/>
        </w:rPr>
        <w:t xml:space="preserve"> </w:t>
      </w:r>
      <w:r w:rsidR="00D26F32">
        <w:rPr>
          <w:rFonts w:eastAsia="Times New Roman"/>
          <w:sz w:val="22"/>
        </w:rPr>
        <w:t xml:space="preserve">Die Lage in Berlin: </w:t>
      </w:r>
      <w:r w:rsidR="0033100A" w:rsidRPr="0033100A">
        <w:rPr>
          <w:rFonts w:eastAsia="Times New Roman"/>
          <w:sz w:val="22"/>
        </w:rPr>
        <w:t xml:space="preserve">Die Baugenehmigungen </w:t>
      </w:r>
      <w:r w:rsidR="0033100A">
        <w:rPr>
          <w:rFonts w:eastAsia="Times New Roman"/>
          <w:sz w:val="22"/>
        </w:rPr>
        <w:t xml:space="preserve">sanken </w:t>
      </w:r>
      <w:r w:rsidR="0033100A" w:rsidRPr="0033100A">
        <w:rPr>
          <w:rFonts w:eastAsia="Times New Roman"/>
          <w:sz w:val="22"/>
        </w:rPr>
        <w:t xml:space="preserve">von Januar bis September 2022 um 8,7 Prozent. Mit </w:t>
      </w:r>
      <w:r w:rsidR="0033100A">
        <w:rPr>
          <w:rFonts w:eastAsia="Times New Roman"/>
          <w:sz w:val="22"/>
        </w:rPr>
        <w:t>einem Prozent</w:t>
      </w:r>
      <w:r w:rsidR="0033100A" w:rsidRPr="0033100A">
        <w:rPr>
          <w:rFonts w:eastAsia="Times New Roman"/>
          <w:sz w:val="22"/>
        </w:rPr>
        <w:t xml:space="preserve"> </w:t>
      </w:r>
      <w:r w:rsidR="0033100A">
        <w:rPr>
          <w:rFonts w:eastAsia="Times New Roman"/>
          <w:sz w:val="22"/>
        </w:rPr>
        <w:t>L</w:t>
      </w:r>
      <w:r w:rsidR="0033100A" w:rsidRPr="0033100A">
        <w:rPr>
          <w:rFonts w:eastAsia="Times New Roman"/>
          <w:sz w:val="22"/>
        </w:rPr>
        <w:t xml:space="preserve">eerstand </w:t>
      </w:r>
      <w:r w:rsidR="00D26F32">
        <w:rPr>
          <w:rFonts w:eastAsia="Times New Roman"/>
          <w:sz w:val="22"/>
        </w:rPr>
        <w:t>sind</w:t>
      </w:r>
      <w:r w:rsidR="0033100A" w:rsidRPr="0033100A">
        <w:rPr>
          <w:rFonts w:eastAsia="Times New Roman"/>
          <w:sz w:val="22"/>
        </w:rPr>
        <w:t xml:space="preserve"> </w:t>
      </w:r>
      <w:r w:rsidR="0033100A">
        <w:rPr>
          <w:rFonts w:eastAsia="Times New Roman"/>
          <w:sz w:val="22"/>
        </w:rPr>
        <w:t>faktisch</w:t>
      </w:r>
      <w:r w:rsidR="0033100A" w:rsidRPr="0033100A">
        <w:rPr>
          <w:rFonts w:eastAsia="Times New Roman"/>
          <w:sz w:val="22"/>
        </w:rPr>
        <w:t xml:space="preserve"> keine freien Wohnungen mehr zu mieten. Bis 2040 soll die Bevölkerung nach Berechnung der Senatsverwaltung für Stadtentwicklung, Bauen und Wohnen um fünf Prozent wachsen. </w:t>
      </w:r>
    </w:p>
    <w:p w14:paraId="18014C12" w14:textId="77777777" w:rsidR="00C50F11" w:rsidRDefault="00C50F11" w:rsidP="00C50F11">
      <w:pPr>
        <w:spacing w:after="0"/>
        <w:rPr>
          <w:rFonts w:eastAsia="Times New Roman"/>
          <w:sz w:val="22"/>
        </w:rPr>
      </w:pPr>
    </w:p>
    <w:p w14:paraId="34319188" w14:textId="7F41BD1F" w:rsidR="00F34552" w:rsidRPr="00F34552" w:rsidRDefault="001979CD" w:rsidP="00C50F11">
      <w:pPr>
        <w:spacing w:after="0"/>
        <w:rPr>
          <w:rFonts w:eastAsia="Times New Roman"/>
          <w:sz w:val="22"/>
        </w:rPr>
      </w:pPr>
      <w:r w:rsidRPr="00F34552">
        <w:rPr>
          <w:rFonts w:eastAsia="Times New Roman"/>
          <w:sz w:val="22"/>
        </w:rPr>
        <w:t>„</w:t>
      </w:r>
      <w:r w:rsidR="00C35AF8" w:rsidRPr="00F34552">
        <w:rPr>
          <w:rFonts w:eastAsia="Times New Roman"/>
          <w:sz w:val="22"/>
        </w:rPr>
        <w:t xml:space="preserve">Wohnungssuchende </w:t>
      </w:r>
      <w:r w:rsidR="0033100A">
        <w:rPr>
          <w:rFonts w:eastAsia="Times New Roman"/>
          <w:sz w:val="22"/>
        </w:rPr>
        <w:t>in Berlin brauchen dringend die realistische Perspektive</w:t>
      </w:r>
      <w:r w:rsidR="00C35AF8" w:rsidRPr="00F34552">
        <w:rPr>
          <w:rFonts w:eastAsia="Times New Roman"/>
          <w:sz w:val="22"/>
        </w:rPr>
        <w:t>, dass sie auf absehbare Zeit tatsächlich</w:t>
      </w:r>
      <w:r w:rsidR="00487E9E" w:rsidRPr="00F34552">
        <w:rPr>
          <w:rFonts w:eastAsia="Times New Roman"/>
          <w:sz w:val="22"/>
        </w:rPr>
        <w:t xml:space="preserve"> </w:t>
      </w:r>
      <w:r w:rsidR="00C35AF8" w:rsidRPr="00F34552">
        <w:rPr>
          <w:rFonts w:eastAsia="Times New Roman"/>
          <w:sz w:val="22"/>
        </w:rPr>
        <w:t xml:space="preserve">den </w:t>
      </w:r>
      <w:r w:rsidR="00487E9E" w:rsidRPr="00F34552">
        <w:rPr>
          <w:rFonts w:eastAsia="Times New Roman"/>
          <w:sz w:val="22"/>
        </w:rPr>
        <w:t xml:space="preserve">günstigen klimagerechten Wohnraum bekommen, den sie so dringend </w:t>
      </w:r>
      <w:r w:rsidR="0033100A">
        <w:rPr>
          <w:rFonts w:eastAsia="Times New Roman"/>
          <w:sz w:val="22"/>
        </w:rPr>
        <w:t>benötigen</w:t>
      </w:r>
      <w:r w:rsidR="00487E9E" w:rsidRPr="00F34552">
        <w:rPr>
          <w:rFonts w:eastAsia="Times New Roman"/>
          <w:sz w:val="22"/>
        </w:rPr>
        <w:t>“</w:t>
      </w:r>
      <w:r w:rsidR="00D26F32">
        <w:rPr>
          <w:rFonts w:eastAsia="Times New Roman"/>
          <w:sz w:val="22"/>
        </w:rPr>
        <w:t>, so</w:t>
      </w:r>
      <w:r w:rsidRPr="00F34552">
        <w:rPr>
          <w:rFonts w:eastAsia="Times New Roman"/>
          <w:sz w:val="22"/>
        </w:rPr>
        <w:t xml:space="preserve"> </w:t>
      </w:r>
      <w:r w:rsidR="0033100A">
        <w:rPr>
          <w:rFonts w:eastAsia="Times New Roman"/>
          <w:sz w:val="22"/>
        </w:rPr>
        <w:t>Frensch</w:t>
      </w:r>
      <w:r w:rsidR="00D26F32">
        <w:rPr>
          <w:rFonts w:eastAsia="Times New Roman"/>
          <w:sz w:val="22"/>
        </w:rPr>
        <w:t xml:space="preserve">. </w:t>
      </w:r>
      <w:r w:rsidR="00487E9E" w:rsidRPr="00F34552">
        <w:rPr>
          <w:rFonts w:eastAsia="Times New Roman"/>
          <w:sz w:val="22"/>
        </w:rPr>
        <w:t>„</w:t>
      </w:r>
      <w:r w:rsidR="00396406" w:rsidRPr="00F34552">
        <w:rPr>
          <w:rFonts w:eastAsia="Times New Roman"/>
          <w:sz w:val="22"/>
        </w:rPr>
        <w:t>Das</w:t>
      </w:r>
      <w:r w:rsidRPr="00F34552">
        <w:rPr>
          <w:rFonts w:eastAsia="Times New Roman"/>
          <w:sz w:val="22"/>
        </w:rPr>
        <w:t xml:space="preserve"> </w:t>
      </w:r>
      <w:r w:rsidR="00487E9E" w:rsidRPr="00F34552">
        <w:rPr>
          <w:rFonts w:eastAsia="Times New Roman"/>
          <w:sz w:val="22"/>
        </w:rPr>
        <w:t>muss jetzt alles sehr, sehr schnell gehen.</w:t>
      </w:r>
      <w:r w:rsidR="00D53BF6" w:rsidRPr="00F34552">
        <w:rPr>
          <w:rFonts w:eastAsia="Times New Roman"/>
          <w:sz w:val="22"/>
        </w:rPr>
        <w:t xml:space="preserve"> Auch wir sind bereit, in einem gemeinsamen Kraftakt an Tempo zuzulegen.</w:t>
      </w:r>
      <w:r w:rsidR="00487E9E" w:rsidRPr="00F34552">
        <w:rPr>
          <w:rFonts w:eastAsia="Times New Roman"/>
          <w:sz w:val="22"/>
        </w:rPr>
        <w:t xml:space="preserve">“ </w:t>
      </w:r>
      <w:r w:rsidR="0033100A">
        <w:rPr>
          <w:rFonts w:eastAsia="Times New Roman"/>
          <w:sz w:val="22"/>
        </w:rPr>
        <w:t>Es gehe jetzt darum</w:t>
      </w:r>
      <w:r w:rsidR="00487E9E" w:rsidRPr="00F34552">
        <w:rPr>
          <w:rFonts w:eastAsia="Times New Roman"/>
          <w:sz w:val="22"/>
        </w:rPr>
        <w:t xml:space="preserve">, die Rahmenbedingungen für </w:t>
      </w:r>
      <w:r w:rsidR="00D53BF6" w:rsidRPr="00F34552">
        <w:rPr>
          <w:rFonts w:eastAsia="Times New Roman"/>
          <w:sz w:val="22"/>
        </w:rPr>
        <w:t xml:space="preserve">die </w:t>
      </w:r>
      <w:r w:rsidR="00396406" w:rsidRPr="00F34552">
        <w:rPr>
          <w:rFonts w:eastAsia="Times New Roman"/>
          <w:sz w:val="22"/>
        </w:rPr>
        <w:t xml:space="preserve">Ziele zu schaffen, die </w:t>
      </w:r>
      <w:r w:rsidR="00D53BF6" w:rsidRPr="00F34552">
        <w:rPr>
          <w:rFonts w:eastAsia="Times New Roman"/>
          <w:sz w:val="22"/>
        </w:rPr>
        <w:t>im</w:t>
      </w:r>
      <w:r w:rsidR="00487E9E" w:rsidRPr="00F34552">
        <w:rPr>
          <w:rFonts w:eastAsia="Times New Roman"/>
          <w:sz w:val="22"/>
        </w:rPr>
        <w:t xml:space="preserve"> Berliner Bündnis </w:t>
      </w:r>
      <w:r w:rsidR="00396406" w:rsidRPr="00F34552">
        <w:rPr>
          <w:rFonts w:eastAsia="Times New Roman"/>
          <w:sz w:val="22"/>
        </w:rPr>
        <w:t>vereinbart seien</w:t>
      </w:r>
      <w:r w:rsidR="00487E9E" w:rsidRPr="00F34552">
        <w:rPr>
          <w:rFonts w:eastAsia="Times New Roman"/>
          <w:sz w:val="22"/>
        </w:rPr>
        <w:t>.</w:t>
      </w:r>
    </w:p>
    <w:p w14:paraId="28253202" w14:textId="0BEBE832" w:rsidR="00C50F11" w:rsidRPr="00F34552" w:rsidRDefault="00487E9E" w:rsidP="00C50F11">
      <w:pPr>
        <w:spacing w:after="0"/>
        <w:rPr>
          <w:rFonts w:eastAsia="Times New Roman"/>
          <w:sz w:val="22"/>
        </w:rPr>
      </w:pPr>
      <w:r w:rsidRPr="00F34552">
        <w:rPr>
          <w:rFonts w:eastAsia="Times New Roman"/>
          <w:sz w:val="22"/>
        </w:rPr>
        <w:t xml:space="preserve">„Die Wohnungsnot wird weiter zunehmen, wenn die zukünftige Berliner Regierung nicht schnell und konsequent handelt“, heißt </w:t>
      </w:r>
      <w:r w:rsidR="00D53BF6" w:rsidRPr="00F34552">
        <w:rPr>
          <w:rFonts w:eastAsia="Times New Roman"/>
          <w:sz w:val="22"/>
        </w:rPr>
        <w:t xml:space="preserve">es in dem Appell. </w:t>
      </w:r>
      <w:r w:rsidR="00AC05FB" w:rsidRPr="00F34552">
        <w:rPr>
          <w:rFonts w:eastAsia="Times New Roman"/>
          <w:sz w:val="22"/>
        </w:rPr>
        <w:t>Gedankenspiele</w:t>
      </w:r>
      <w:r w:rsidR="0033100A">
        <w:rPr>
          <w:rFonts w:eastAsia="Times New Roman"/>
          <w:sz w:val="22"/>
        </w:rPr>
        <w:t>n</w:t>
      </w:r>
      <w:r w:rsidR="00AC05FB" w:rsidRPr="00F34552">
        <w:rPr>
          <w:rFonts w:eastAsia="Times New Roman"/>
          <w:sz w:val="22"/>
        </w:rPr>
        <w:t xml:space="preserve"> zu Enteignungsmodellen wird eine klare Absage erteilt: „Am Ende werden die Herausforderungen auf dem Berliner Wohnungsmarkt nur von öffentlicher Hand und Privatwirtschaft gemeinsam gestemmt“, heißt es. Der Effekt von  Enteignungen wäre „weniger Investitionen und damit weniger Wohnungen“. </w:t>
      </w:r>
      <w:r w:rsidR="0033100A">
        <w:rPr>
          <w:rFonts w:eastAsia="Times New Roman"/>
          <w:sz w:val="22"/>
        </w:rPr>
        <w:t>Es gehe um</w:t>
      </w:r>
      <w:r w:rsidR="00AC05FB" w:rsidRPr="00F34552">
        <w:rPr>
          <w:rFonts w:eastAsia="Times New Roman"/>
          <w:sz w:val="22"/>
        </w:rPr>
        <w:t xml:space="preserve"> „Kooperation statt Konfrontation</w:t>
      </w:r>
      <w:r w:rsidR="00F34552" w:rsidRPr="00F34552">
        <w:rPr>
          <w:rFonts w:eastAsia="Times New Roman"/>
          <w:sz w:val="22"/>
        </w:rPr>
        <w:t>.“</w:t>
      </w:r>
    </w:p>
    <w:p w14:paraId="37546EE9" w14:textId="19DA6A35" w:rsidR="00230039" w:rsidRPr="00F34552" w:rsidRDefault="00D53BF6" w:rsidP="00F34552">
      <w:pPr>
        <w:rPr>
          <w:rFonts w:eastAsia="Times New Roman"/>
          <w:sz w:val="22"/>
        </w:rPr>
      </w:pPr>
      <w:r w:rsidRPr="00F34552">
        <w:rPr>
          <w:rFonts w:eastAsia="Times New Roman"/>
          <w:sz w:val="22"/>
        </w:rPr>
        <w:t>Kernforderungen des Appells:</w:t>
      </w:r>
    </w:p>
    <w:p w14:paraId="7D5E60F8" w14:textId="2009C513" w:rsidR="00C50F11" w:rsidRDefault="00D53BF6" w:rsidP="00C50F11">
      <w:pPr>
        <w:pStyle w:val="Listenabsatz"/>
        <w:numPr>
          <w:ilvl w:val="0"/>
          <w:numId w:val="40"/>
        </w:numPr>
        <w:spacing w:line="360" w:lineRule="auto"/>
        <w:jc w:val="both"/>
        <w:rPr>
          <w:rFonts w:ascii="Arial" w:eastAsia="Times New Roman" w:hAnsi="Arial" w:cs="Arial"/>
        </w:rPr>
      </w:pPr>
      <w:r w:rsidRPr="00C50F11">
        <w:rPr>
          <w:rFonts w:ascii="Arial" w:eastAsia="Times New Roman" w:hAnsi="Arial" w:cs="Arial"/>
          <w:b/>
          <w:bCs/>
        </w:rPr>
        <w:t>Wohnungsbau</w:t>
      </w:r>
      <w:r w:rsidRPr="00C50F11">
        <w:rPr>
          <w:rFonts w:ascii="Arial" w:eastAsia="Times New Roman" w:hAnsi="Arial" w:cs="Arial"/>
        </w:rPr>
        <w:t xml:space="preserve"> so</w:t>
      </w:r>
      <w:r w:rsidR="00AC05FB" w:rsidRPr="00C50F11">
        <w:rPr>
          <w:rFonts w:ascii="Arial" w:eastAsia="Times New Roman" w:hAnsi="Arial" w:cs="Arial"/>
        </w:rPr>
        <w:t>ll</w:t>
      </w:r>
      <w:r w:rsidRPr="00C50F11">
        <w:rPr>
          <w:rFonts w:ascii="Arial" w:eastAsia="Times New Roman" w:hAnsi="Arial" w:cs="Arial"/>
        </w:rPr>
        <w:t xml:space="preserve"> </w:t>
      </w:r>
      <w:r w:rsidR="00AC05FB" w:rsidRPr="00C50F11">
        <w:rPr>
          <w:rFonts w:ascii="Arial" w:eastAsia="Times New Roman" w:hAnsi="Arial" w:cs="Arial"/>
        </w:rPr>
        <w:t xml:space="preserve">in Berlin </w:t>
      </w:r>
      <w:r w:rsidRPr="00C50F11">
        <w:rPr>
          <w:rFonts w:ascii="Arial" w:eastAsia="Times New Roman" w:hAnsi="Arial" w:cs="Arial"/>
        </w:rPr>
        <w:t xml:space="preserve">künftig „von oben“, also vom </w:t>
      </w:r>
      <w:r w:rsidRPr="00C50F11">
        <w:rPr>
          <w:rFonts w:ascii="Arial" w:eastAsia="Times New Roman" w:hAnsi="Arial" w:cs="Arial"/>
          <w:b/>
          <w:bCs/>
        </w:rPr>
        <w:t>künftigen Regierenden Bürgermeister/der Bürgermeisterin</w:t>
      </w:r>
      <w:r w:rsidRPr="00C50F11">
        <w:rPr>
          <w:rFonts w:ascii="Arial" w:eastAsia="Times New Roman" w:hAnsi="Arial" w:cs="Arial"/>
        </w:rPr>
        <w:t xml:space="preserve"> gesteuert werden.</w:t>
      </w:r>
    </w:p>
    <w:p w14:paraId="31DA3056" w14:textId="0CB4B762" w:rsidR="00C50F11" w:rsidRPr="00C50F11" w:rsidRDefault="00C50F11" w:rsidP="00C50F11">
      <w:pPr>
        <w:pStyle w:val="Listenabsatz"/>
        <w:numPr>
          <w:ilvl w:val="0"/>
          <w:numId w:val="40"/>
        </w:numPr>
        <w:spacing w:after="0" w:line="360" w:lineRule="auto"/>
        <w:contextualSpacing w:val="0"/>
        <w:jc w:val="both"/>
        <w:rPr>
          <w:rFonts w:ascii="Arial" w:eastAsia="Times New Roman" w:hAnsi="Arial" w:cs="Arial"/>
          <w:bCs/>
        </w:rPr>
      </w:pPr>
      <w:r w:rsidRPr="00F34552">
        <w:rPr>
          <w:rFonts w:ascii="Arial" w:hAnsi="Arial" w:cs="Arial"/>
          <w:bCs/>
        </w:rPr>
        <w:t>Der ZIA fordert „</w:t>
      </w:r>
      <w:r w:rsidRPr="0033100A">
        <w:rPr>
          <w:rFonts w:ascii="Arial" w:hAnsi="Arial" w:cs="Arial"/>
          <w:b/>
        </w:rPr>
        <w:t>zielgenaue Neubauförderung mit verlässlichen Bedingungen</w:t>
      </w:r>
      <w:r w:rsidRPr="00F34552">
        <w:rPr>
          <w:rFonts w:ascii="Arial" w:hAnsi="Arial" w:cs="Arial"/>
          <w:bCs/>
        </w:rPr>
        <w:t xml:space="preserve">“, um Eigentumsbildung </w:t>
      </w:r>
      <w:r>
        <w:rPr>
          <w:rFonts w:ascii="Arial" w:hAnsi="Arial" w:cs="Arial"/>
          <w:bCs/>
        </w:rPr>
        <w:t>zu pushen</w:t>
      </w:r>
      <w:r w:rsidRPr="00F34552">
        <w:rPr>
          <w:rFonts w:ascii="Arial" w:hAnsi="Arial" w:cs="Arial"/>
          <w:bCs/>
        </w:rPr>
        <w:t xml:space="preserve"> und </w:t>
      </w:r>
      <w:r>
        <w:rPr>
          <w:rFonts w:ascii="Arial" w:hAnsi="Arial" w:cs="Arial"/>
          <w:bCs/>
        </w:rPr>
        <w:t xml:space="preserve">die enormen </w:t>
      </w:r>
      <w:r w:rsidRPr="00F34552">
        <w:rPr>
          <w:rFonts w:ascii="Arial" w:hAnsi="Arial" w:cs="Arial"/>
          <w:bCs/>
        </w:rPr>
        <w:t>Baukostensteigerung</w:t>
      </w:r>
      <w:r>
        <w:rPr>
          <w:rFonts w:ascii="Arial" w:hAnsi="Arial" w:cs="Arial"/>
          <w:bCs/>
        </w:rPr>
        <w:t xml:space="preserve"> </w:t>
      </w:r>
      <w:r w:rsidRPr="00F34552">
        <w:rPr>
          <w:rFonts w:ascii="Arial" w:hAnsi="Arial" w:cs="Arial"/>
          <w:bCs/>
        </w:rPr>
        <w:t>ab</w:t>
      </w:r>
      <w:r>
        <w:rPr>
          <w:rFonts w:ascii="Arial" w:hAnsi="Arial" w:cs="Arial"/>
          <w:bCs/>
        </w:rPr>
        <w:t>zu</w:t>
      </w:r>
      <w:r w:rsidRPr="00F34552">
        <w:rPr>
          <w:rFonts w:ascii="Arial" w:hAnsi="Arial" w:cs="Arial"/>
          <w:bCs/>
        </w:rPr>
        <w:t>federn.</w:t>
      </w:r>
    </w:p>
    <w:p w14:paraId="21EC91C3" w14:textId="3D9AF965" w:rsidR="00D53BF6" w:rsidRPr="00C50F11" w:rsidRDefault="00D53BF6" w:rsidP="00C50F11">
      <w:pPr>
        <w:pStyle w:val="Listenabsatz"/>
        <w:numPr>
          <w:ilvl w:val="0"/>
          <w:numId w:val="40"/>
        </w:numPr>
        <w:spacing w:line="360" w:lineRule="auto"/>
        <w:jc w:val="both"/>
        <w:rPr>
          <w:rFonts w:ascii="Arial" w:eastAsia="Times New Roman" w:hAnsi="Arial" w:cs="Arial"/>
        </w:rPr>
      </w:pPr>
      <w:r w:rsidRPr="00C50F11">
        <w:rPr>
          <w:rFonts w:ascii="Arial" w:hAnsi="Arial" w:cs="Arial"/>
          <w:b/>
        </w:rPr>
        <w:lastRenderedPageBreak/>
        <w:t xml:space="preserve">Genehmigungsverfahren </w:t>
      </w:r>
      <w:r w:rsidRPr="00C50F11">
        <w:rPr>
          <w:rFonts w:ascii="Arial" w:hAnsi="Arial" w:cs="Arial"/>
          <w:bCs/>
        </w:rPr>
        <w:t xml:space="preserve">sollen </w:t>
      </w:r>
      <w:r w:rsidRPr="00C50F11">
        <w:rPr>
          <w:rFonts w:ascii="Arial" w:hAnsi="Arial" w:cs="Arial"/>
          <w:b/>
        </w:rPr>
        <w:t>durchgängig digitalisiert</w:t>
      </w:r>
      <w:r w:rsidRPr="00C50F11">
        <w:rPr>
          <w:rFonts w:ascii="Arial" w:hAnsi="Arial" w:cs="Arial"/>
          <w:bCs/>
        </w:rPr>
        <w:t xml:space="preserve">, digitaler Austausch mit den Bezirksämtern bei Planverfahren Standard werden. Bauanträge sollen auch </w:t>
      </w:r>
      <w:r w:rsidR="00F34552" w:rsidRPr="00C50F11">
        <w:rPr>
          <w:rFonts w:ascii="Arial" w:hAnsi="Arial" w:cs="Arial"/>
          <w:bCs/>
        </w:rPr>
        <w:t xml:space="preserve">dann weitestgehend weiter bearbeitet werden, </w:t>
      </w:r>
      <w:r w:rsidRPr="00C50F11">
        <w:rPr>
          <w:rFonts w:ascii="Arial" w:hAnsi="Arial" w:cs="Arial"/>
          <w:bCs/>
        </w:rPr>
        <w:t xml:space="preserve">wenn </w:t>
      </w:r>
      <w:r w:rsidR="00396406" w:rsidRPr="00C50F11">
        <w:rPr>
          <w:rFonts w:ascii="Arial" w:hAnsi="Arial" w:cs="Arial"/>
          <w:bCs/>
        </w:rPr>
        <w:t xml:space="preserve">noch </w:t>
      </w:r>
      <w:r w:rsidRPr="00C50F11">
        <w:rPr>
          <w:rFonts w:ascii="Arial" w:hAnsi="Arial" w:cs="Arial"/>
          <w:bCs/>
        </w:rPr>
        <w:t>einzelne Unterlagen fehlen.</w:t>
      </w:r>
    </w:p>
    <w:p w14:paraId="1C1E1C4A" w14:textId="019FF97C" w:rsidR="00396406" w:rsidRPr="00F34552" w:rsidRDefault="00396406" w:rsidP="00F34552">
      <w:pPr>
        <w:pStyle w:val="Listenabsatz"/>
        <w:numPr>
          <w:ilvl w:val="0"/>
          <w:numId w:val="40"/>
        </w:numPr>
        <w:spacing w:after="0" w:line="360" w:lineRule="auto"/>
        <w:contextualSpacing w:val="0"/>
        <w:jc w:val="both"/>
        <w:rPr>
          <w:rFonts w:ascii="Arial" w:eastAsia="Times New Roman" w:hAnsi="Arial" w:cs="Arial"/>
          <w:bCs/>
        </w:rPr>
      </w:pPr>
      <w:r w:rsidRPr="0033100A">
        <w:rPr>
          <w:rFonts w:ascii="Arial" w:eastAsia="Times New Roman" w:hAnsi="Arial" w:cs="Arial"/>
          <w:b/>
        </w:rPr>
        <w:t xml:space="preserve">Bauland </w:t>
      </w:r>
      <w:r w:rsidRPr="0033100A">
        <w:rPr>
          <w:rFonts w:ascii="Arial" w:eastAsia="Times New Roman" w:hAnsi="Arial" w:cs="Arial"/>
          <w:b/>
        </w:rPr>
        <w:t xml:space="preserve">soll </w:t>
      </w:r>
      <w:r w:rsidRPr="0033100A">
        <w:rPr>
          <w:rFonts w:ascii="Arial" w:eastAsia="Times New Roman" w:hAnsi="Arial" w:cs="Arial"/>
          <w:b/>
        </w:rPr>
        <w:t>mobilisier</w:t>
      </w:r>
      <w:r w:rsidRPr="0033100A">
        <w:rPr>
          <w:rFonts w:ascii="Arial" w:eastAsia="Times New Roman" w:hAnsi="Arial" w:cs="Arial"/>
          <w:b/>
        </w:rPr>
        <w:t>t</w:t>
      </w:r>
      <w:r w:rsidRPr="0033100A">
        <w:rPr>
          <w:rFonts w:ascii="Arial" w:eastAsia="Times New Roman" w:hAnsi="Arial" w:cs="Arial"/>
          <w:b/>
        </w:rPr>
        <w:t xml:space="preserve"> und zügig </w:t>
      </w:r>
      <w:r w:rsidRPr="0033100A">
        <w:rPr>
          <w:rFonts w:ascii="Arial" w:eastAsia="Times New Roman" w:hAnsi="Arial" w:cs="Arial"/>
          <w:b/>
        </w:rPr>
        <w:t>bereitgestellt</w:t>
      </w:r>
      <w:r w:rsidRPr="00F34552">
        <w:rPr>
          <w:rFonts w:ascii="Arial" w:eastAsia="Times New Roman" w:hAnsi="Arial" w:cs="Arial"/>
          <w:bCs/>
        </w:rPr>
        <w:t xml:space="preserve"> werden. </w:t>
      </w:r>
      <w:r w:rsidRPr="00F34552">
        <w:rPr>
          <w:rFonts w:ascii="Arial" w:eastAsia="Times New Roman" w:hAnsi="Arial" w:cs="Arial"/>
          <w:bCs/>
        </w:rPr>
        <w:t xml:space="preserve">Baulücken </w:t>
      </w:r>
      <w:r w:rsidRPr="00F34552">
        <w:rPr>
          <w:rFonts w:ascii="Arial" w:eastAsia="Times New Roman" w:hAnsi="Arial" w:cs="Arial"/>
          <w:bCs/>
        </w:rPr>
        <w:t xml:space="preserve">sollen </w:t>
      </w:r>
      <w:r w:rsidRPr="00F34552">
        <w:rPr>
          <w:rFonts w:ascii="Arial" w:eastAsia="Times New Roman" w:hAnsi="Arial" w:cs="Arial"/>
          <w:bCs/>
        </w:rPr>
        <w:t>sichtbar</w:t>
      </w:r>
      <w:r w:rsidR="0033100A">
        <w:rPr>
          <w:rFonts w:ascii="Arial" w:eastAsia="Times New Roman" w:hAnsi="Arial" w:cs="Arial"/>
          <w:bCs/>
        </w:rPr>
        <w:t xml:space="preserve">, </w:t>
      </w:r>
      <w:r w:rsidRPr="00F34552">
        <w:rPr>
          <w:rFonts w:ascii="Arial" w:eastAsia="Times New Roman" w:hAnsi="Arial" w:cs="Arial"/>
          <w:bCs/>
        </w:rPr>
        <w:t xml:space="preserve">deren Lage in einem Baulückenkataster frei zugänglich gemacht </w:t>
      </w:r>
      <w:r w:rsidRPr="00F34552">
        <w:rPr>
          <w:rFonts w:ascii="Arial" w:eastAsia="Times New Roman" w:hAnsi="Arial" w:cs="Arial"/>
          <w:bCs/>
        </w:rPr>
        <w:t>werden</w:t>
      </w:r>
      <w:r w:rsidRPr="00F34552">
        <w:rPr>
          <w:rFonts w:ascii="Arial" w:eastAsia="Times New Roman" w:hAnsi="Arial" w:cs="Arial"/>
          <w:bCs/>
        </w:rPr>
        <w:t xml:space="preserve">. </w:t>
      </w:r>
    </w:p>
    <w:p w14:paraId="39EFA144" w14:textId="7393E115" w:rsidR="00396406" w:rsidRPr="00F34552" w:rsidRDefault="00273570" w:rsidP="00F34552">
      <w:pPr>
        <w:pStyle w:val="Listenabsatz"/>
        <w:numPr>
          <w:ilvl w:val="0"/>
          <w:numId w:val="40"/>
        </w:numPr>
        <w:spacing w:after="0" w:line="360" w:lineRule="auto"/>
        <w:jc w:val="both"/>
        <w:rPr>
          <w:rFonts w:ascii="Arial" w:eastAsia="Times New Roman" w:hAnsi="Arial" w:cs="Arial"/>
          <w:bCs/>
        </w:rPr>
      </w:pPr>
      <w:r w:rsidRPr="0033100A">
        <w:rPr>
          <w:rFonts w:ascii="Arial" w:eastAsia="Times New Roman" w:hAnsi="Arial" w:cs="Arial"/>
          <w:b/>
        </w:rPr>
        <w:t>Experimentierklauseln in der Landesbauordnung</w:t>
      </w:r>
      <w:r w:rsidRPr="00F34552">
        <w:rPr>
          <w:rFonts w:ascii="Arial" w:eastAsia="Times New Roman" w:hAnsi="Arial" w:cs="Arial"/>
          <w:bCs/>
        </w:rPr>
        <w:t xml:space="preserve"> </w:t>
      </w:r>
      <w:r w:rsidRPr="00F34552">
        <w:rPr>
          <w:rFonts w:ascii="Arial" w:eastAsia="Times New Roman" w:hAnsi="Arial" w:cs="Arial"/>
          <w:bCs/>
        </w:rPr>
        <w:t>sollen Optionen für Wohnungsbau erweitern. Hintergrund: N</w:t>
      </w:r>
      <w:r w:rsidRPr="00F34552">
        <w:rPr>
          <w:rFonts w:ascii="Arial" w:eastAsia="Times New Roman" w:hAnsi="Arial" w:cs="Arial"/>
          <w:bCs/>
        </w:rPr>
        <w:t xml:space="preserve">eue Anforderungen und Standards </w:t>
      </w:r>
      <w:r w:rsidRPr="00F34552">
        <w:rPr>
          <w:rFonts w:ascii="Arial" w:eastAsia="Times New Roman" w:hAnsi="Arial" w:cs="Arial"/>
          <w:bCs/>
        </w:rPr>
        <w:t>etwa</w:t>
      </w:r>
      <w:r w:rsidRPr="00F34552">
        <w:rPr>
          <w:rFonts w:ascii="Arial" w:eastAsia="Times New Roman" w:hAnsi="Arial" w:cs="Arial"/>
          <w:bCs/>
        </w:rPr>
        <w:t xml:space="preserve"> zu Barrierefreiheit, Brand-, Klima- und Lärmschutz </w:t>
      </w:r>
      <w:r w:rsidRPr="00F34552">
        <w:rPr>
          <w:rFonts w:ascii="Arial" w:eastAsia="Times New Roman" w:hAnsi="Arial" w:cs="Arial"/>
          <w:bCs/>
        </w:rPr>
        <w:t xml:space="preserve">haben </w:t>
      </w:r>
      <w:r w:rsidR="00F34552">
        <w:rPr>
          <w:rFonts w:ascii="Arial" w:eastAsia="Times New Roman" w:hAnsi="Arial" w:cs="Arial"/>
          <w:bCs/>
        </w:rPr>
        <w:t>eine</w:t>
      </w:r>
      <w:r w:rsidRPr="00F34552">
        <w:rPr>
          <w:rFonts w:ascii="Arial" w:eastAsia="Times New Roman" w:hAnsi="Arial" w:cs="Arial"/>
          <w:bCs/>
        </w:rPr>
        <w:t xml:space="preserve"> </w:t>
      </w:r>
      <w:r w:rsidRPr="00F34552">
        <w:rPr>
          <w:rFonts w:ascii="Arial" w:eastAsia="Times New Roman" w:hAnsi="Arial" w:cs="Arial"/>
          <w:bCs/>
        </w:rPr>
        <w:t xml:space="preserve">wahre </w:t>
      </w:r>
      <w:r w:rsidRPr="00F34552">
        <w:rPr>
          <w:rFonts w:ascii="Arial" w:eastAsia="Times New Roman" w:hAnsi="Arial" w:cs="Arial"/>
          <w:bCs/>
        </w:rPr>
        <w:t xml:space="preserve">Vorschriftenexplosion </w:t>
      </w:r>
      <w:r w:rsidR="00F34552">
        <w:rPr>
          <w:rFonts w:ascii="Arial" w:eastAsia="Times New Roman" w:hAnsi="Arial" w:cs="Arial"/>
          <w:bCs/>
        </w:rPr>
        <w:t>gebracht</w:t>
      </w:r>
      <w:r w:rsidRPr="00F34552">
        <w:rPr>
          <w:rFonts w:ascii="Arial" w:eastAsia="Times New Roman" w:hAnsi="Arial" w:cs="Arial"/>
          <w:bCs/>
        </w:rPr>
        <w:t>. Experimentierklausel</w:t>
      </w:r>
      <w:r w:rsidR="00F34552">
        <w:rPr>
          <w:rFonts w:ascii="Arial" w:eastAsia="Times New Roman" w:hAnsi="Arial" w:cs="Arial"/>
          <w:bCs/>
        </w:rPr>
        <w:t xml:space="preserve"> (</w:t>
      </w:r>
      <w:r w:rsidRPr="00F34552">
        <w:rPr>
          <w:rFonts w:ascii="Arial" w:eastAsia="Times New Roman" w:hAnsi="Arial" w:cs="Arial"/>
          <w:bCs/>
        </w:rPr>
        <w:t xml:space="preserve">beispielsweise </w:t>
      </w:r>
      <w:r w:rsidR="00F34552">
        <w:rPr>
          <w:rFonts w:ascii="Arial" w:eastAsia="Times New Roman" w:hAnsi="Arial" w:cs="Arial"/>
          <w:bCs/>
        </w:rPr>
        <w:t xml:space="preserve">für </w:t>
      </w:r>
      <w:r w:rsidRPr="00F34552">
        <w:rPr>
          <w:rFonts w:ascii="Arial" w:eastAsia="Times New Roman" w:hAnsi="Arial" w:cs="Arial"/>
          <w:bCs/>
        </w:rPr>
        <w:t>den Gebäudetyp E oder Reallabore</w:t>
      </w:r>
      <w:r w:rsidR="00F34552">
        <w:rPr>
          <w:rFonts w:ascii="Arial" w:eastAsia="Times New Roman" w:hAnsi="Arial" w:cs="Arial"/>
          <w:bCs/>
        </w:rPr>
        <w:t>)</w:t>
      </w:r>
      <w:r w:rsidRPr="00F34552">
        <w:rPr>
          <w:rFonts w:ascii="Arial" w:eastAsia="Times New Roman" w:hAnsi="Arial" w:cs="Arial"/>
          <w:bCs/>
        </w:rPr>
        <w:t xml:space="preserve"> </w:t>
      </w:r>
      <w:r w:rsidR="0033100A">
        <w:rPr>
          <w:rFonts w:ascii="Arial" w:eastAsia="Times New Roman" w:hAnsi="Arial" w:cs="Arial"/>
          <w:bCs/>
        </w:rPr>
        <w:t xml:space="preserve">könnten </w:t>
      </w:r>
      <w:r w:rsidRPr="00F34552">
        <w:rPr>
          <w:rFonts w:ascii="Arial" w:eastAsia="Times New Roman" w:hAnsi="Arial" w:cs="Arial"/>
          <w:bCs/>
        </w:rPr>
        <w:t>Abweich</w:t>
      </w:r>
      <w:r w:rsidR="00F34552">
        <w:rPr>
          <w:rFonts w:ascii="Arial" w:eastAsia="Times New Roman" w:hAnsi="Arial" w:cs="Arial"/>
          <w:bCs/>
        </w:rPr>
        <w:t>ung</w:t>
      </w:r>
      <w:r w:rsidRPr="00F34552">
        <w:rPr>
          <w:rFonts w:ascii="Arial" w:eastAsia="Times New Roman" w:hAnsi="Arial" w:cs="Arial"/>
          <w:bCs/>
        </w:rPr>
        <w:t xml:space="preserve">en ermöglichen, ohne das Niveau für Gesundheits- oder Klimaschutz </w:t>
      </w:r>
      <w:r w:rsidRPr="00F34552">
        <w:rPr>
          <w:rFonts w:ascii="Arial" w:eastAsia="Times New Roman" w:hAnsi="Arial" w:cs="Arial"/>
          <w:bCs/>
        </w:rPr>
        <w:t xml:space="preserve">zu </w:t>
      </w:r>
      <w:r w:rsidRPr="00F34552">
        <w:rPr>
          <w:rFonts w:ascii="Arial" w:eastAsia="Times New Roman" w:hAnsi="Arial" w:cs="Arial"/>
          <w:bCs/>
        </w:rPr>
        <w:t>senken.</w:t>
      </w:r>
    </w:p>
    <w:p w14:paraId="71714543" w14:textId="0B2EEAC7" w:rsidR="00273570" w:rsidRPr="00F34552" w:rsidRDefault="00273570" w:rsidP="00F34552">
      <w:pPr>
        <w:pStyle w:val="Listenabsatz"/>
        <w:numPr>
          <w:ilvl w:val="0"/>
          <w:numId w:val="40"/>
        </w:numPr>
        <w:spacing w:after="0" w:line="360" w:lineRule="auto"/>
        <w:jc w:val="both"/>
        <w:rPr>
          <w:rFonts w:ascii="Arial" w:eastAsia="Times New Roman" w:hAnsi="Arial" w:cs="Arial"/>
          <w:bCs/>
        </w:rPr>
      </w:pPr>
      <w:r w:rsidRPr="00F34552">
        <w:rPr>
          <w:rFonts w:ascii="Arial" w:eastAsia="Times New Roman" w:hAnsi="Arial" w:cs="Arial"/>
          <w:bCs/>
        </w:rPr>
        <w:t>Umwidm</w:t>
      </w:r>
      <w:r w:rsidRPr="00F34552">
        <w:rPr>
          <w:rFonts w:ascii="Arial" w:eastAsia="Times New Roman" w:hAnsi="Arial" w:cs="Arial"/>
          <w:bCs/>
        </w:rPr>
        <w:t xml:space="preserve">en </w:t>
      </w:r>
      <w:r w:rsidRPr="00F34552">
        <w:rPr>
          <w:rFonts w:ascii="Arial" w:eastAsia="Times New Roman" w:hAnsi="Arial" w:cs="Arial"/>
          <w:bCs/>
        </w:rPr>
        <w:t xml:space="preserve">und Umbau </w:t>
      </w:r>
      <w:r w:rsidRPr="00F34552">
        <w:rPr>
          <w:rFonts w:ascii="Arial" w:eastAsia="Times New Roman" w:hAnsi="Arial" w:cs="Arial"/>
          <w:bCs/>
        </w:rPr>
        <w:t xml:space="preserve">von Gebäuden soll leichter werden. </w:t>
      </w:r>
      <w:r w:rsidRPr="00F34552">
        <w:rPr>
          <w:rFonts w:ascii="Arial" w:eastAsia="Times New Roman" w:hAnsi="Arial" w:cs="Arial"/>
          <w:bCs/>
        </w:rPr>
        <w:t xml:space="preserve">Einige </w:t>
      </w:r>
      <w:r w:rsidRPr="00F34552">
        <w:rPr>
          <w:rFonts w:ascii="Arial" w:eastAsia="Times New Roman" w:hAnsi="Arial" w:cs="Arial"/>
          <w:b/>
        </w:rPr>
        <w:t>Warenhäuser</w:t>
      </w:r>
      <w:r w:rsidRPr="00F34552">
        <w:rPr>
          <w:rFonts w:ascii="Arial" w:eastAsia="Times New Roman" w:hAnsi="Arial" w:cs="Arial"/>
          <w:bCs/>
        </w:rPr>
        <w:t xml:space="preserve">, Shoppingmalls oder Fachmarktzentren stehen in attraktiven Lagen leer und könnten schnell </w:t>
      </w:r>
      <w:r w:rsidRPr="00F34552">
        <w:rPr>
          <w:rFonts w:ascii="Arial" w:eastAsia="Times New Roman" w:hAnsi="Arial" w:cs="Arial"/>
          <w:b/>
        </w:rPr>
        <w:t>in Wohnraum umgewandelt</w:t>
      </w:r>
      <w:r w:rsidRPr="00F34552">
        <w:rPr>
          <w:rFonts w:ascii="Arial" w:eastAsia="Times New Roman" w:hAnsi="Arial" w:cs="Arial"/>
          <w:bCs/>
        </w:rPr>
        <w:t xml:space="preserve"> werden. Es sind bereits geplante und genehmigte Gebäude, die keines neuen Plan- und Genehmigungsverfahren</w:t>
      </w:r>
      <w:r w:rsidR="00F34552">
        <w:rPr>
          <w:rFonts w:ascii="Arial" w:eastAsia="Times New Roman" w:hAnsi="Arial" w:cs="Arial"/>
          <w:bCs/>
        </w:rPr>
        <w:t>s</w:t>
      </w:r>
      <w:r w:rsidRPr="00F34552">
        <w:rPr>
          <w:rFonts w:ascii="Arial" w:eastAsia="Times New Roman" w:hAnsi="Arial" w:cs="Arial"/>
          <w:bCs/>
        </w:rPr>
        <w:t xml:space="preserve"> bedürfen. Um eine schnelle Umnutzung zu ermöglichen, müsste der Anlagenbegriff in der Bauordnung flexibilisiert werden.</w:t>
      </w:r>
    </w:p>
    <w:p w14:paraId="707C6B7E" w14:textId="301544D7" w:rsidR="00273570" w:rsidRPr="00F34552" w:rsidRDefault="00273570" w:rsidP="00F34552">
      <w:pPr>
        <w:pStyle w:val="Listenabsatz"/>
        <w:numPr>
          <w:ilvl w:val="0"/>
          <w:numId w:val="40"/>
        </w:numPr>
        <w:spacing w:after="0" w:line="360" w:lineRule="auto"/>
        <w:jc w:val="both"/>
        <w:rPr>
          <w:rFonts w:ascii="Arial" w:eastAsia="Times New Roman" w:hAnsi="Arial" w:cs="Arial"/>
          <w:bCs/>
        </w:rPr>
      </w:pPr>
      <w:r w:rsidRPr="00F34552">
        <w:rPr>
          <w:rFonts w:ascii="Arial" w:eastAsia="Times New Roman" w:hAnsi="Arial" w:cs="Arial"/>
          <w:bCs/>
        </w:rPr>
        <w:t xml:space="preserve">Baukosten </w:t>
      </w:r>
      <w:r w:rsidRPr="00F34552">
        <w:rPr>
          <w:rFonts w:ascii="Arial" w:eastAsia="Times New Roman" w:hAnsi="Arial" w:cs="Arial"/>
          <w:bCs/>
        </w:rPr>
        <w:t xml:space="preserve">sollen </w:t>
      </w:r>
      <w:r w:rsidRPr="00F34552">
        <w:rPr>
          <w:rFonts w:ascii="Arial" w:eastAsia="Times New Roman" w:hAnsi="Arial" w:cs="Arial"/>
          <w:bCs/>
        </w:rPr>
        <w:t xml:space="preserve">mit steuerlichen und vertraglichen Erleichterungen </w:t>
      </w:r>
      <w:r w:rsidRPr="00F34552">
        <w:rPr>
          <w:rFonts w:ascii="Arial" w:eastAsia="Times New Roman" w:hAnsi="Arial" w:cs="Arial"/>
          <w:bCs/>
        </w:rPr>
        <w:t>gesenkt werden. Eine niedrigere</w:t>
      </w:r>
      <w:r w:rsidRPr="00F34552">
        <w:rPr>
          <w:rFonts w:ascii="Arial" w:eastAsia="Times New Roman" w:hAnsi="Arial" w:cs="Arial"/>
          <w:bCs/>
        </w:rPr>
        <w:t xml:space="preserve"> </w:t>
      </w:r>
      <w:r w:rsidRPr="00F34552">
        <w:rPr>
          <w:rFonts w:ascii="Arial" w:eastAsia="Times New Roman" w:hAnsi="Arial" w:cs="Arial"/>
          <w:bCs/>
        </w:rPr>
        <w:t xml:space="preserve">(oder gar ganz abgeschaffte) </w:t>
      </w:r>
      <w:r w:rsidRPr="00F34552">
        <w:rPr>
          <w:rFonts w:ascii="Arial" w:eastAsia="Times New Roman" w:hAnsi="Arial" w:cs="Arial"/>
          <w:b/>
        </w:rPr>
        <w:t>Grunderwerbssteuer</w:t>
      </w:r>
      <w:r w:rsidRPr="00F34552">
        <w:rPr>
          <w:rFonts w:ascii="Arial" w:eastAsia="Times New Roman" w:hAnsi="Arial" w:cs="Arial"/>
          <w:bCs/>
        </w:rPr>
        <w:t xml:space="preserve"> ist </w:t>
      </w:r>
      <w:r w:rsidRPr="00F34552">
        <w:rPr>
          <w:rFonts w:ascii="Arial" w:eastAsia="Times New Roman" w:hAnsi="Arial" w:cs="Arial"/>
          <w:bCs/>
        </w:rPr>
        <w:t>hier ein Weg</w:t>
      </w:r>
      <w:r w:rsidRPr="00F34552">
        <w:rPr>
          <w:rFonts w:ascii="Arial" w:eastAsia="Times New Roman" w:hAnsi="Arial" w:cs="Arial"/>
          <w:bCs/>
        </w:rPr>
        <w:t xml:space="preserve">. </w:t>
      </w:r>
    </w:p>
    <w:p w14:paraId="0D18F6BC" w14:textId="2123967F" w:rsidR="00E2412F" w:rsidRPr="00F34552" w:rsidRDefault="00273570" w:rsidP="00F34552">
      <w:pPr>
        <w:pStyle w:val="Listenabsatz"/>
        <w:numPr>
          <w:ilvl w:val="0"/>
          <w:numId w:val="40"/>
        </w:numPr>
        <w:spacing w:after="0" w:line="360" w:lineRule="auto"/>
        <w:jc w:val="both"/>
      </w:pPr>
      <w:r w:rsidRPr="00F34552">
        <w:rPr>
          <w:rFonts w:ascii="Arial" w:eastAsia="Times New Roman" w:hAnsi="Arial" w:cs="Arial"/>
          <w:bCs/>
        </w:rPr>
        <w:t xml:space="preserve">Eine bessere </w:t>
      </w:r>
      <w:r w:rsidRPr="00F34552">
        <w:rPr>
          <w:rFonts w:ascii="Arial" w:eastAsia="Times New Roman" w:hAnsi="Arial" w:cs="Arial"/>
          <w:b/>
        </w:rPr>
        <w:t>Zusammenarbeit zwischen den Ländern Berlin und Brandenburg</w:t>
      </w:r>
      <w:r w:rsidRPr="00F34552">
        <w:rPr>
          <w:rFonts w:ascii="Arial" w:eastAsia="Times New Roman" w:hAnsi="Arial" w:cs="Arial"/>
          <w:bCs/>
        </w:rPr>
        <w:t xml:space="preserve"> </w:t>
      </w:r>
      <w:r w:rsidRPr="00F34552">
        <w:rPr>
          <w:rFonts w:ascii="Arial" w:eastAsia="Times New Roman" w:hAnsi="Arial" w:cs="Arial"/>
          <w:bCs/>
        </w:rPr>
        <w:t xml:space="preserve">soll Raum schaffen, um </w:t>
      </w:r>
      <w:r w:rsidRPr="00F34552">
        <w:rPr>
          <w:rFonts w:ascii="Arial" w:eastAsia="Times New Roman" w:hAnsi="Arial" w:cs="Arial"/>
          <w:bCs/>
        </w:rPr>
        <w:t xml:space="preserve">den Siedlungsstern </w:t>
      </w:r>
      <w:r w:rsidR="00F34552">
        <w:rPr>
          <w:rFonts w:ascii="Arial" w:eastAsia="Times New Roman" w:hAnsi="Arial" w:cs="Arial"/>
          <w:bCs/>
        </w:rPr>
        <w:t xml:space="preserve">(„Speckgürtel“) </w:t>
      </w:r>
      <w:r w:rsidRPr="00F34552">
        <w:rPr>
          <w:rFonts w:ascii="Arial" w:eastAsia="Times New Roman" w:hAnsi="Arial" w:cs="Arial"/>
          <w:bCs/>
        </w:rPr>
        <w:t xml:space="preserve">zu stärken. </w:t>
      </w:r>
      <w:r w:rsidRPr="00F34552">
        <w:rPr>
          <w:rFonts w:ascii="Arial" w:eastAsia="Times New Roman" w:hAnsi="Arial" w:cs="Arial"/>
          <w:bCs/>
        </w:rPr>
        <w:t xml:space="preserve">Eine engere Kooperation mit Brandenburg kann </w:t>
      </w:r>
      <w:r w:rsidR="0033100A">
        <w:rPr>
          <w:rFonts w:ascii="Arial" w:eastAsia="Times New Roman" w:hAnsi="Arial" w:cs="Arial"/>
          <w:bCs/>
        </w:rPr>
        <w:t xml:space="preserve">beispielsweise </w:t>
      </w:r>
      <w:r w:rsidRPr="00F34552">
        <w:rPr>
          <w:rFonts w:ascii="Arial" w:eastAsia="Times New Roman" w:hAnsi="Arial" w:cs="Arial"/>
          <w:bCs/>
        </w:rPr>
        <w:t>den Reiz erhöhen, kooperativ  auch</w:t>
      </w:r>
      <w:r w:rsidRPr="00F34552">
        <w:rPr>
          <w:rFonts w:ascii="Arial" w:eastAsia="Times New Roman" w:hAnsi="Arial" w:cs="Arial"/>
          <w:bCs/>
        </w:rPr>
        <w:t xml:space="preserve"> größere Wohnbauprojekte </w:t>
      </w:r>
      <w:r w:rsidRPr="00F34552">
        <w:rPr>
          <w:rFonts w:ascii="Arial" w:eastAsia="Times New Roman" w:hAnsi="Arial" w:cs="Arial"/>
          <w:bCs/>
        </w:rPr>
        <w:t xml:space="preserve">außerhalb der Stadt </w:t>
      </w:r>
      <w:r w:rsidRPr="00F34552">
        <w:rPr>
          <w:rFonts w:ascii="Arial" w:eastAsia="Times New Roman" w:hAnsi="Arial" w:cs="Arial"/>
          <w:bCs/>
        </w:rPr>
        <w:t xml:space="preserve">umzusetzen. </w:t>
      </w:r>
      <w:bookmarkEnd w:id="4"/>
    </w:p>
    <w:p w14:paraId="70A12ADB" w14:textId="18405A3F" w:rsidR="002B59B6" w:rsidRPr="003D08CF" w:rsidRDefault="00896964" w:rsidP="00F34552">
      <w:pPr>
        <w:rPr>
          <w:szCs w:val="24"/>
        </w:rPr>
      </w:pPr>
      <w:r w:rsidRPr="003D08CF">
        <w:rPr>
          <w:szCs w:val="24"/>
        </w:rPr>
        <w:t>--</w:t>
      </w:r>
    </w:p>
    <w:p w14:paraId="5701009C" w14:textId="77777777" w:rsidR="004A61B6" w:rsidRPr="003D08CF" w:rsidRDefault="004A61B6" w:rsidP="00F34552">
      <w:pPr>
        <w:autoSpaceDE w:val="0"/>
        <w:autoSpaceDN w:val="0"/>
        <w:adjustRightInd w:val="0"/>
        <w:spacing w:line="276" w:lineRule="auto"/>
        <w:rPr>
          <w:b/>
          <w:sz w:val="18"/>
          <w:szCs w:val="18"/>
        </w:rPr>
      </w:pPr>
      <w:r w:rsidRPr="003D08CF">
        <w:rPr>
          <w:b/>
          <w:sz w:val="18"/>
          <w:szCs w:val="18"/>
        </w:rPr>
        <w:t>Der ZIA</w:t>
      </w:r>
    </w:p>
    <w:p w14:paraId="65A89A02" w14:textId="472C7066" w:rsidR="004A61B6" w:rsidRPr="00C50F11" w:rsidRDefault="004A61B6" w:rsidP="00C50F11">
      <w:pPr>
        <w:autoSpaceDE w:val="0"/>
        <w:autoSpaceDN w:val="0"/>
        <w:adjustRightInd w:val="0"/>
        <w:spacing w:line="276" w:lineRule="auto"/>
        <w:rPr>
          <w:bCs/>
          <w:sz w:val="18"/>
          <w:szCs w:val="18"/>
        </w:rPr>
      </w:pPr>
      <w:r w:rsidRPr="003D08CF">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10293138" w14:textId="77777777" w:rsidR="004A61B6" w:rsidRPr="003D08CF" w:rsidRDefault="004A61B6" w:rsidP="00F34552">
      <w:pPr>
        <w:spacing w:after="19" w:line="259" w:lineRule="auto"/>
        <w:ind w:left="-5" w:right="0"/>
        <w:rPr>
          <w:color w:val="000000" w:themeColor="text1"/>
          <w:sz w:val="22"/>
          <w:szCs w:val="20"/>
        </w:rPr>
      </w:pPr>
      <w:bookmarkStart w:id="5" w:name="_Hlk113883078"/>
      <w:r w:rsidRPr="003D08CF">
        <w:rPr>
          <w:b/>
          <w:color w:val="000000" w:themeColor="text1"/>
          <w:sz w:val="18"/>
          <w:szCs w:val="20"/>
        </w:rPr>
        <w:t xml:space="preserve">Kontakt </w:t>
      </w:r>
    </w:p>
    <w:p w14:paraId="1751F9CD" w14:textId="77777777" w:rsidR="004A61B6" w:rsidRPr="003D08CF" w:rsidRDefault="004A61B6" w:rsidP="00F34552">
      <w:pPr>
        <w:spacing w:after="10" w:line="268" w:lineRule="auto"/>
        <w:ind w:left="-5" w:right="54"/>
        <w:rPr>
          <w:color w:val="000000" w:themeColor="text1"/>
          <w:sz w:val="22"/>
          <w:szCs w:val="20"/>
        </w:rPr>
      </w:pPr>
      <w:r w:rsidRPr="003D08CF">
        <w:rPr>
          <w:color w:val="000000" w:themeColor="text1"/>
          <w:sz w:val="18"/>
          <w:szCs w:val="20"/>
        </w:rPr>
        <w:t xml:space="preserve">ZIA Zentraler Immobilien Ausschuss e.V. </w:t>
      </w:r>
    </w:p>
    <w:p w14:paraId="52187C7A" w14:textId="77777777" w:rsidR="004A61B6" w:rsidRPr="003D08CF" w:rsidRDefault="004A61B6" w:rsidP="00F34552">
      <w:pPr>
        <w:spacing w:after="10" w:line="268" w:lineRule="auto"/>
        <w:ind w:left="-5" w:right="54"/>
        <w:rPr>
          <w:color w:val="000000" w:themeColor="text1"/>
          <w:sz w:val="22"/>
          <w:szCs w:val="20"/>
        </w:rPr>
      </w:pPr>
      <w:r w:rsidRPr="003D08CF">
        <w:rPr>
          <w:color w:val="000000" w:themeColor="text1"/>
          <w:sz w:val="18"/>
          <w:szCs w:val="20"/>
        </w:rPr>
        <w:t>Tel.: 030/20 21 585 23</w:t>
      </w:r>
    </w:p>
    <w:p w14:paraId="063C9DD3" w14:textId="223BB32D" w:rsidR="00432D2B" w:rsidRPr="003D08CF" w:rsidRDefault="004A61B6" w:rsidP="00F34552">
      <w:pPr>
        <w:spacing w:after="12" w:line="265" w:lineRule="auto"/>
        <w:ind w:right="0"/>
        <w:rPr>
          <w:color w:val="000000" w:themeColor="text1"/>
          <w:sz w:val="18"/>
          <w:szCs w:val="20"/>
        </w:rPr>
      </w:pPr>
      <w:r w:rsidRPr="003D08CF">
        <w:rPr>
          <w:color w:val="000000" w:themeColor="text1"/>
          <w:sz w:val="18"/>
          <w:szCs w:val="20"/>
        </w:rPr>
        <w:t xml:space="preserve">E-Mail: </w:t>
      </w:r>
      <w:hyperlink r:id="rId10" w:history="1">
        <w:r w:rsidRPr="003D08CF">
          <w:rPr>
            <w:rStyle w:val="Hyperlink"/>
            <w:sz w:val="18"/>
            <w:szCs w:val="20"/>
          </w:rPr>
          <w:t>presse@zia-deutschland.de</w:t>
        </w:r>
      </w:hyperlink>
      <w:r w:rsidR="001B1735" w:rsidRPr="003D08CF">
        <w:rPr>
          <w:color w:val="000000" w:themeColor="text1"/>
          <w:sz w:val="18"/>
          <w:szCs w:val="20"/>
        </w:rPr>
        <w:t xml:space="preserve"> </w:t>
      </w:r>
    </w:p>
    <w:p w14:paraId="5A506581" w14:textId="6B56BD61" w:rsidR="00B43954" w:rsidRDefault="004A61B6" w:rsidP="00C50F11">
      <w:pPr>
        <w:spacing w:after="12" w:line="265" w:lineRule="auto"/>
        <w:ind w:right="0"/>
        <w:rPr>
          <w:color w:val="0000FF"/>
          <w:sz w:val="18"/>
          <w:szCs w:val="20"/>
          <w:u w:val="single" w:color="0000FF"/>
        </w:rPr>
      </w:pPr>
      <w:r w:rsidRPr="003D08CF">
        <w:rPr>
          <w:sz w:val="18"/>
          <w:szCs w:val="20"/>
        </w:rPr>
        <w:t xml:space="preserve">Internet: </w:t>
      </w:r>
      <w:hyperlink r:id="rId11">
        <w:r w:rsidRPr="003D08CF">
          <w:rPr>
            <w:color w:val="0000FF"/>
            <w:sz w:val="18"/>
            <w:szCs w:val="20"/>
            <w:u w:val="single" w:color="0000FF"/>
          </w:rPr>
          <w:t>www.zia</w:t>
        </w:r>
      </w:hyperlink>
      <w:hyperlink r:id="rId12">
        <w:r w:rsidRPr="003D08CF">
          <w:rPr>
            <w:color w:val="0000FF"/>
            <w:sz w:val="18"/>
            <w:szCs w:val="20"/>
            <w:u w:val="single" w:color="0000FF"/>
          </w:rPr>
          <w:t>-</w:t>
        </w:r>
      </w:hyperlink>
      <w:r w:rsidRPr="003D08CF">
        <w:rPr>
          <w:rFonts w:eastAsia="Times New Roman"/>
          <w:snapToGrid w:val="0"/>
          <w:w w:val="0"/>
          <w:sz w:val="2"/>
          <w:szCs w:val="2"/>
          <w:u w:color="000000"/>
          <w:bdr w:val="none" w:sz="0" w:space="0" w:color="000000"/>
          <w:shd w:val="clear" w:color="000000" w:fill="000000"/>
          <w:lang w:val="x-none" w:eastAsia="x-none" w:bidi="x-none"/>
        </w:rPr>
        <w:t xml:space="preserve"> </w:t>
      </w:r>
      <w:r w:rsidRPr="003D08CF">
        <w:rPr>
          <w:color w:val="0000FF"/>
          <w:sz w:val="18"/>
          <w:szCs w:val="20"/>
          <w:u w:val="single" w:color="0000FF"/>
        </w:rPr>
        <w:t>deutschland.de</w:t>
      </w:r>
    </w:p>
    <w:p w14:paraId="79AC2793" w14:textId="77777777" w:rsidR="00C50F11" w:rsidRPr="003D08CF" w:rsidRDefault="00C50F11" w:rsidP="00C50F11">
      <w:pPr>
        <w:spacing w:after="12" w:line="265" w:lineRule="auto"/>
        <w:ind w:right="0"/>
        <w:rPr>
          <w:color w:val="0000FF"/>
          <w:sz w:val="18"/>
          <w:szCs w:val="20"/>
          <w:u w:val="single" w:color="0000FF"/>
        </w:rPr>
      </w:pPr>
    </w:p>
    <w:p w14:paraId="5E07566E" w14:textId="3609E096" w:rsidR="005309CF" w:rsidRPr="00C50F11" w:rsidRDefault="00C50F11" w:rsidP="00C50F11">
      <w:pPr>
        <w:spacing w:after="12" w:line="265" w:lineRule="auto"/>
        <w:ind w:right="0"/>
        <w:rPr>
          <w:color w:val="0000FF"/>
          <w:sz w:val="18"/>
          <w:szCs w:val="20"/>
          <w:u w:val="single" w:color="0000FF"/>
        </w:rPr>
      </w:pPr>
      <w:r>
        <w:rPr>
          <w:noProof/>
        </w:rPr>
        <w:drawing>
          <wp:inline distT="0" distB="0" distL="0" distR="0" wp14:anchorId="60B9FBDD" wp14:editId="4D23A3D9">
            <wp:extent cx="5713095" cy="1428115"/>
            <wp:effectExtent l="0" t="0" r="1905" b="63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bookmarkEnd w:id="5"/>
      <w:r w:rsidR="004A61B6" w:rsidRPr="003D08CF">
        <w:rPr>
          <w:color w:val="0000FF"/>
          <w:sz w:val="18"/>
          <w:szCs w:val="20"/>
          <w:u w:val="single" w:color="0000FF"/>
        </w:rPr>
        <w:br/>
      </w:r>
      <w:bookmarkEnd w:id="0"/>
      <w:bookmarkEnd w:id="3"/>
    </w:p>
    <w:sectPr w:rsidR="005309CF" w:rsidRPr="00C50F11"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228"/>
    <w:multiLevelType w:val="hybridMultilevel"/>
    <w:tmpl w:val="17A20400"/>
    <w:lvl w:ilvl="0" w:tplc="8AC418FE">
      <w:numFmt w:val="bullet"/>
      <w:lvlText w:val="-"/>
      <w:lvlJc w:val="left"/>
      <w:pPr>
        <w:ind w:left="720" w:hanging="360"/>
      </w:pPr>
      <w:rPr>
        <w:rFonts w:ascii="Arial" w:eastAsia="Times New Roman" w:hAnsi="Arial" w:cs="Arial" w:hint="default"/>
        <w:color w:val="auto"/>
        <w:sz w:val="3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D92D6A"/>
    <w:multiLevelType w:val="hybridMultilevel"/>
    <w:tmpl w:val="0574771A"/>
    <w:lvl w:ilvl="0" w:tplc="04070001">
      <w:start w:val="1"/>
      <w:numFmt w:val="bullet"/>
      <w:lvlText w:val=""/>
      <w:lvlJc w:val="left"/>
      <w:pPr>
        <w:ind w:left="7732" w:hanging="360"/>
      </w:pPr>
      <w:rPr>
        <w:rFonts w:ascii="Symbol" w:hAnsi="Symbol" w:hint="default"/>
      </w:rPr>
    </w:lvl>
    <w:lvl w:ilvl="1" w:tplc="04070003" w:tentative="1">
      <w:start w:val="1"/>
      <w:numFmt w:val="bullet"/>
      <w:lvlText w:val="o"/>
      <w:lvlJc w:val="left"/>
      <w:pPr>
        <w:ind w:left="8452" w:hanging="360"/>
      </w:pPr>
      <w:rPr>
        <w:rFonts w:ascii="Courier New" w:hAnsi="Courier New" w:cs="Courier New" w:hint="default"/>
      </w:rPr>
    </w:lvl>
    <w:lvl w:ilvl="2" w:tplc="04070005" w:tentative="1">
      <w:start w:val="1"/>
      <w:numFmt w:val="bullet"/>
      <w:lvlText w:val=""/>
      <w:lvlJc w:val="left"/>
      <w:pPr>
        <w:ind w:left="9172" w:hanging="360"/>
      </w:pPr>
      <w:rPr>
        <w:rFonts w:ascii="Wingdings" w:hAnsi="Wingdings" w:hint="default"/>
      </w:rPr>
    </w:lvl>
    <w:lvl w:ilvl="3" w:tplc="04070001" w:tentative="1">
      <w:start w:val="1"/>
      <w:numFmt w:val="bullet"/>
      <w:lvlText w:val=""/>
      <w:lvlJc w:val="left"/>
      <w:pPr>
        <w:ind w:left="9892" w:hanging="360"/>
      </w:pPr>
      <w:rPr>
        <w:rFonts w:ascii="Symbol" w:hAnsi="Symbol" w:hint="default"/>
      </w:rPr>
    </w:lvl>
    <w:lvl w:ilvl="4" w:tplc="04070003" w:tentative="1">
      <w:start w:val="1"/>
      <w:numFmt w:val="bullet"/>
      <w:lvlText w:val="o"/>
      <w:lvlJc w:val="left"/>
      <w:pPr>
        <w:ind w:left="10612" w:hanging="360"/>
      </w:pPr>
      <w:rPr>
        <w:rFonts w:ascii="Courier New" w:hAnsi="Courier New" w:cs="Courier New" w:hint="default"/>
      </w:rPr>
    </w:lvl>
    <w:lvl w:ilvl="5" w:tplc="04070005" w:tentative="1">
      <w:start w:val="1"/>
      <w:numFmt w:val="bullet"/>
      <w:lvlText w:val=""/>
      <w:lvlJc w:val="left"/>
      <w:pPr>
        <w:ind w:left="11332" w:hanging="360"/>
      </w:pPr>
      <w:rPr>
        <w:rFonts w:ascii="Wingdings" w:hAnsi="Wingdings" w:hint="default"/>
      </w:rPr>
    </w:lvl>
    <w:lvl w:ilvl="6" w:tplc="04070001" w:tentative="1">
      <w:start w:val="1"/>
      <w:numFmt w:val="bullet"/>
      <w:lvlText w:val=""/>
      <w:lvlJc w:val="left"/>
      <w:pPr>
        <w:ind w:left="12052" w:hanging="360"/>
      </w:pPr>
      <w:rPr>
        <w:rFonts w:ascii="Symbol" w:hAnsi="Symbol" w:hint="default"/>
      </w:rPr>
    </w:lvl>
    <w:lvl w:ilvl="7" w:tplc="04070003" w:tentative="1">
      <w:start w:val="1"/>
      <w:numFmt w:val="bullet"/>
      <w:lvlText w:val="o"/>
      <w:lvlJc w:val="left"/>
      <w:pPr>
        <w:ind w:left="12772" w:hanging="360"/>
      </w:pPr>
      <w:rPr>
        <w:rFonts w:ascii="Courier New" w:hAnsi="Courier New" w:cs="Courier New" w:hint="default"/>
      </w:rPr>
    </w:lvl>
    <w:lvl w:ilvl="8" w:tplc="04070005" w:tentative="1">
      <w:start w:val="1"/>
      <w:numFmt w:val="bullet"/>
      <w:lvlText w:val=""/>
      <w:lvlJc w:val="left"/>
      <w:pPr>
        <w:ind w:left="13492" w:hanging="360"/>
      </w:pPr>
      <w:rPr>
        <w:rFonts w:ascii="Wingdings" w:hAnsi="Wingdings" w:hint="default"/>
      </w:rPr>
    </w:lvl>
  </w:abstractNum>
  <w:abstractNum w:abstractNumId="2" w15:restartNumberingAfterBreak="0">
    <w:nsid w:val="0AF62CC4"/>
    <w:multiLevelType w:val="hybridMultilevel"/>
    <w:tmpl w:val="BAD0604E"/>
    <w:lvl w:ilvl="0" w:tplc="577A56B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CF57A6"/>
    <w:multiLevelType w:val="multilevel"/>
    <w:tmpl w:val="A59CE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F3BBA"/>
    <w:multiLevelType w:val="hybridMultilevel"/>
    <w:tmpl w:val="0458FC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3800E0"/>
    <w:multiLevelType w:val="multilevel"/>
    <w:tmpl w:val="6CBCF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441EFF"/>
    <w:multiLevelType w:val="hybridMultilevel"/>
    <w:tmpl w:val="94EA6BD0"/>
    <w:lvl w:ilvl="0" w:tplc="D0444558">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5A61E4"/>
    <w:multiLevelType w:val="hybridMultilevel"/>
    <w:tmpl w:val="1CF2B774"/>
    <w:lvl w:ilvl="0" w:tplc="CA00FD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95003C7"/>
    <w:multiLevelType w:val="hybridMultilevel"/>
    <w:tmpl w:val="BDCE3788"/>
    <w:lvl w:ilvl="0" w:tplc="CC9C1EB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DA22C4"/>
    <w:multiLevelType w:val="hybridMultilevel"/>
    <w:tmpl w:val="5EC641BE"/>
    <w:lvl w:ilvl="0" w:tplc="1870EBB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7"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8A64AE"/>
    <w:multiLevelType w:val="hybridMultilevel"/>
    <w:tmpl w:val="0F36068C"/>
    <w:lvl w:ilvl="0" w:tplc="BC1C0C3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59683092"/>
    <w:multiLevelType w:val="hybridMultilevel"/>
    <w:tmpl w:val="FA04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6"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7"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284204A"/>
    <w:multiLevelType w:val="hybridMultilevel"/>
    <w:tmpl w:val="7DACC8C2"/>
    <w:lvl w:ilvl="0" w:tplc="23609108">
      <w:numFmt w:val="bullet"/>
      <w:lvlText w:val=""/>
      <w:lvlJc w:val="left"/>
      <w:pPr>
        <w:ind w:left="1080" w:hanging="360"/>
      </w:pPr>
      <w:rPr>
        <w:rFonts w:ascii="Symbol" w:eastAsia="SimHei" w:hAnsi="Symbo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6022578"/>
    <w:multiLevelType w:val="hybridMultilevel"/>
    <w:tmpl w:val="81DA1F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0" w15:restartNumberingAfterBreak="0">
    <w:nsid w:val="67160DD9"/>
    <w:multiLevelType w:val="multilevel"/>
    <w:tmpl w:val="DE5C2B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3B3BE9"/>
    <w:multiLevelType w:val="multilevel"/>
    <w:tmpl w:val="47ACE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37"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EA92649"/>
    <w:multiLevelType w:val="hybridMultilevel"/>
    <w:tmpl w:val="306E693A"/>
    <w:lvl w:ilvl="0" w:tplc="866EA34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356930721">
    <w:abstractNumId w:val="7"/>
  </w:num>
  <w:num w:numId="2" w16cid:durableId="24715657">
    <w:abstractNumId w:val="6"/>
  </w:num>
  <w:num w:numId="3" w16cid:durableId="817189426">
    <w:abstractNumId w:val="20"/>
  </w:num>
  <w:num w:numId="4" w16cid:durableId="10984509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772909">
    <w:abstractNumId w:val="34"/>
  </w:num>
  <w:num w:numId="6" w16cid:durableId="679350824">
    <w:abstractNumId w:val="39"/>
  </w:num>
  <w:num w:numId="7" w16cid:durableId="1532720816">
    <w:abstractNumId w:val="16"/>
  </w:num>
  <w:num w:numId="8" w16cid:durableId="175271427">
    <w:abstractNumId w:val="35"/>
  </w:num>
  <w:num w:numId="9" w16cid:durableId="1075514377">
    <w:abstractNumId w:val="11"/>
  </w:num>
  <w:num w:numId="10" w16cid:durableId="970939468">
    <w:abstractNumId w:val="21"/>
  </w:num>
  <w:num w:numId="11" w16cid:durableId="1679691125">
    <w:abstractNumId w:val="23"/>
  </w:num>
  <w:num w:numId="12" w16cid:durableId="2099711725">
    <w:abstractNumId w:val="27"/>
  </w:num>
  <w:num w:numId="13" w16cid:durableId="178665192">
    <w:abstractNumId w:val="10"/>
  </w:num>
  <w:num w:numId="14" w16cid:durableId="1187593918">
    <w:abstractNumId w:val="1"/>
  </w:num>
  <w:num w:numId="15" w16cid:durableId="746222939">
    <w:abstractNumId w:val="19"/>
  </w:num>
  <w:num w:numId="16" w16cid:durableId="92167366">
    <w:abstractNumId w:val="9"/>
  </w:num>
  <w:num w:numId="17" w16cid:durableId="1069620247">
    <w:abstractNumId w:val="18"/>
  </w:num>
  <w:num w:numId="18" w16cid:durableId="506481071">
    <w:abstractNumId w:val="33"/>
  </w:num>
  <w:num w:numId="19" w16cid:durableId="927419833">
    <w:abstractNumId w:val="25"/>
  </w:num>
  <w:num w:numId="20" w16cid:durableId="1802067746">
    <w:abstractNumId w:val="36"/>
  </w:num>
  <w:num w:numId="21" w16cid:durableId="1761871907">
    <w:abstractNumId w:val="32"/>
  </w:num>
  <w:num w:numId="22" w16cid:durableId="397095015">
    <w:abstractNumId w:val="17"/>
  </w:num>
  <w:num w:numId="23" w16cid:durableId="539971692">
    <w:abstractNumId w:val="26"/>
  </w:num>
  <w:num w:numId="24" w16cid:durableId="1422607964">
    <w:abstractNumId w:val="3"/>
  </w:num>
  <w:num w:numId="25" w16cid:durableId="1833064788">
    <w:abstractNumId w:val="37"/>
  </w:num>
  <w:num w:numId="26" w16cid:durableId="277839830">
    <w:abstractNumId w:val="8"/>
  </w:num>
  <w:num w:numId="27" w16cid:durableId="20643310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41539630">
    <w:abstractNumId w:val="2"/>
  </w:num>
  <w:num w:numId="29" w16cid:durableId="1117792622">
    <w:abstractNumId w:val="28"/>
  </w:num>
  <w:num w:numId="30" w16cid:durableId="651788157">
    <w:abstractNumId w:val="38"/>
  </w:num>
  <w:num w:numId="31" w16cid:durableId="1884176277">
    <w:abstractNumId w:val="14"/>
  </w:num>
  <w:num w:numId="32" w16cid:durableId="1051151741">
    <w:abstractNumId w:val="5"/>
  </w:num>
  <w:num w:numId="33" w16cid:durableId="359286439">
    <w:abstractNumId w:val="4"/>
  </w:num>
  <w:num w:numId="34" w16cid:durableId="225915573">
    <w:abstractNumId w:val="31"/>
  </w:num>
  <w:num w:numId="35" w16cid:durableId="635333806">
    <w:abstractNumId w:val="30"/>
  </w:num>
  <w:num w:numId="36" w16cid:durableId="1507592501">
    <w:abstractNumId w:val="22"/>
  </w:num>
  <w:num w:numId="37" w16cid:durableId="500782181">
    <w:abstractNumId w:val="12"/>
  </w:num>
  <w:num w:numId="38" w16cid:durableId="966551373">
    <w:abstractNumId w:val="0"/>
  </w:num>
  <w:num w:numId="39" w16cid:durableId="221522547">
    <w:abstractNumId w:val="24"/>
  </w:num>
  <w:num w:numId="40" w16cid:durableId="288779241">
    <w:abstractNumId w:val="15"/>
  </w:num>
  <w:num w:numId="41" w16cid:durableId="13300193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F6"/>
    <w:rsid w:val="000006AE"/>
    <w:rsid w:val="00001755"/>
    <w:rsid w:val="000020D7"/>
    <w:rsid w:val="00004B16"/>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1E2B"/>
    <w:rsid w:val="000429FD"/>
    <w:rsid w:val="000435EB"/>
    <w:rsid w:val="00043BF8"/>
    <w:rsid w:val="0004569F"/>
    <w:rsid w:val="000472B2"/>
    <w:rsid w:val="000519C8"/>
    <w:rsid w:val="000538AB"/>
    <w:rsid w:val="00056B42"/>
    <w:rsid w:val="00062BF3"/>
    <w:rsid w:val="000702D8"/>
    <w:rsid w:val="00073AE1"/>
    <w:rsid w:val="00074304"/>
    <w:rsid w:val="00074B30"/>
    <w:rsid w:val="00075C03"/>
    <w:rsid w:val="00076734"/>
    <w:rsid w:val="00081EA3"/>
    <w:rsid w:val="0008438D"/>
    <w:rsid w:val="00085E6D"/>
    <w:rsid w:val="00086A86"/>
    <w:rsid w:val="0009041D"/>
    <w:rsid w:val="00090DC8"/>
    <w:rsid w:val="00092C02"/>
    <w:rsid w:val="000A1AD1"/>
    <w:rsid w:val="000A4359"/>
    <w:rsid w:val="000A6445"/>
    <w:rsid w:val="000B37E5"/>
    <w:rsid w:val="000B48F7"/>
    <w:rsid w:val="000B6E04"/>
    <w:rsid w:val="000B74AE"/>
    <w:rsid w:val="000C0D06"/>
    <w:rsid w:val="000C1CA3"/>
    <w:rsid w:val="000C49B9"/>
    <w:rsid w:val="000C4E61"/>
    <w:rsid w:val="000C5B16"/>
    <w:rsid w:val="000C7F15"/>
    <w:rsid w:val="000D0A9E"/>
    <w:rsid w:val="000D515B"/>
    <w:rsid w:val="000D6D26"/>
    <w:rsid w:val="000E02D9"/>
    <w:rsid w:val="000E247F"/>
    <w:rsid w:val="000E32BC"/>
    <w:rsid w:val="000F001D"/>
    <w:rsid w:val="000F295D"/>
    <w:rsid w:val="000F372E"/>
    <w:rsid w:val="000F5AB9"/>
    <w:rsid w:val="000F6B74"/>
    <w:rsid w:val="001001ED"/>
    <w:rsid w:val="001031D7"/>
    <w:rsid w:val="00103818"/>
    <w:rsid w:val="00104FF4"/>
    <w:rsid w:val="00105742"/>
    <w:rsid w:val="0010589B"/>
    <w:rsid w:val="00105BD8"/>
    <w:rsid w:val="0011006B"/>
    <w:rsid w:val="001105EC"/>
    <w:rsid w:val="0011178F"/>
    <w:rsid w:val="001151DB"/>
    <w:rsid w:val="001151E3"/>
    <w:rsid w:val="00115416"/>
    <w:rsid w:val="00115E9A"/>
    <w:rsid w:val="00116462"/>
    <w:rsid w:val="001174B6"/>
    <w:rsid w:val="00120B8D"/>
    <w:rsid w:val="00120C84"/>
    <w:rsid w:val="00122ADD"/>
    <w:rsid w:val="00122D42"/>
    <w:rsid w:val="00123AC1"/>
    <w:rsid w:val="00124012"/>
    <w:rsid w:val="00124D79"/>
    <w:rsid w:val="00125BD7"/>
    <w:rsid w:val="00126D09"/>
    <w:rsid w:val="00127545"/>
    <w:rsid w:val="00130707"/>
    <w:rsid w:val="0013653F"/>
    <w:rsid w:val="00137976"/>
    <w:rsid w:val="0014259D"/>
    <w:rsid w:val="00142853"/>
    <w:rsid w:val="0014335E"/>
    <w:rsid w:val="001436B7"/>
    <w:rsid w:val="00144A22"/>
    <w:rsid w:val="00145815"/>
    <w:rsid w:val="00146119"/>
    <w:rsid w:val="00150C2C"/>
    <w:rsid w:val="001516B0"/>
    <w:rsid w:val="00152394"/>
    <w:rsid w:val="001547C6"/>
    <w:rsid w:val="00155A78"/>
    <w:rsid w:val="00155BB8"/>
    <w:rsid w:val="0016411E"/>
    <w:rsid w:val="001658BC"/>
    <w:rsid w:val="00167E86"/>
    <w:rsid w:val="0017001A"/>
    <w:rsid w:val="0017265C"/>
    <w:rsid w:val="00172950"/>
    <w:rsid w:val="001729C9"/>
    <w:rsid w:val="0017389F"/>
    <w:rsid w:val="00176ABC"/>
    <w:rsid w:val="00177871"/>
    <w:rsid w:val="00177ABB"/>
    <w:rsid w:val="0018064A"/>
    <w:rsid w:val="00180D8A"/>
    <w:rsid w:val="0018103B"/>
    <w:rsid w:val="00182F76"/>
    <w:rsid w:val="00183055"/>
    <w:rsid w:val="00183D7B"/>
    <w:rsid w:val="00185B51"/>
    <w:rsid w:val="001861C1"/>
    <w:rsid w:val="00187375"/>
    <w:rsid w:val="00191967"/>
    <w:rsid w:val="00191CBC"/>
    <w:rsid w:val="00192364"/>
    <w:rsid w:val="00193BA1"/>
    <w:rsid w:val="00196C54"/>
    <w:rsid w:val="001979CD"/>
    <w:rsid w:val="00197D23"/>
    <w:rsid w:val="00197D3B"/>
    <w:rsid w:val="001A2248"/>
    <w:rsid w:val="001A58E3"/>
    <w:rsid w:val="001A6F25"/>
    <w:rsid w:val="001A73EB"/>
    <w:rsid w:val="001A7BEA"/>
    <w:rsid w:val="001A7BEC"/>
    <w:rsid w:val="001B1735"/>
    <w:rsid w:val="001B388E"/>
    <w:rsid w:val="001B38B9"/>
    <w:rsid w:val="001B5226"/>
    <w:rsid w:val="001B5E1A"/>
    <w:rsid w:val="001B72DB"/>
    <w:rsid w:val="001C1651"/>
    <w:rsid w:val="001C6E81"/>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709"/>
    <w:rsid w:val="00202DBE"/>
    <w:rsid w:val="002041D8"/>
    <w:rsid w:val="0020645C"/>
    <w:rsid w:val="00211596"/>
    <w:rsid w:val="00212F87"/>
    <w:rsid w:val="002207E7"/>
    <w:rsid w:val="0022168B"/>
    <w:rsid w:val="00221EA4"/>
    <w:rsid w:val="0022305D"/>
    <w:rsid w:val="002230CD"/>
    <w:rsid w:val="00223626"/>
    <w:rsid w:val="00226D07"/>
    <w:rsid w:val="00227BA6"/>
    <w:rsid w:val="00230039"/>
    <w:rsid w:val="00230543"/>
    <w:rsid w:val="0023061D"/>
    <w:rsid w:val="00230C91"/>
    <w:rsid w:val="00231873"/>
    <w:rsid w:val="00231BE7"/>
    <w:rsid w:val="00233121"/>
    <w:rsid w:val="00240723"/>
    <w:rsid w:val="00241446"/>
    <w:rsid w:val="00241E99"/>
    <w:rsid w:val="0024225C"/>
    <w:rsid w:val="00246B4F"/>
    <w:rsid w:val="00247FF4"/>
    <w:rsid w:val="002527CB"/>
    <w:rsid w:val="00253B80"/>
    <w:rsid w:val="00254ECE"/>
    <w:rsid w:val="00254FE0"/>
    <w:rsid w:val="00255476"/>
    <w:rsid w:val="00260F62"/>
    <w:rsid w:val="002619B3"/>
    <w:rsid w:val="00263335"/>
    <w:rsid w:val="00263EC9"/>
    <w:rsid w:val="00263F41"/>
    <w:rsid w:val="00264219"/>
    <w:rsid w:val="00264D2C"/>
    <w:rsid w:val="00266A45"/>
    <w:rsid w:val="002675D3"/>
    <w:rsid w:val="00267769"/>
    <w:rsid w:val="00273570"/>
    <w:rsid w:val="00273D38"/>
    <w:rsid w:val="002753C5"/>
    <w:rsid w:val="00277ED6"/>
    <w:rsid w:val="00280D5C"/>
    <w:rsid w:val="00285211"/>
    <w:rsid w:val="00287D99"/>
    <w:rsid w:val="00290062"/>
    <w:rsid w:val="002903D7"/>
    <w:rsid w:val="002910E9"/>
    <w:rsid w:val="00291C78"/>
    <w:rsid w:val="00291CE7"/>
    <w:rsid w:val="00295F56"/>
    <w:rsid w:val="0029664C"/>
    <w:rsid w:val="002A36C7"/>
    <w:rsid w:val="002A7632"/>
    <w:rsid w:val="002B09E4"/>
    <w:rsid w:val="002B3566"/>
    <w:rsid w:val="002B396C"/>
    <w:rsid w:val="002B59B6"/>
    <w:rsid w:val="002B6135"/>
    <w:rsid w:val="002B6245"/>
    <w:rsid w:val="002B6810"/>
    <w:rsid w:val="002B7C48"/>
    <w:rsid w:val="002B7C54"/>
    <w:rsid w:val="002B7F6E"/>
    <w:rsid w:val="002C01E6"/>
    <w:rsid w:val="002C0289"/>
    <w:rsid w:val="002C061A"/>
    <w:rsid w:val="002C18C3"/>
    <w:rsid w:val="002C4862"/>
    <w:rsid w:val="002C6280"/>
    <w:rsid w:val="002C6D7C"/>
    <w:rsid w:val="002D08E4"/>
    <w:rsid w:val="002D16CD"/>
    <w:rsid w:val="002D36A9"/>
    <w:rsid w:val="002D52F9"/>
    <w:rsid w:val="002D6B94"/>
    <w:rsid w:val="002E220D"/>
    <w:rsid w:val="002E4739"/>
    <w:rsid w:val="002F075C"/>
    <w:rsid w:val="002F3FBA"/>
    <w:rsid w:val="002F41EA"/>
    <w:rsid w:val="002F4260"/>
    <w:rsid w:val="002F48AA"/>
    <w:rsid w:val="002F505D"/>
    <w:rsid w:val="002F6D5E"/>
    <w:rsid w:val="002F7633"/>
    <w:rsid w:val="00301A17"/>
    <w:rsid w:val="00303C3D"/>
    <w:rsid w:val="00306CAC"/>
    <w:rsid w:val="00311D85"/>
    <w:rsid w:val="00315752"/>
    <w:rsid w:val="00315E40"/>
    <w:rsid w:val="00317844"/>
    <w:rsid w:val="0032132B"/>
    <w:rsid w:val="00321B40"/>
    <w:rsid w:val="00324F82"/>
    <w:rsid w:val="003276A2"/>
    <w:rsid w:val="00327B81"/>
    <w:rsid w:val="00330D82"/>
    <w:rsid w:val="0033100A"/>
    <w:rsid w:val="00331653"/>
    <w:rsid w:val="003338DC"/>
    <w:rsid w:val="00334A86"/>
    <w:rsid w:val="00335CA7"/>
    <w:rsid w:val="00337CBF"/>
    <w:rsid w:val="00337E04"/>
    <w:rsid w:val="0034295D"/>
    <w:rsid w:val="0034462A"/>
    <w:rsid w:val="00345342"/>
    <w:rsid w:val="003539A1"/>
    <w:rsid w:val="00355489"/>
    <w:rsid w:val="00362777"/>
    <w:rsid w:val="00363412"/>
    <w:rsid w:val="00363DC6"/>
    <w:rsid w:val="0037032C"/>
    <w:rsid w:val="003720B5"/>
    <w:rsid w:val="00373E73"/>
    <w:rsid w:val="00374FF9"/>
    <w:rsid w:val="00376E88"/>
    <w:rsid w:val="00377EE2"/>
    <w:rsid w:val="003803B5"/>
    <w:rsid w:val="00381BDD"/>
    <w:rsid w:val="00382630"/>
    <w:rsid w:val="00382B6A"/>
    <w:rsid w:val="00383A87"/>
    <w:rsid w:val="00383AA4"/>
    <w:rsid w:val="003848A5"/>
    <w:rsid w:val="00386232"/>
    <w:rsid w:val="00386777"/>
    <w:rsid w:val="0039248C"/>
    <w:rsid w:val="00394A83"/>
    <w:rsid w:val="003952E4"/>
    <w:rsid w:val="00396406"/>
    <w:rsid w:val="0039712C"/>
    <w:rsid w:val="0039797F"/>
    <w:rsid w:val="003A3F70"/>
    <w:rsid w:val="003A67EF"/>
    <w:rsid w:val="003B0FDC"/>
    <w:rsid w:val="003B3086"/>
    <w:rsid w:val="003B465E"/>
    <w:rsid w:val="003B63D9"/>
    <w:rsid w:val="003B7F8C"/>
    <w:rsid w:val="003C037C"/>
    <w:rsid w:val="003C1DF2"/>
    <w:rsid w:val="003C257E"/>
    <w:rsid w:val="003C44ED"/>
    <w:rsid w:val="003C7F35"/>
    <w:rsid w:val="003D08CF"/>
    <w:rsid w:val="003D0B4D"/>
    <w:rsid w:val="003D183F"/>
    <w:rsid w:val="003D369F"/>
    <w:rsid w:val="003E03AB"/>
    <w:rsid w:val="003E3293"/>
    <w:rsid w:val="003E45A1"/>
    <w:rsid w:val="003E4F85"/>
    <w:rsid w:val="003E5E22"/>
    <w:rsid w:val="003F1DF3"/>
    <w:rsid w:val="003F7A60"/>
    <w:rsid w:val="004009EE"/>
    <w:rsid w:val="00400A4F"/>
    <w:rsid w:val="00402436"/>
    <w:rsid w:val="004024B1"/>
    <w:rsid w:val="00402CC4"/>
    <w:rsid w:val="004057CE"/>
    <w:rsid w:val="004077E9"/>
    <w:rsid w:val="0041023D"/>
    <w:rsid w:val="00410C4C"/>
    <w:rsid w:val="00412448"/>
    <w:rsid w:val="00413D1B"/>
    <w:rsid w:val="004211CE"/>
    <w:rsid w:val="00421FCF"/>
    <w:rsid w:val="00423F28"/>
    <w:rsid w:val="00424372"/>
    <w:rsid w:val="00430EC6"/>
    <w:rsid w:val="00432D2B"/>
    <w:rsid w:val="00435160"/>
    <w:rsid w:val="00436A77"/>
    <w:rsid w:val="00440E08"/>
    <w:rsid w:val="0044144A"/>
    <w:rsid w:val="004422C4"/>
    <w:rsid w:val="00443BBD"/>
    <w:rsid w:val="00444BAD"/>
    <w:rsid w:val="004501D3"/>
    <w:rsid w:val="004531F2"/>
    <w:rsid w:val="00454663"/>
    <w:rsid w:val="00461D81"/>
    <w:rsid w:val="00464622"/>
    <w:rsid w:val="004671F1"/>
    <w:rsid w:val="00467453"/>
    <w:rsid w:val="00474B06"/>
    <w:rsid w:val="00475A61"/>
    <w:rsid w:val="00481BA4"/>
    <w:rsid w:val="00484453"/>
    <w:rsid w:val="0048679B"/>
    <w:rsid w:val="00487E9E"/>
    <w:rsid w:val="0049188E"/>
    <w:rsid w:val="0049199A"/>
    <w:rsid w:val="00492130"/>
    <w:rsid w:val="004935AF"/>
    <w:rsid w:val="0049375B"/>
    <w:rsid w:val="004959D4"/>
    <w:rsid w:val="00495EE0"/>
    <w:rsid w:val="0049762B"/>
    <w:rsid w:val="004A17CF"/>
    <w:rsid w:val="004A1EFE"/>
    <w:rsid w:val="004A27F6"/>
    <w:rsid w:val="004A300E"/>
    <w:rsid w:val="004A316A"/>
    <w:rsid w:val="004A61B6"/>
    <w:rsid w:val="004B103B"/>
    <w:rsid w:val="004B2933"/>
    <w:rsid w:val="004C08F8"/>
    <w:rsid w:val="004C1BB2"/>
    <w:rsid w:val="004C3FB9"/>
    <w:rsid w:val="004C579F"/>
    <w:rsid w:val="004C7BB3"/>
    <w:rsid w:val="004D099E"/>
    <w:rsid w:val="004D25B1"/>
    <w:rsid w:val="004D3D48"/>
    <w:rsid w:val="004D77B7"/>
    <w:rsid w:val="004D7FCC"/>
    <w:rsid w:val="004E060E"/>
    <w:rsid w:val="004E140F"/>
    <w:rsid w:val="004E1E14"/>
    <w:rsid w:val="004E29F6"/>
    <w:rsid w:val="004E320C"/>
    <w:rsid w:val="004E35EB"/>
    <w:rsid w:val="004E3B09"/>
    <w:rsid w:val="004E5E2C"/>
    <w:rsid w:val="004E648E"/>
    <w:rsid w:val="004F05A4"/>
    <w:rsid w:val="004F4685"/>
    <w:rsid w:val="004F72AA"/>
    <w:rsid w:val="00502274"/>
    <w:rsid w:val="00503883"/>
    <w:rsid w:val="00504B1E"/>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2C8D"/>
    <w:rsid w:val="00533087"/>
    <w:rsid w:val="00535268"/>
    <w:rsid w:val="00537DB4"/>
    <w:rsid w:val="005409E5"/>
    <w:rsid w:val="00540ADA"/>
    <w:rsid w:val="0054220A"/>
    <w:rsid w:val="00543560"/>
    <w:rsid w:val="00543F6C"/>
    <w:rsid w:val="005521FC"/>
    <w:rsid w:val="00555F86"/>
    <w:rsid w:val="00557EB0"/>
    <w:rsid w:val="00560FE8"/>
    <w:rsid w:val="00561F70"/>
    <w:rsid w:val="00562239"/>
    <w:rsid w:val="005638E5"/>
    <w:rsid w:val="00563A88"/>
    <w:rsid w:val="0056572B"/>
    <w:rsid w:val="00565A8D"/>
    <w:rsid w:val="00565FFB"/>
    <w:rsid w:val="00566731"/>
    <w:rsid w:val="00570733"/>
    <w:rsid w:val="005731EE"/>
    <w:rsid w:val="00577C86"/>
    <w:rsid w:val="00580D40"/>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2D0"/>
    <w:rsid w:val="005D13EB"/>
    <w:rsid w:val="005D1853"/>
    <w:rsid w:val="005D2DF6"/>
    <w:rsid w:val="005D460A"/>
    <w:rsid w:val="005D6E5F"/>
    <w:rsid w:val="005D7450"/>
    <w:rsid w:val="005E04B1"/>
    <w:rsid w:val="005E0D23"/>
    <w:rsid w:val="005E50E2"/>
    <w:rsid w:val="005E558A"/>
    <w:rsid w:val="005E7045"/>
    <w:rsid w:val="005F030A"/>
    <w:rsid w:val="005F07B9"/>
    <w:rsid w:val="005F1825"/>
    <w:rsid w:val="005F250F"/>
    <w:rsid w:val="005F27F3"/>
    <w:rsid w:val="005F328A"/>
    <w:rsid w:val="005F4341"/>
    <w:rsid w:val="005F5107"/>
    <w:rsid w:val="005F5A55"/>
    <w:rsid w:val="00600445"/>
    <w:rsid w:val="00600E88"/>
    <w:rsid w:val="006010CD"/>
    <w:rsid w:val="00605C33"/>
    <w:rsid w:val="00611E7C"/>
    <w:rsid w:val="006123DC"/>
    <w:rsid w:val="00612751"/>
    <w:rsid w:val="00612FAF"/>
    <w:rsid w:val="006153B9"/>
    <w:rsid w:val="00616AD9"/>
    <w:rsid w:val="006203E0"/>
    <w:rsid w:val="00621066"/>
    <w:rsid w:val="006259AE"/>
    <w:rsid w:val="0063362E"/>
    <w:rsid w:val="00641740"/>
    <w:rsid w:val="00641E75"/>
    <w:rsid w:val="006453C0"/>
    <w:rsid w:val="00651B6B"/>
    <w:rsid w:val="00652E2B"/>
    <w:rsid w:val="00656049"/>
    <w:rsid w:val="00657160"/>
    <w:rsid w:val="006579DC"/>
    <w:rsid w:val="00657EB6"/>
    <w:rsid w:val="00661431"/>
    <w:rsid w:val="006646DD"/>
    <w:rsid w:val="0066744A"/>
    <w:rsid w:val="00670066"/>
    <w:rsid w:val="00671E18"/>
    <w:rsid w:val="00673A4D"/>
    <w:rsid w:val="00674274"/>
    <w:rsid w:val="00674458"/>
    <w:rsid w:val="00675A51"/>
    <w:rsid w:val="0067670F"/>
    <w:rsid w:val="00677244"/>
    <w:rsid w:val="0067735A"/>
    <w:rsid w:val="00677A5C"/>
    <w:rsid w:val="006818F0"/>
    <w:rsid w:val="00685176"/>
    <w:rsid w:val="006857B5"/>
    <w:rsid w:val="00686796"/>
    <w:rsid w:val="006956A1"/>
    <w:rsid w:val="00695A92"/>
    <w:rsid w:val="0069632B"/>
    <w:rsid w:val="006A0077"/>
    <w:rsid w:val="006A106B"/>
    <w:rsid w:val="006A177C"/>
    <w:rsid w:val="006A3326"/>
    <w:rsid w:val="006A3E6B"/>
    <w:rsid w:val="006A6255"/>
    <w:rsid w:val="006A7BF5"/>
    <w:rsid w:val="006B3423"/>
    <w:rsid w:val="006B6E9E"/>
    <w:rsid w:val="006B72B5"/>
    <w:rsid w:val="006B7A1B"/>
    <w:rsid w:val="006C2CEA"/>
    <w:rsid w:val="006C3308"/>
    <w:rsid w:val="006D1F09"/>
    <w:rsid w:val="006D22EA"/>
    <w:rsid w:val="006D34DF"/>
    <w:rsid w:val="006D38CF"/>
    <w:rsid w:val="006D4345"/>
    <w:rsid w:val="006D4683"/>
    <w:rsid w:val="006D49E9"/>
    <w:rsid w:val="006D74D9"/>
    <w:rsid w:val="006D7503"/>
    <w:rsid w:val="006E334B"/>
    <w:rsid w:val="006E3356"/>
    <w:rsid w:val="006E6080"/>
    <w:rsid w:val="006E7348"/>
    <w:rsid w:val="006E79F6"/>
    <w:rsid w:val="006F1453"/>
    <w:rsid w:val="006F19EA"/>
    <w:rsid w:val="006F1C55"/>
    <w:rsid w:val="006F2F29"/>
    <w:rsid w:val="006F37D1"/>
    <w:rsid w:val="007003A5"/>
    <w:rsid w:val="007007E3"/>
    <w:rsid w:val="0070451B"/>
    <w:rsid w:val="007119C7"/>
    <w:rsid w:val="007129F8"/>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3F4E"/>
    <w:rsid w:val="00746D3E"/>
    <w:rsid w:val="0074743A"/>
    <w:rsid w:val="007538C8"/>
    <w:rsid w:val="007553A4"/>
    <w:rsid w:val="00755C37"/>
    <w:rsid w:val="0075666B"/>
    <w:rsid w:val="007636A9"/>
    <w:rsid w:val="00763F36"/>
    <w:rsid w:val="0076600F"/>
    <w:rsid w:val="00766586"/>
    <w:rsid w:val="00767788"/>
    <w:rsid w:val="00772E49"/>
    <w:rsid w:val="0077771B"/>
    <w:rsid w:val="00777E1F"/>
    <w:rsid w:val="00780CBA"/>
    <w:rsid w:val="00783405"/>
    <w:rsid w:val="00785952"/>
    <w:rsid w:val="00786679"/>
    <w:rsid w:val="007911B4"/>
    <w:rsid w:val="00794036"/>
    <w:rsid w:val="00794958"/>
    <w:rsid w:val="00796438"/>
    <w:rsid w:val="00797231"/>
    <w:rsid w:val="007A0344"/>
    <w:rsid w:val="007A12F3"/>
    <w:rsid w:val="007A611D"/>
    <w:rsid w:val="007B181E"/>
    <w:rsid w:val="007B2D6A"/>
    <w:rsid w:val="007B4930"/>
    <w:rsid w:val="007B49F2"/>
    <w:rsid w:val="007B5CE5"/>
    <w:rsid w:val="007C1B63"/>
    <w:rsid w:val="007C48DF"/>
    <w:rsid w:val="007C6BDB"/>
    <w:rsid w:val="007C6D2B"/>
    <w:rsid w:val="007C6D70"/>
    <w:rsid w:val="007D0529"/>
    <w:rsid w:val="007D15E3"/>
    <w:rsid w:val="007D3731"/>
    <w:rsid w:val="007D557A"/>
    <w:rsid w:val="007D6707"/>
    <w:rsid w:val="007D6938"/>
    <w:rsid w:val="007D6A9A"/>
    <w:rsid w:val="007E0F5F"/>
    <w:rsid w:val="007E3B57"/>
    <w:rsid w:val="007E5745"/>
    <w:rsid w:val="007F0257"/>
    <w:rsid w:val="007F1E5D"/>
    <w:rsid w:val="007F55B3"/>
    <w:rsid w:val="00800092"/>
    <w:rsid w:val="00802531"/>
    <w:rsid w:val="00802FE2"/>
    <w:rsid w:val="00804295"/>
    <w:rsid w:val="008102F2"/>
    <w:rsid w:val="00810751"/>
    <w:rsid w:val="00813E94"/>
    <w:rsid w:val="00814C80"/>
    <w:rsid w:val="00820A1A"/>
    <w:rsid w:val="00821131"/>
    <w:rsid w:val="00821256"/>
    <w:rsid w:val="008222C9"/>
    <w:rsid w:val="00822C6D"/>
    <w:rsid w:val="008337BF"/>
    <w:rsid w:val="00833956"/>
    <w:rsid w:val="00835EFF"/>
    <w:rsid w:val="00836D35"/>
    <w:rsid w:val="008402B0"/>
    <w:rsid w:val="00840661"/>
    <w:rsid w:val="00844CBA"/>
    <w:rsid w:val="00850A21"/>
    <w:rsid w:val="0085199E"/>
    <w:rsid w:val="00852773"/>
    <w:rsid w:val="008562D3"/>
    <w:rsid w:val="00857ADA"/>
    <w:rsid w:val="008615BE"/>
    <w:rsid w:val="00864519"/>
    <w:rsid w:val="00865823"/>
    <w:rsid w:val="00870E71"/>
    <w:rsid w:val="00873D34"/>
    <w:rsid w:val="00874D23"/>
    <w:rsid w:val="008751D2"/>
    <w:rsid w:val="00881098"/>
    <w:rsid w:val="0088773C"/>
    <w:rsid w:val="00891E2B"/>
    <w:rsid w:val="00893A7C"/>
    <w:rsid w:val="00894719"/>
    <w:rsid w:val="00896964"/>
    <w:rsid w:val="008A042A"/>
    <w:rsid w:val="008A0467"/>
    <w:rsid w:val="008A20D7"/>
    <w:rsid w:val="008A305E"/>
    <w:rsid w:val="008A50E3"/>
    <w:rsid w:val="008A542E"/>
    <w:rsid w:val="008B0252"/>
    <w:rsid w:val="008B27CA"/>
    <w:rsid w:val="008B357C"/>
    <w:rsid w:val="008C0C03"/>
    <w:rsid w:val="008C0DAF"/>
    <w:rsid w:val="008D366D"/>
    <w:rsid w:val="008D57DA"/>
    <w:rsid w:val="008E0704"/>
    <w:rsid w:val="008E2601"/>
    <w:rsid w:val="008E2821"/>
    <w:rsid w:val="008E3175"/>
    <w:rsid w:val="008E42E0"/>
    <w:rsid w:val="008E467E"/>
    <w:rsid w:val="008E5D7E"/>
    <w:rsid w:val="008E65A4"/>
    <w:rsid w:val="008E661F"/>
    <w:rsid w:val="008F1B30"/>
    <w:rsid w:val="0090179A"/>
    <w:rsid w:val="00905779"/>
    <w:rsid w:val="00907AF2"/>
    <w:rsid w:val="00907DB7"/>
    <w:rsid w:val="00910729"/>
    <w:rsid w:val="009108A1"/>
    <w:rsid w:val="00912CB9"/>
    <w:rsid w:val="0091432D"/>
    <w:rsid w:val="009147C5"/>
    <w:rsid w:val="0091532B"/>
    <w:rsid w:val="0091787E"/>
    <w:rsid w:val="00917C4A"/>
    <w:rsid w:val="00920FD8"/>
    <w:rsid w:val="00921FFB"/>
    <w:rsid w:val="009232BF"/>
    <w:rsid w:val="00924960"/>
    <w:rsid w:val="00926C33"/>
    <w:rsid w:val="009271F4"/>
    <w:rsid w:val="00932041"/>
    <w:rsid w:val="00933729"/>
    <w:rsid w:val="00933A96"/>
    <w:rsid w:val="00933CB8"/>
    <w:rsid w:val="00935AE9"/>
    <w:rsid w:val="00936F53"/>
    <w:rsid w:val="009410B9"/>
    <w:rsid w:val="0094215F"/>
    <w:rsid w:val="00942242"/>
    <w:rsid w:val="0094512A"/>
    <w:rsid w:val="00947624"/>
    <w:rsid w:val="00950078"/>
    <w:rsid w:val="0095033E"/>
    <w:rsid w:val="009511F2"/>
    <w:rsid w:val="00954A7D"/>
    <w:rsid w:val="00954B6B"/>
    <w:rsid w:val="00955D62"/>
    <w:rsid w:val="00956521"/>
    <w:rsid w:val="009573C4"/>
    <w:rsid w:val="00961130"/>
    <w:rsid w:val="00964655"/>
    <w:rsid w:val="00965A4D"/>
    <w:rsid w:val="00973A34"/>
    <w:rsid w:val="00973BCE"/>
    <w:rsid w:val="00973D04"/>
    <w:rsid w:val="0097438A"/>
    <w:rsid w:val="00975C95"/>
    <w:rsid w:val="009773EC"/>
    <w:rsid w:val="009806D8"/>
    <w:rsid w:val="00983DE8"/>
    <w:rsid w:val="00985E54"/>
    <w:rsid w:val="00985E94"/>
    <w:rsid w:val="00991E6B"/>
    <w:rsid w:val="00992782"/>
    <w:rsid w:val="00993738"/>
    <w:rsid w:val="00994771"/>
    <w:rsid w:val="00994F81"/>
    <w:rsid w:val="009964D3"/>
    <w:rsid w:val="009A19E8"/>
    <w:rsid w:val="009A1DE8"/>
    <w:rsid w:val="009A35C7"/>
    <w:rsid w:val="009A4879"/>
    <w:rsid w:val="009A57C7"/>
    <w:rsid w:val="009A70C9"/>
    <w:rsid w:val="009B318F"/>
    <w:rsid w:val="009B3D1D"/>
    <w:rsid w:val="009B56BD"/>
    <w:rsid w:val="009B7A37"/>
    <w:rsid w:val="009C1BFB"/>
    <w:rsid w:val="009C2245"/>
    <w:rsid w:val="009C24C5"/>
    <w:rsid w:val="009C27FE"/>
    <w:rsid w:val="009C2DF8"/>
    <w:rsid w:val="009C7356"/>
    <w:rsid w:val="009C7CC9"/>
    <w:rsid w:val="009D28FF"/>
    <w:rsid w:val="009D5A49"/>
    <w:rsid w:val="009E26E7"/>
    <w:rsid w:val="009E5D4A"/>
    <w:rsid w:val="009F2E93"/>
    <w:rsid w:val="009F405A"/>
    <w:rsid w:val="009F4738"/>
    <w:rsid w:val="009F79C4"/>
    <w:rsid w:val="00A02760"/>
    <w:rsid w:val="00A030F5"/>
    <w:rsid w:val="00A13A70"/>
    <w:rsid w:val="00A13C16"/>
    <w:rsid w:val="00A160AD"/>
    <w:rsid w:val="00A26AE7"/>
    <w:rsid w:val="00A31EF6"/>
    <w:rsid w:val="00A36093"/>
    <w:rsid w:val="00A409E4"/>
    <w:rsid w:val="00A40A0D"/>
    <w:rsid w:val="00A41B21"/>
    <w:rsid w:val="00A43EED"/>
    <w:rsid w:val="00A44A41"/>
    <w:rsid w:val="00A4533E"/>
    <w:rsid w:val="00A45C28"/>
    <w:rsid w:val="00A46871"/>
    <w:rsid w:val="00A4688A"/>
    <w:rsid w:val="00A5062D"/>
    <w:rsid w:val="00A5117B"/>
    <w:rsid w:val="00A51B9C"/>
    <w:rsid w:val="00A520B4"/>
    <w:rsid w:val="00A5225F"/>
    <w:rsid w:val="00A526CA"/>
    <w:rsid w:val="00A54E5C"/>
    <w:rsid w:val="00A560F6"/>
    <w:rsid w:val="00A6187E"/>
    <w:rsid w:val="00A61AF5"/>
    <w:rsid w:val="00A633FD"/>
    <w:rsid w:val="00A63B1F"/>
    <w:rsid w:val="00A649AF"/>
    <w:rsid w:val="00A66BF1"/>
    <w:rsid w:val="00A70179"/>
    <w:rsid w:val="00A70560"/>
    <w:rsid w:val="00A71DB2"/>
    <w:rsid w:val="00A73F74"/>
    <w:rsid w:val="00A80345"/>
    <w:rsid w:val="00A824B7"/>
    <w:rsid w:val="00A84297"/>
    <w:rsid w:val="00A91CAC"/>
    <w:rsid w:val="00A92FB4"/>
    <w:rsid w:val="00A93CF2"/>
    <w:rsid w:val="00A94CD7"/>
    <w:rsid w:val="00A9548E"/>
    <w:rsid w:val="00A95A7F"/>
    <w:rsid w:val="00A95D0C"/>
    <w:rsid w:val="00A97B7D"/>
    <w:rsid w:val="00AA1570"/>
    <w:rsid w:val="00AA677D"/>
    <w:rsid w:val="00AA78B6"/>
    <w:rsid w:val="00AB6292"/>
    <w:rsid w:val="00AC05FB"/>
    <w:rsid w:val="00AC1544"/>
    <w:rsid w:val="00AC6ED9"/>
    <w:rsid w:val="00AC70C3"/>
    <w:rsid w:val="00AC71B9"/>
    <w:rsid w:val="00AD20BE"/>
    <w:rsid w:val="00AD2352"/>
    <w:rsid w:val="00AD38EE"/>
    <w:rsid w:val="00AD467B"/>
    <w:rsid w:val="00AE5BC8"/>
    <w:rsid w:val="00AE79A4"/>
    <w:rsid w:val="00AF05EE"/>
    <w:rsid w:val="00AF0DF1"/>
    <w:rsid w:val="00AF239D"/>
    <w:rsid w:val="00AF31CE"/>
    <w:rsid w:val="00AF4D78"/>
    <w:rsid w:val="00AF67B3"/>
    <w:rsid w:val="00B00197"/>
    <w:rsid w:val="00B0040C"/>
    <w:rsid w:val="00B00A0C"/>
    <w:rsid w:val="00B010E3"/>
    <w:rsid w:val="00B032F7"/>
    <w:rsid w:val="00B033D8"/>
    <w:rsid w:val="00B118CF"/>
    <w:rsid w:val="00B12816"/>
    <w:rsid w:val="00B137E5"/>
    <w:rsid w:val="00B139C3"/>
    <w:rsid w:val="00B139FA"/>
    <w:rsid w:val="00B17326"/>
    <w:rsid w:val="00B17F16"/>
    <w:rsid w:val="00B20A97"/>
    <w:rsid w:val="00B22EFC"/>
    <w:rsid w:val="00B24A4A"/>
    <w:rsid w:val="00B26A79"/>
    <w:rsid w:val="00B26CA6"/>
    <w:rsid w:val="00B3345E"/>
    <w:rsid w:val="00B348EF"/>
    <w:rsid w:val="00B34D86"/>
    <w:rsid w:val="00B36B48"/>
    <w:rsid w:val="00B40747"/>
    <w:rsid w:val="00B42263"/>
    <w:rsid w:val="00B42DC1"/>
    <w:rsid w:val="00B42E42"/>
    <w:rsid w:val="00B43954"/>
    <w:rsid w:val="00B44D03"/>
    <w:rsid w:val="00B45908"/>
    <w:rsid w:val="00B460E4"/>
    <w:rsid w:val="00B51668"/>
    <w:rsid w:val="00B51842"/>
    <w:rsid w:val="00B53904"/>
    <w:rsid w:val="00B53FB1"/>
    <w:rsid w:val="00B61E75"/>
    <w:rsid w:val="00B640A5"/>
    <w:rsid w:val="00B670E4"/>
    <w:rsid w:val="00B70D4B"/>
    <w:rsid w:val="00B73EBF"/>
    <w:rsid w:val="00B74FEF"/>
    <w:rsid w:val="00B75271"/>
    <w:rsid w:val="00B75734"/>
    <w:rsid w:val="00B76DE9"/>
    <w:rsid w:val="00B77F03"/>
    <w:rsid w:val="00B802E7"/>
    <w:rsid w:val="00B80B1F"/>
    <w:rsid w:val="00B81C17"/>
    <w:rsid w:val="00B81EAB"/>
    <w:rsid w:val="00B82A8A"/>
    <w:rsid w:val="00B82D8D"/>
    <w:rsid w:val="00B83449"/>
    <w:rsid w:val="00B85B9E"/>
    <w:rsid w:val="00B92162"/>
    <w:rsid w:val="00B927F0"/>
    <w:rsid w:val="00B933B9"/>
    <w:rsid w:val="00B936C1"/>
    <w:rsid w:val="00B94DC0"/>
    <w:rsid w:val="00B95B8F"/>
    <w:rsid w:val="00B973BA"/>
    <w:rsid w:val="00BA193F"/>
    <w:rsid w:val="00BA2D4E"/>
    <w:rsid w:val="00BA45B3"/>
    <w:rsid w:val="00BA6D07"/>
    <w:rsid w:val="00BA763C"/>
    <w:rsid w:val="00BB0B43"/>
    <w:rsid w:val="00BB14DD"/>
    <w:rsid w:val="00BB20DD"/>
    <w:rsid w:val="00BB3246"/>
    <w:rsid w:val="00BB35AA"/>
    <w:rsid w:val="00BB5B07"/>
    <w:rsid w:val="00BB7710"/>
    <w:rsid w:val="00BB7FA4"/>
    <w:rsid w:val="00BC3551"/>
    <w:rsid w:val="00BC4F48"/>
    <w:rsid w:val="00BC679D"/>
    <w:rsid w:val="00BD06EA"/>
    <w:rsid w:val="00BD212E"/>
    <w:rsid w:val="00BD7570"/>
    <w:rsid w:val="00BE0DBD"/>
    <w:rsid w:val="00BE4363"/>
    <w:rsid w:val="00BE4C5A"/>
    <w:rsid w:val="00BE5920"/>
    <w:rsid w:val="00BF0919"/>
    <w:rsid w:val="00BF3713"/>
    <w:rsid w:val="00BF4EB9"/>
    <w:rsid w:val="00BF585E"/>
    <w:rsid w:val="00BF5906"/>
    <w:rsid w:val="00C02A5A"/>
    <w:rsid w:val="00C0348F"/>
    <w:rsid w:val="00C03B56"/>
    <w:rsid w:val="00C03B5D"/>
    <w:rsid w:val="00C053D2"/>
    <w:rsid w:val="00C05DAF"/>
    <w:rsid w:val="00C17147"/>
    <w:rsid w:val="00C172CF"/>
    <w:rsid w:val="00C17A7E"/>
    <w:rsid w:val="00C2110E"/>
    <w:rsid w:val="00C21BE6"/>
    <w:rsid w:val="00C26790"/>
    <w:rsid w:val="00C277F6"/>
    <w:rsid w:val="00C30DAF"/>
    <w:rsid w:val="00C311A7"/>
    <w:rsid w:val="00C3361E"/>
    <w:rsid w:val="00C34FEE"/>
    <w:rsid w:val="00C35AF8"/>
    <w:rsid w:val="00C36662"/>
    <w:rsid w:val="00C36CB1"/>
    <w:rsid w:val="00C401B4"/>
    <w:rsid w:val="00C40B16"/>
    <w:rsid w:val="00C40B6C"/>
    <w:rsid w:val="00C4112C"/>
    <w:rsid w:val="00C4166B"/>
    <w:rsid w:val="00C41841"/>
    <w:rsid w:val="00C41AE6"/>
    <w:rsid w:val="00C43502"/>
    <w:rsid w:val="00C43D62"/>
    <w:rsid w:val="00C45545"/>
    <w:rsid w:val="00C50F11"/>
    <w:rsid w:val="00C515B0"/>
    <w:rsid w:val="00C53FF7"/>
    <w:rsid w:val="00C56228"/>
    <w:rsid w:val="00C5677F"/>
    <w:rsid w:val="00C57F83"/>
    <w:rsid w:val="00C63ED5"/>
    <w:rsid w:val="00C663DF"/>
    <w:rsid w:val="00C677D4"/>
    <w:rsid w:val="00C67855"/>
    <w:rsid w:val="00C700D2"/>
    <w:rsid w:val="00C778AD"/>
    <w:rsid w:val="00C77A29"/>
    <w:rsid w:val="00C8497E"/>
    <w:rsid w:val="00C860BC"/>
    <w:rsid w:val="00C86EC2"/>
    <w:rsid w:val="00C90A4C"/>
    <w:rsid w:val="00C91270"/>
    <w:rsid w:val="00C91361"/>
    <w:rsid w:val="00C94E70"/>
    <w:rsid w:val="00CA38CC"/>
    <w:rsid w:val="00CA4386"/>
    <w:rsid w:val="00CB0059"/>
    <w:rsid w:val="00CB0F25"/>
    <w:rsid w:val="00CB15A8"/>
    <w:rsid w:val="00CB648E"/>
    <w:rsid w:val="00CC13AE"/>
    <w:rsid w:val="00CC1410"/>
    <w:rsid w:val="00CC2583"/>
    <w:rsid w:val="00CC3CA0"/>
    <w:rsid w:val="00CC5D4A"/>
    <w:rsid w:val="00CD0775"/>
    <w:rsid w:val="00CD0B95"/>
    <w:rsid w:val="00CD1F8B"/>
    <w:rsid w:val="00CE3822"/>
    <w:rsid w:val="00CE5F02"/>
    <w:rsid w:val="00CE64A2"/>
    <w:rsid w:val="00D00865"/>
    <w:rsid w:val="00D01094"/>
    <w:rsid w:val="00D029FB"/>
    <w:rsid w:val="00D1008E"/>
    <w:rsid w:val="00D114F2"/>
    <w:rsid w:val="00D11DE0"/>
    <w:rsid w:val="00D122D7"/>
    <w:rsid w:val="00D13839"/>
    <w:rsid w:val="00D14EFB"/>
    <w:rsid w:val="00D16627"/>
    <w:rsid w:val="00D21B7C"/>
    <w:rsid w:val="00D2291D"/>
    <w:rsid w:val="00D24BDB"/>
    <w:rsid w:val="00D26A9E"/>
    <w:rsid w:val="00D26F32"/>
    <w:rsid w:val="00D30C30"/>
    <w:rsid w:val="00D3132B"/>
    <w:rsid w:val="00D33A45"/>
    <w:rsid w:val="00D35764"/>
    <w:rsid w:val="00D36A51"/>
    <w:rsid w:val="00D379F8"/>
    <w:rsid w:val="00D41761"/>
    <w:rsid w:val="00D4749F"/>
    <w:rsid w:val="00D47FE9"/>
    <w:rsid w:val="00D500DF"/>
    <w:rsid w:val="00D50CE9"/>
    <w:rsid w:val="00D52075"/>
    <w:rsid w:val="00D53BF6"/>
    <w:rsid w:val="00D549D8"/>
    <w:rsid w:val="00D56A15"/>
    <w:rsid w:val="00D56B2D"/>
    <w:rsid w:val="00D6089E"/>
    <w:rsid w:val="00D61929"/>
    <w:rsid w:val="00D625DD"/>
    <w:rsid w:val="00D62EBF"/>
    <w:rsid w:val="00D65A5C"/>
    <w:rsid w:val="00D67137"/>
    <w:rsid w:val="00D700FA"/>
    <w:rsid w:val="00D71972"/>
    <w:rsid w:val="00D7301B"/>
    <w:rsid w:val="00D73E78"/>
    <w:rsid w:val="00D74C05"/>
    <w:rsid w:val="00D76BAA"/>
    <w:rsid w:val="00D77799"/>
    <w:rsid w:val="00D77DF3"/>
    <w:rsid w:val="00D83E4E"/>
    <w:rsid w:val="00D84AEE"/>
    <w:rsid w:val="00D850A2"/>
    <w:rsid w:val="00D866D2"/>
    <w:rsid w:val="00D86BFB"/>
    <w:rsid w:val="00D90FB6"/>
    <w:rsid w:val="00D945B0"/>
    <w:rsid w:val="00D95038"/>
    <w:rsid w:val="00D9598C"/>
    <w:rsid w:val="00DA0426"/>
    <w:rsid w:val="00DA2685"/>
    <w:rsid w:val="00DA5500"/>
    <w:rsid w:val="00DB3669"/>
    <w:rsid w:val="00DB76B1"/>
    <w:rsid w:val="00DC0CA9"/>
    <w:rsid w:val="00DC1E1A"/>
    <w:rsid w:val="00DC2871"/>
    <w:rsid w:val="00DC4911"/>
    <w:rsid w:val="00DC674F"/>
    <w:rsid w:val="00DD0C78"/>
    <w:rsid w:val="00DD1FA4"/>
    <w:rsid w:val="00DD3EEB"/>
    <w:rsid w:val="00DD6EF0"/>
    <w:rsid w:val="00DD7D28"/>
    <w:rsid w:val="00DE1502"/>
    <w:rsid w:val="00DE2E9E"/>
    <w:rsid w:val="00DE5B29"/>
    <w:rsid w:val="00DF309A"/>
    <w:rsid w:val="00DF3543"/>
    <w:rsid w:val="00DF441F"/>
    <w:rsid w:val="00DF67B8"/>
    <w:rsid w:val="00E0121E"/>
    <w:rsid w:val="00E01346"/>
    <w:rsid w:val="00E05DFB"/>
    <w:rsid w:val="00E070D6"/>
    <w:rsid w:val="00E07863"/>
    <w:rsid w:val="00E10CC0"/>
    <w:rsid w:val="00E11E13"/>
    <w:rsid w:val="00E12E3D"/>
    <w:rsid w:val="00E13699"/>
    <w:rsid w:val="00E14B98"/>
    <w:rsid w:val="00E15679"/>
    <w:rsid w:val="00E1723A"/>
    <w:rsid w:val="00E178CA"/>
    <w:rsid w:val="00E2057B"/>
    <w:rsid w:val="00E20B44"/>
    <w:rsid w:val="00E20CD8"/>
    <w:rsid w:val="00E2372D"/>
    <w:rsid w:val="00E2412F"/>
    <w:rsid w:val="00E25171"/>
    <w:rsid w:val="00E2601E"/>
    <w:rsid w:val="00E26EAB"/>
    <w:rsid w:val="00E27306"/>
    <w:rsid w:val="00E27499"/>
    <w:rsid w:val="00E310B3"/>
    <w:rsid w:val="00E32BF7"/>
    <w:rsid w:val="00E340D1"/>
    <w:rsid w:val="00E341E4"/>
    <w:rsid w:val="00E35AF0"/>
    <w:rsid w:val="00E36E78"/>
    <w:rsid w:val="00E426CF"/>
    <w:rsid w:val="00E44F4A"/>
    <w:rsid w:val="00E50863"/>
    <w:rsid w:val="00E52482"/>
    <w:rsid w:val="00E54286"/>
    <w:rsid w:val="00E5478B"/>
    <w:rsid w:val="00E638DF"/>
    <w:rsid w:val="00E72678"/>
    <w:rsid w:val="00E73085"/>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2429"/>
    <w:rsid w:val="00EA40F8"/>
    <w:rsid w:val="00EA5E89"/>
    <w:rsid w:val="00EB18AB"/>
    <w:rsid w:val="00EB5262"/>
    <w:rsid w:val="00EB6383"/>
    <w:rsid w:val="00EB682B"/>
    <w:rsid w:val="00EB74C6"/>
    <w:rsid w:val="00EB7A0F"/>
    <w:rsid w:val="00EC0BA4"/>
    <w:rsid w:val="00EC194D"/>
    <w:rsid w:val="00EC28B4"/>
    <w:rsid w:val="00EC5214"/>
    <w:rsid w:val="00EC7529"/>
    <w:rsid w:val="00ED0740"/>
    <w:rsid w:val="00ED0B11"/>
    <w:rsid w:val="00ED13BA"/>
    <w:rsid w:val="00ED6065"/>
    <w:rsid w:val="00ED7B51"/>
    <w:rsid w:val="00EE2EC9"/>
    <w:rsid w:val="00EE5AB8"/>
    <w:rsid w:val="00EF0B8A"/>
    <w:rsid w:val="00EF2844"/>
    <w:rsid w:val="00EF3D22"/>
    <w:rsid w:val="00EF41C3"/>
    <w:rsid w:val="00F01BBD"/>
    <w:rsid w:val="00F05EC7"/>
    <w:rsid w:val="00F06760"/>
    <w:rsid w:val="00F0691A"/>
    <w:rsid w:val="00F103E8"/>
    <w:rsid w:val="00F14CDF"/>
    <w:rsid w:val="00F14E4C"/>
    <w:rsid w:val="00F17A1A"/>
    <w:rsid w:val="00F20DBE"/>
    <w:rsid w:val="00F25AA9"/>
    <w:rsid w:val="00F25E60"/>
    <w:rsid w:val="00F26F2A"/>
    <w:rsid w:val="00F27A01"/>
    <w:rsid w:val="00F32BBB"/>
    <w:rsid w:val="00F34552"/>
    <w:rsid w:val="00F345B9"/>
    <w:rsid w:val="00F35DA6"/>
    <w:rsid w:val="00F43532"/>
    <w:rsid w:val="00F44F10"/>
    <w:rsid w:val="00F452AE"/>
    <w:rsid w:val="00F5147C"/>
    <w:rsid w:val="00F53AF4"/>
    <w:rsid w:val="00F5463E"/>
    <w:rsid w:val="00F54A93"/>
    <w:rsid w:val="00F558C6"/>
    <w:rsid w:val="00F55B90"/>
    <w:rsid w:val="00F56C40"/>
    <w:rsid w:val="00F622FA"/>
    <w:rsid w:val="00F63CEC"/>
    <w:rsid w:val="00F645B8"/>
    <w:rsid w:val="00F663E0"/>
    <w:rsid w:val="00F8268B"/>
    <w:rsid w:val="00F828DF"/>
    <w:rsid w:val="00F82AAF"/>
    <w:rsid w:val="00F86C9C"/>
    <w:rsid w:val="00F8795D"/>
    <w:rsid w:val="00F9078D"/>
    <w:rsid w:val="00F913E4"/>
    <w:rsid w:val="00F9408D"/>
    <w:rsid w:val="00F941CB"/>
    <w:rsid w:val="00F9715A"/>
    <w:rsid w:val="00F97EB2"/>
    <w:rsid w:val="00FA3DC2"/>
    <w:rsid w:val="00FA4EA4"/>
    <w:rsid w:val="00FA5178"/>
    <w:rsid w:val="00FB51DC"/>
    <w:rsid w:val="00FB5F2C"/>
    <w:rsid w:val="00FB7AB7"/>
    <w:rsid w:val="00FC6B69"/>
    <w:rsid w:val="00FC6E08"/>
    <w:rsid w:val="00FD39D1"/>
    <w:rsid w:val="00FD639D"/>
    <w:rsid w:val="00FD6AEB"/>
    <w:rsid w:val="00FE0A56"/>
    <w:rsid w:val="00FE1015"/>
    <w:rsid w:val="00FE199C"/>
    <w:rsid w:val="00FE3BF6"/>
    <w:rsid w:val="00FE5A49"/>
    <w:rsid w:val="00FF1956"/>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BD8E227E-FDC1-4797-8D6F-91DCE26A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A60"/>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link w:val="ListenabsatzZchn"/>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1B1735"/>
    <w:rPr>
      <w:color w:val="605E5C"/>
      <w:shd w:val="clear" w:color="auto" w:fill="E1DFDD"/>
    </w:rPr>
  </w:style>
  <w:style w:type="character" w:customStyle="1" w:styleId="ListenabsatzZchn">
    <w:name w:val="Listenabsatz Zchn"/>
    <w:basedOn w:val="Absatz-Standardschriftart"/>
    <w:link w:val="Listenabsatz"/>
    <w:uiPriority w:val="34"/>
    <w:rsid w:val="00C05DAF"/>
    <w:rPr>
      <w:rFonts w:eastAsiaTheme="minorHAnsi"/>
      <w:lang w:eastAsia="en-US"/>
    </w:rPr>
  </w:style>
  <w:style w:type="paragraph" w:customStyle="1" w:styleId="xmsolistparagraph">
    <w:name w:val="x_msolistparagraph"/>
    <w:basedOn w:val="Standard"/>
    <w:rsid w:val="00202709"/>
    <w:pPr>
      <w:spacing w:after="0" w:line="240" w:lineRule="auto"/>
      <w:ind w:left="720" w:right="0" w:firstLine="0"/>
      <w:jc w:val="left"/>
    </w:pPr>
    <w:rPr>
      <w:rFonts w:ascii="Calibri" w:eastAsiaTheme="minorHAnsi" w:hAnsi="Calibri" w:cs="Calibri"/>
      <w:color w:val="auto"/>
      <w:sz w:val="22"/>
    </w:rPr>
  </w:style>
  <w:style w:type="character" w:customStyle="1" w:styleId="thedownloadinline">
    <w:name w:val="thedownloadinline"/>
    <w:basedOn w:val="Absatz-Standardschriftart"/>
    <w:rsid w:val="00E73085"/>
  </w:style>
  <w:style w:type="character" w:customStyle="1" w:styleId="thedescription">
    <w:name w:val="the_description"/>
    <w:basedOn w:val="Absatz-Standardschriftart"/>
    <w:rsid w:val="00E73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893">
      <w:bodyDiv w:val="1"/>
      <w:marLeft w:val="0"/>
      <w:marRight w:val="0"/>
      <w:marTop w:val="0"/>
      <w:marBottom w:val="0"/>
      <w:divBdr>
        <w:top w:val="none" w:sz="0" w:space="0" w:color="auto"/>
        <w:left w:val="none" w:sz="0" w:space="0" w:color="auto"/>
        <w:bottom w:val="none" w:sz="0" w:space="0" w:color="auto"/>
        <w:right w:val="none" w:sz="0" w:space="0" w:color="auto"/>
      </w:divBdr>
    </w:div>
    <w:div w:id="80179478">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15796682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7011419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6631099">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497502195">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38876466">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83091">
      <w:bodyDiv w:val="1"/>
      <w:marLeft w:val="0"/>
      <w:marRight w:val="0"/>
      <w:marTop w:val="0"/>
      <w:marBottom w:val="0"/>
      <w:divBdr>
        <w:top w:val="none" w:sz="0" w:space="0" w:color="auto"/>
        <w:left w:val="none" w:sz="0" w:space="0" w:color="auto"/>
        <w:bottom w:val="none" w:sz="0" w:space="0" w:color="auto"/>
        <w:right w:val="none" w:sz="0" w:space="0" w:color="auto"/>
      </w:divBdr>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166657">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05066046">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311916">
      <w:bodyDiv w:val="1"/>
      <w:marLeft w:val="0"/>
      <w:marRight w:val="0"/>
      <w:marTop w:val="0"/>
      <w:marBottom w:val="0"/>
      <w:divBdr>
        <w:top w:val="none" w:sz="0" w:space="0" w:color="auto"/>
        <w:left w:val="none" w:sz="0" w:space="0" w:color="auto"/>
        <w:bottom w:val="none" w:sz="0" w:space="0" w:color="auto"/>
        <w:right w:val="none" w:sz="0" w:space="0" w:color="auto"/>
      </w:divBdr>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14719447">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593784754">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411719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98964691">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04535975">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 w:id="2146005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60B279-A868-4474-83C9-E7D9965F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17</cp:revision>
  <cp:lastPrinted>2023-03-03T11:31:00Z</cp:lastPrinted>
  <dcterms:created xsi:type="dcterms:W3CDTF">2023-03-02T13:26:00Z</dcterms:created>
  <dcterms:modified xsi:type="dcterms:W3CDTF">2023-03-03T11:37:00Z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