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2F4D2" w14:textId="400B815D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bookmarkStart w:id="0" w:name="_Hlk35507985"/>
      <w:bookmarkEnd w:id="0"/>
      <w:r w:rsidRPr="00D17B8B">
        <w:rPr>
          <w:rFonts w:ascii="Verdana" w:hAnsi="Verdana"/>
          <w:sz w:val="22"/>
        </w:rPr>
        <w:t xml:space="preserve">Presseinformation </w:t>
      </w:r>
      <w:r w:rsidR="00810051">
        <w:rPr>
          <w:rFonts w:ascii="Verdana" w:hAnsi="Verdana"/>
          <w:sz w:val="22"/>
        </w:rPr>
        <w:t>6</w:t>
      </w:r>
      <w:r w:rsidR="002A45C4">
        <w:rPr>
          <w:rFonts w:ascii="Verdana" w:hAnsi="Verdana"/>
          <w:sz w:val="22"/>
        </w:rPr>
        <w:t>/202</w:t>
      </w:r>
      <w:r w:rsidR="00087ABA">
        <w:rPr>
          <w:rFonts w:ascii="Verdana" w:hAnsi="Verdana"/>
          <w:sz w:val="22"/>
        </w:rPr>
        <w:t>4</w:t>
      </w:r>
      <w:r w:rsidRPr="00FC6193">
        <w:rPr>
          <w:rFonts w:ascii="Verdana" w:hAnsi="Verdana"/>
          <w:sz w:val="22"/>
        </w:rPr>
        <w:t xml:space="preserve"> </w:t>
      </w:r>
    </w:p>
    <w:p w14:paraId="2DA993C0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5D9600F8" w14:textId="56D526DD" w:rsidR="0031761E" w:rsidRPr="0031761E" w:rsidRDefault="00087ABA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2"/>
          <w:szCs w:val="22"/>
        </w:rPr>
        <w:t>Warmwasser-Wärmepumpe der neuesten Generation</w:t>
      </w:r>
      <w:r w:rsidR="00331837">
        <w:rPr>
          <w:rFonts w:ascii="Verdana" w:hAnsi="Verdana" w:cs="Arial"/>
          <w:b/>
          <w:sz w:val="26"/>
          <w:szCs w:val="28"/>
        </w:rPr>
        <w:t xml:space="preserve"> </w:t>
      </w:r>
    </w:p>
    <w:p w14:paraId="22852EA3" w14:textId="77777777" w:rsidR="004C231C" w:rsidRPr="00FC6193" w:rsidRDefault="004C231C" w:rsidP="004C231C">
      <w:pPr>
        <w:rPr>
          <w:rStyle w:val="Fett"/>
        </w:rPr>
      </w:pPr>
    </w:p>
    <w:p w14:paraId="6A5AD557" w14:textId="4D75E6E1" w:rsidR="0031761E" w:rsidRDefault="5F462CC1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r w:rsidRPr="792E69EB">
        <w:rPr>
          <w:rStyle w:val="Fett"/>
          <w:rFonts w:ascii="Verdana" w:hAnsi="Verdana" w:cs="Arial"/>
          <w:sz w:val="22"/>
          <w:szCs w:val="22"/>
        </w:rPr>
        <w:t xml:space="preserve">Die neue Wärmepumpe TTA </w:t>
      </w:r>
      <w:r w:rsidR="24B8EDF7" w:rsidRPr="792E69EB">
        <w:rPr>
          <w:rStyle w:val="Fett"/>
          <w:rFonts w:ascii="Verdana" w:hAnsi="Verdana" w:cs="Arial"/>
          <w:sz w:val="22"/>
          <w:szCs w:val="22"/>
        </w:rPr>
        <w:t>200.1/</w:t>
      </w:r>
      <w:r w:rsidRPr="792E69EB">
        <w:rPr>
          <w:rStyle w:val="Fett"/>
          <w:rFonts w:ascii="Verdana" w:hAnsi="Verdana" w:cs="Arial"/>
          <w:sz w:val="22"/>
          <w:szCs w:val="22"/>
        </w:rPr>
        <w:t xml:space="preserve">300.1 comfort von tecalor sorgt – unabhängig vom Heizungssystem – für warmes Wasser in Ein- und Zweifamilienhäusern. Mit dem natürlichen Kältemittel </w:t>
      </w:r>
      <w:r w:rsidR="060EBE98" w:rsidRPr="792E69EB">
        <w:rPr>
          <w:rStyle w:val="Fett"/>
          <w:rFonts w:ascii="Verdana" w:hAnsi="Verdana" w:cs="Arial"/>
          <w:sz w:val="22"/>
          <w:szCs w:val="22"/>
        </w:rPr>
        <w:t>Propan (</w:t>
      </w:r>
      <w:r w:rsidRPr="792E69EB">
        <w:rPr>
          <w:rStyle w:val="Fett"/>
          <w:rFonts w:ascii="Verdana" w:hAnsi="Verdana" w:cs="Arial"/>
          <w:sz w:val="22"/>
          <w:szCs w:val="22"/>
        </w:rPr>
        <w:t>R290</w:t>
      </w:r>
      <w:r w:rsidR="060EBE98" w:rsidRPr="792E69EB">
        <w:rPr>
          <w:rStyle w:val="Fett"/>
          <w:rFonts w:ascii="Verdana" w:hAnsi="Verdana" w:cs="Arial"/>
          <w:sz w:val="22"/>
          <w:szCs w:val="22"/>
        </w:rPr>
        <w:t>)</w:t>
      </w:r>
      <w:r w:rsidRPr="792E69EB">
        <w:rPr>
          <w:rStyle w:val="Fett"/>
          <w:rFonts w:ascii="Verdana" w:hAnsi="Verdana" w:cs="Arial"/>
          <w:sz w:val="22"/>
          <w:szCs w:val="22"/>
        </w:rPr>
        <w:t xml:space="preserve"> arbeitet sie besonders umweltfreundlich.</w:t>
      </w:r>
    </w:p>
    <w:p w14:paraId="49C358D0" w14:textId="77777777"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14:paraId="57D61D56" w14:textId="58EF6C58" w:rsidR="005A0550" w:rsidRDefault="5ED601FE" w:rsidP="792E69EB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 w:rsidRPr="792E69EB">
        <w:rPr>
          <w:rFonts w:ascii="Verdana" w:hAnsi="Verdana" w:cs="Arial"/>
          <w:sz w:val="22"/>
          <w:szCs w:val="22"/>
        </w:rPr>
        <w:t xml:space="preserve">Ab Herbst 2024 </w:t>
      </w:r>
      <w:r w:rsidR="07CCDBF9" w:rsidRPr="792E69EB">
        <w:rPr>
          <w:rFonts w:ascii="Verdana" w:hAnsi="Verdana" w:cs="Arial"/>
          <w:sz w:val="22"/>
          <w:szCs w:val="22"/>
        </w:rPr>
        <w:t>kümmert sich</w:t>
      </w:r>
      <w:r w:rsidR="5F462CC1" w:rsidRPr="792E69EB">
        <w:rPr>
          <w:rFonts w:ascii="Verdana" w:hAnsi="Verdana" w:cs="Arial"/>
          <w:sz w:val="22"/>
          <w:szCs w:val="22"/>
        </w:rPr>
        <w:t xml:space="preserve"> ein Zylinder mit 65 Zentimetern Durchmesser </w:t>
      </w:r>
      <w:r w:rsidR="07CCDBF9" w:rsidRPr="792E69EB">
        <w:rPr>
          <w:rFonts w:ascii="Verdana" w:hAnsi="Verdana" w:cs="Arial"/>
          <w:sz w:val="22"/>
          <w:szCs w:val="22"/>
        </w:rPr>
        <w:t>um</w:t>
      </w:r>
      <w:r w:rsidR="5883E125" w:rsidRPr="792E69EB">
        <w:rPr>
          <w:rFonts w:ascii="Verdana" w:hAnsi="Verdana" w:cs="Arial"/>
          <w:sz w:val="22"/>
          <w:szCs w:val="22"/>
        </w:rPr>
        <w:t xml:space="preserve"> </w:t>
      </w:r>
      <w:r w:rsidRPr="792E69EB">
        <w:rPr>
          <w:rFonts w:ascii="Verdana" w:hAnsi="Verdana" w:cs="Arial"/>
          <w:sz w:val="22"/>
          <w:szCs w:val="22"/>
        </w:rPr>
        <w:t xml:space="preserve">warmes Wasser in Ein- und Zweifamilienhäusern: Die </w:t>
      </w:r>
      <w:r w:rsidR="07CCDBF9" w:rsidRPr="792E69EB">
        <w:rPr>
          <w:rFonts w:ascii="Verdana" w:hAnsi="Verdana" w:cs="Arial"/>
          <w:sz w:val="22"/>
          <w:szCs w:val="22"/>
        </w:rPr>
        <w:t xml:space="preserve">Warmwasser-Wärmepumpe </w:t>
      </w:r>
      <w:r w:rsidRPr="792E69EB">
        <w:rPr>
          <w:rFonts w:ascii="Verdana" w:hAnsi="Verdana" w:cs="Arial"/>
          <w:sz w:val="22"/>
          <w:szCs w:val="22"/>
        </w:rPr>
        <w:t xml:space="preserve">TTA </w:t>
      </w:r>
      <w:r w:rsidR="388171B9" w:rsidRPr="792E69EB">
        <w:rPr>
          <w:rFonts w:ascii="Verdana" w:hAnsi="Verdana" w:cs="Arial"/>
          <w:sz w:val="22"/>
          <w:szCs w:val="22"/>
        </w:rPr>
        <w:t>200.1/</w:t>
      </w:r>
      <w:r w:rsidRPr="792E69EB">
        <w:rPr>
          <w:rFonts w:ascii="Verdana" w:hAnsi="Verdana" w:cs="Arial"/>
          <w:sz w:val="22"/>
          <w:szCs w:val="22"/>
        </w:rPr>
        <w:t>300.1 comfort von tecalor wird einfach in Innenräumen aufgestellt und arbeitet mit der Umgebungswärme – beispielsweise der Abwärme der Heizungsanlage, der Tiefkühltruhe oder des Wäschetrockners im gleichen Raum. Als „Nebeneffekt“ kühlt und entfeuchtet sie die Umgebungsluft.</w:t>
      </w:r>
      <w:r w:rsidR="4CD998D1" w:rsidRPr="792E69EB">
        <w:rPr>
          <w:rFonts w:ascii="Verdana" w:hAnsi="Verdana" w:cs="Arial"/>
          <w:sz w:val="22"/>
          <w:szCs w:val="22"/>
        </w:rPr>
        <w:t xml:space="preserve"> </w:t>
      </w:r>
    </w:p>
    <w:p w14:paraId="333DCD1A" w14:textId="64F22C98" w:rsidR="009C7AC3" w:rsidRDefault="009C7AC3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3C781B67" w14:textId="77777777" w:rsidR="00DE6324" w:rsidRPr="00DE6324" w:rsidRDefault="00DE6324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DE6324">
        <w:rPr>
          <w:rFonts w:ascii="Verdana" w:hAnsi="Verdana" w:cs="Arial"/>
          <w:b/>
          <w:sz w:val="22"/>
          <w:szCs w:val="22"/>
        </w:rPr>
        <w:t>Noch effizienter und komfortabler</w:t>
      </w:r>
    </w:p>
    <w:p w14:paraId="7AF52CEA" w14:textId="053B9C3F" w:rsidR="005A23A2" w:rsidRDefault="005A23A2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neue Warmwasser</w:t>
      </w:r>
      <w:r w:rsidR="00CF3115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 xml:space="preserve">Wärmepumpe hat eine </w:t>
      </w:r>
      <w:r w:rsidR="00D72E53">
        <w:rPr>
          <w:rFonts w:ascii="Verdana" w:hAnsi="Verdana" w:cs="Arial"/>
          <w:sz w:val="22"/>
          <w:szCs w:val="22"/>
        </w:rPr>
        <w:t>Arbeitszahl</w:t>
      </w:r>
      <w:r>
        <w:rPr>
          <w:rFonts w:ascii="Verdana" w:hAnsi="Verdana" w:cs="Arial"/>
          <w:sz w:val="22"/>
          <w:szCs w:val="22"/>
        </w:rPr>
        <w:t xml:space="preserve"> von 3,8 (bei A15 / W10-55)</w:t>
      </w:r>
      <w:r w:rsidR="00D72E53">
        <w:rPr>
          <w:rFonts w:ascii="Verdana" w:hAnsi="Verdana" w:cs="Arial"/>
          <w:sz w:val="22"/>
          <w:szCs w:val="22"/>
        </w:rPr>
        <w:t xml:space="preserve"> und sorgt somit für sehr niedrige Betriebskosten. Dies wird durch eine optimierte Verdampferkonstruktion und dem neuen Microchannel-Verflüssiger erreicht. </w:t>
      </w:r>
    </w:p>
    <w:p w14:paraId="549C2937" w14:textId="77777777" w:rsidR="00A34EFA" w:rsidRDefault="00A34EFA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74B3778D" w14:textId="47DAA035" w:rsidR="00E60D68" w:rsidRDefault="4CD998D1" w:rsidP="792E69EB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 w:rsidRPr="792E69EB">
        <w:rPr>
          <w:rFonts w:ascii="Verdana" w:hAnsi="Verdana" w:cs="Arial"/>
          <w:sz w:val="22"/>
          <w:szCs w:val="22"/>
        </w:rPr>
        <w:t xml:space="preserve"> </w:t>
      </w:r>
      <w:r w:rsidR="5ED601FE" w:rsidRPr="792E69EB">
        <w:rPr>
          <w:rFonts w:ascii="Verdana" w:hAnsi="Verdana" w:cs="Arial"/>
          <w:sz w:val="22"/>
          <w:szCs w:val="22"/>
        </w:rPr>
        <w:t xml:space="preserve">„Wir </w:t>
      </w:r>
      <w:r w:rsidR="7AE75E75" w:rsidRPr="792E69EB">
        <w:rPr>
          <w:rFonts w:ascii="Verdana" w:hAnsi="Verdana" w:cs="Arial"/>
          <w:sz w:val="22"/>
          <w:szCs w:val="22"/>
        </w:rPr>
        <w:t xml:space="preserve">können </w:t>
      </w:r>
      <w:r w:rsidR="5ED601FE" w:rsidRPr="792E69EB">
        <w:rPr>
          <w:rFonts w:ascii="Verdana" w:hAnsi="Verdana" w:cs="Arial"/>
          <w:sz w:val="22"/>
          <w:szCs w:val="22"/>
        </w:rPr>
        <w:t>außerdem den Warmwasserkomfort durch die Anpassung des Ladegrads</w:t>
      </w:r>
      <w:r w:rsidR="53E13103" w:rsidRPr="792E69EB">
        <w:rPr>
          <w:rFonts w:ascii="Verdana" w:hAnsi="Verdana" w:cs="Arial"/>
          <w:sz w:val="22"/>
          <w:szCs w:val="22"/>
        </w:rPr>
        <w:t xml:space="preserve"> wesentlich beeinflussen</w:t>
      </w:r>
      <w:r w:rsidR="5ED601FE" w:rsidRPr="792E69EB">
        <w:rPr>
          <w:rFonts w:ascii="Verdana" w:hAnsi="Verdana" w:cs="Arial"/>
          <w:sz w:val="22"/>
          <w:szCs w:val="22"/>
        </w:rPr>
        <w:t xml:space="preserve">“, erklärt </w:t>
      </w:r>
      <w:r w:rsidR="68C280FF" w:rsidRPr="792E69EB">
        <w:rPr>
          <w:rFonts w:ascii="Verdana" w:hAnsi="Verdana" w:cs="Arial"/>
          <w:sz w:val="22"/>
          <w:szCs w:val="22"/>
        </w:rPr>
        <w:t xml:space="preserve">Ingo Feistauer, Leiter Technik </w:t>
      </w:r>
      <w:r w:rsidR="5ED601FE" w:rsidRPr="792E69EB">
        <w:rPr>
          <w:rFonts w:ascii="Verdana" w:hAnsi="Verdana" w:cs="Arial"/>
          <w:sz w:val="22"/>
          <w:szCs w:val="22"/>
        </w:rPr>
        <w:t>bei tecalor. „Ohne die Temperatur erhöhen zu müssen, kann der Nutzer die mindestens bevorratete Mischwassermenge selbst festlegen.“</w:t>
      </w:r>
      <w:r w:rsidR="1171FCE4" w:rsidRPr="792E69EB">
        <w:rPr>
          <w:rFonts w:ascii="Verdana" w:hAnsi="Verdana" w:cs="Arial"/>
          <w:sz w:val="22"/>
          <w:szCs w:val="22"/>
        </w:rPr>
        <w:t xml:space="preserve"> </w:t>
      </w:r>
      <w:r w:rsidR="5ED601FE" w:rsidRPr="792E69EB">
        <w:rPr>
          <w:rFonts w:ascii="Verdana" w:hAnsi="Verdana" w:cs="Arial"/>
          <w:sz w:val="22"/>
          <w:szCs w:val="22"/>
        </w:rPr>
        <w:t xml:space="preserve">Die Steuerung erfolgt sehr einfach über einen Drehregler und drei Tasten für den schnellen Zugriff auf Boost, Pairing und Notbetrieb. Zusätzlich informieren fünf Status-LEDs über den aktuellen Gerätezustand. </w:t>
      </w:r>
    </w:p>
    <w:p w14:paraId="133D80D6" w14:textId="77777777" w:rsidR="005A0550" w:rsidRDefault="005A0550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740678D7" w14:textId="2E9BEA4C" w:rsidR="00E63DE3" w:rsidRPr="00E63DE3" w:rsidRDefault="00E63DE3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E63DE3">
        <w:rPr>
          <w:rFonts w:ascii="Verdana" w:hAnsi="Verdana" w:cs="Arial"/>
          <w:b/>
          <w:sz w:val="22"/>
          <w:szCs w:val="22"/>
        </w:rPr>
        <w:t>Steuerung via App von überall</w:t>
      </w:r>
    </w:p>
    <w:p w14:paraId="64FC329B" w14:textId="7B6FE091" w:rsidR="00E60D68" w:rsidRDefault="1171FCE4" w:rsidP="792E69EB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 w:rsidRPr="792E69EB">
        <w:rPr>
          <w:rFonts w:ascii="Verdana" w:hAnsi="Verdana" w:cs="Arial"/>
          <w:sz w:val="22"/>
          <w:szCs w:val="22"/>
        </w:rPr>
        <w:t xml:space="preserve">„Weitere Funktionen stellen wir unseren Kunden </w:t>
      </w:r>
      <w:r w:rsidR="5E356A2F" w:rsidRPr="792E69EB">
        <w:rPr>
          <w:rFonts w:ascii="Verdana" w:hAnsi="Verdana" w:cs="Arial"/>
          <w:sz w:val="22"/>
          <w:szCs w:val="22"/>
        </w:rPr>
        <w:t>mit der tecalor Home App</w:t>
      </w:r>
      <w:r w:rsidRPr="792E69EB">
        <w:rPr>
          <w:rFonts w:ascii="Verdana" w:hAnsi="Verdana" w:cs="Arial"/>
          <w:sz w:val="22"/>
          <w:szCs w:val="22"/>
        </w:rPr>
        <w:t xml:space="preserve"> zur Verfügung“, sagt </w:t>
      </w:r>
      <w:r w:rsidR="68C280FF" w:rsidRPr="792E69EB">
        <w:rPr>
          <w:rFonts w:ascii="Verdana" w:hAnsi="Verdana" w:cs="Arial"/>
          <w:sz w:val="22"/>
          <w:szCs w:val="22"/>
        </w:rPr>
        <w:t>Feistauer</w:t>
      </w:r>
      <w:r w:rsidRPr="792E69EB">
        <w:rPr>
          <w:rFonts w:ascii="Verdana" w:hAnsi="Verdana" w:cs="Arial"/>
          <w:sz w:val="22"/>
          <w:szCs w:val="22"/>
        </w:rPr>
        <w:t>. Nach de</w:t>
      </w:r>
      <w:r w:rsidR="742F8795" w:rsidRPr="792E69EB">
        <w:rPr>
          <w:rFonts w:ascii="Verdana" w:hAnsi="Verdana" w:cs="Arial"/>
          <w:sz w:val="22"/>
          <w:szCs w:val="22"/>
        </w:rPr>
        <w:t>m</w:t>
      </w:r>
      <w:r w:rsidRPr="792E69EB">
        <w:rPr>
          <w:rFonts w:ascii="Verdana" w:hAnsi="Verdana" w:cs="Arial"/>
          <w:sz w:val="22"/>
          <w:szCs w:val="22"/>
        </w:rPr>
        <w:t xml:space="preserve"> Einbinden ins WLAN</w:t>
      </w:r>
      <w:r w:rsidR="5ED601FE" w:rsidRPr="792E69EB">
        <w:rPr>
          <w:rFonts w:ascii="Verdana" w:hAnsi="Verdana" w:cs="Arial"/>
          <w:sz w:val="22"/>
          <w:szCs w:val="22"/>
        </w:rPr>
        <w:t xml:space="preserve"> kann die Wärmepumpe </w:t>
      </w:r>
      <w:r w:rsidR="742F8795" w:rsidRPr="792E69EB">
        <w:rPr>
          <w:rFonts w:ascii="Verdana" w:hAnsi="Verdana" w:cs="Arial"/>
          <w:sz w:val="22"/>
          <w:szCs w:val="22"/>
        </w:rPr>
        <w:t>über</w:t>
      </w:r>
      <w:r w:rsidR="7B75E934" w:rsidRPr="792E69EB">
        <w:rPr>
          <w:rFonts w:ascii="Verdana" w:hAnsi="Verdana" w:cs="Arial"/>
          <w:sz w:val="22"/>
          <w:szCs w:val="22"/>
        </w:rPr>
        <w:t xml:space="preserve"> ein</w:t>
      </w:r>
      <w:r w:rsidR="5ED601FE" w:rsidRPr="792E69EB">
        <w:rPr>
          <w:rFonts w:ascii="Verdana" w:hAnsi="Verdana" w:cs="Arial"/>
          <w:sz w:val="22"/>
          <w:szCs w:val="22"/>
        </w:rPr>
        <w:t xml:space="preserve"> Smartphone oder Tablet </w:t>
      </w:r>
      <w:r w:rsidRPr="792E69EB">
        <w:rPr>
          <w:rFonts w:ascii="Verdana" w:hAnsi="Verdana" w:cs="Arial"/>
          <w:sz w:val="22"/>
          <w:szCs w:val="22"/>
        </w:rPr>
        <w:t xml:space="preserve">von jedem Ort </w:t>
      </w:r>
      <w:r w:rsidR="5ED601FE" w:rsidRPr="792E69EB">
        <w:rPr>
          <w:rFonts w:ascii="Verdana" w:hAnsi="Verdana" w:cs="Arial"/>
          <w:sz w:val="22"/>
          <w:szCs w:val="22"/>
        </w:rPr>
        <w:t>gesteuert werden. Die App erhöht den Bedienkomfort durch eine Vielzahl von Einstellmöglichkeiten und Funktionen. </w:t>
      </w:r>
      <w:r w:rsidR="742F8795" w:rsidRPr="792E69EB">
        <w:rPr>
          <w:rFonts w:ascii="Verdana" w:hAnsi="Verdana" w:cs="Arial"/>
          <w:sz w:val="22"/>
          <w:szCs w:val="22"/>
        </w:rPr>
        <w:t>So</w:t>
      </w:r>
      <w:r w:rsidRPr="792E69EB">
        <w:rPr>
          <w:rFonts w:ascii="Verdana" w:hAnsi="Verdana" w:cs="Arial"/>
          <w:sz w:val="22"/>
          <w:szCs w:val="22"/>
        </w:rPr>
        <w:t xml:space="preserve"> steigert die Warmwasser-Plus-Funktion den Komfort für einen begrenzten Zeitraum, beispielsweise wenn Gäste zu Besuch sind. </w:t>
      </w:r>
    </w:p>
    <w:p w14:paraId="416CEF5D" w14:textId="0B27882D" w:rsidR="001643A0" w:rsidRDefault="001643A0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3F7646E7" w14:textId="266F2EDD" w:rsidR="00E63DE3" w:rsidRPr="00E63DE3" w:rsidRDefault="00E63DE3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E63DE3">
        <w:rPr>
          <w:rFonts w:ascii="Verdana" w:hAnsi="Verdana" w:cs="Arial"/>
          <w:b/>
          <w:sz w:val="22"/>
          <w:szCs w:val="22"/>
        </w:rPr>
        <w:t>Leise und umweltfreundlich</w:t>
      </w:r>
    </w:p>
    <w:p w14:paraId="069FD21C" w14:textId="44413D5A" w:rsidR="001643A0" w:rsidRDefault="3BD4343A" w:rsidP="792E69EB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TTA </w:t>
      </w:r>
      <w:r w:rsidR="38C20E3B">
        <w:rPr>
          <w:rFonts w:ascii="Verdana" w:hAnsi="Verdana" w:cs="Arial"/>
          <w:sz w:val="22"/>
          <w:szCs w:val="22"/>
        </w:rPr>
        <w:t>200.1/</w:t>
      </w:r>
      <w:r>
        <w:rPr>
          <w:rFonts w:ascii="Verdana" w:hAnsi="Verdana" w:cs="Arial"/>
          <w:sz w:val="22"/>
          <w:szCs w:val="22"/>
        </w:rPr>
        <w:t xml:space="preserve">300.1 comfort von tecalor arbeitet </w:t>
      </w:r>
      <w:r w:rsidR="7B75E934">
        <w:rPr>
          <w:rFonts w:ascii="Verdana" w:hAnsi="Verdana" w:cs="Arial"/>
          <w:sz w:val="22"/>
          <w:szCs w:val="22"/>
        </w:rPr>
        <w:t>mit einer Schallemission von gerade einmal 57,9 dB(a) sehr</w:t>
      </w:r>
      <w:r w:rsidRPr="001643A0">
        <w:rPr>
          <w:rFonts w:ascii="Verdana" w:hAnsi="Verdana" w:cs="Arial"/>
          <w:sz w:val="22"/>
          <w:szCs w:val="22"/>
        </w:rPr>
        <w:t xml:space="preserve"> leise</w:t>
      </w:r>
      <w:r w:rsidR="7B75E934">
        <w:rPr>
          <w:rFonts w:ascii="Verdana" w:hAnsi="Verdana" w:cs="Arial"/>
          <w:sz w:val="22"/>
          <w:szCs w:val="22"/>
        </w:rPr>
        <w:t xml:space="preserve"> im Umluftbetrieb</w:t>
      </w:r>
      <w:r w:rsidR="5E356A2F">
        <w:rPr>
          <w:rFonts w:ascii="Verdana" w:hAnsi="Verdana" w:cs="Arial"/>
          <w:sz w:val="22"/>
          <w:szCs w:val="22"/>
        </w:rPr>
        <w:t>.</w:t>
      </w:r>
      <w:r w:rsidRPr="001643A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„</w:t>
      </w:r>
      <w:r w:rsidR="68C280FF">
        <w:rPr>
          <w:rFonts w:ascii="Verdana" w:hAnsi="Verdana" w:cs="Arial"/>
          <w:sz w:val="22"/>
          <w:szCs w:val="22"/>
        </w:rPr>
        <w:t>Bei der neuen Generation der TTA wird das natürliche Kältemittel R290 eingesetzt. Damit bieten wir unseren Kunden eine besonders umweltfreundliche und gleichzeitig zukunftssichere Lösung</w:t>
      </w:r>
      <w:r>
        <w:rPr>
          <w:rFonts w:ascii="Verdana" w:hAnsi="Verdana" w:cs="Arial"/>
          <w:sz w:val="22"/>
          <w:szCs w:val="22"/>
        </w:rPr>
        <w:t xml:space="preserve">“, betont </w:t>
      </w:r>
      <w:r w:rsidR="6A276D04">
        <w:rPr>
          <w:rFonts w:ascii="Verdana" w:hAnsi="Verdana" w:cs="Arial"/>
          <w:sz w:val="22"/>
          <w:szCs w:val="22"/>
        </w:rPr>
        <w:t>Feistauer</w:t>
      </w:r>
      <w:r>
        <w:rPr>
          <w:rFonts w:ascii="Verdana" w:hAnsi="Verdana" w:cs="Arial"/>
          <w:sz w:val="22"/>
          <w:szCs w:val="22"/>
        </w:rPr>
        <w:t xml:space="preserve">. „Außerdem lässt sich </w:t>
      </w:r>
      <w:r w:rsidRPr="001643A0">
        <w:rPr>
          <w:rFonts w:ascii="Verdana" w:hAnsi="Verdana" w:cs="Arial"/>
          <w:sz w:val="22"/>
          <w:szCs w:val="22"/>
        </w:rPr>
        <w:t>selbsterzeugte</w:t>
      </w:r>
      <w:r>
        <w:rPr>
          <w:rFonts w:ascii="Verdana" w:hAnsi="Verdana" w:cs="Arial"/>
          <w:sz w:val="22"/>
          <w:szCs w:val="22"/>
        </w:rPr>
        <w:t>r</w:t>
      </w:r>
      <w:r w:rsidRPr="001643A0">
        <w:rPr>
          <w:rFonts w:ascii="Verdana" w:hAnsi="Verdana" w:cs="Arial"/>
          <w:sz w:val="22"/>
          <w:szCs w:val="22"/>
        </w:rPr>
        <w:t xml:space="preserve"> Solarstrom zur Warmwasserbereitung nutzen</w:t>
      </w:r>
      <w:r>
        <w:rPr>
          <w:rFonts w:ascii="Verdana" w:hAnsi="Verdana" w:cs="Arial"/>
          <w:sz w:val="22"/>
          <w:szCs w:val="22"/>
        </w:rPr>
        <w:t>: unsere neue Wärmepumpe</w:t>
      </w:r>
      <w:r w:rsidRPr="001643A0">
        <w:rPr>
          <w:rFonts w:ascii="Verdana" w:hAnsi="Verdana" w:cs="Arial"/>
          <w:sz w:val="22"/>
          <w:szCs w:val="22"/>
        </w:rPr>
        <w:t xml:space="preserve"> kommuniziert </w:t>
      </w:r>
      <w:r>
        <w:rPr>
          <w:rFonts w:ascii="Verdana" w:hAnsi="Verdana" w:cs="Arial"/>
          <w:sz w:val="22"/>
          <w:szCs w:val="22"/>
        </w:rPr>
        <w:t xml:space="preserve">über </w:t>
      </w:r>
      <w:r w:rsidRPr="001643A0">
        <w:rPr>
          <w:rFonts w:ascii="Verdana" w:hAnsi="Verdana" w:cs="Arial"/>
          <w:sz w:val="22"/>
          <w:szCs w:val="22"/>
        </w:rPr>
        <w:t>die integrierte Schnittstelle mit geeigneten Photovoltaikanlagen.</w:t>
      </w:r>
      <w:r>
        <w:rPr>
          <w:rFonts w:ascii="Verdana" w:hAnsi="Verdana" w:cs="Arial"/>
          <w:sz w:val="22"/>
          <w:szCs w:val="22"/>
        </w:rPr>
        <w:t>“ Ferner kann sie</w:t>
      </w:r>
      <w:r w:rsidRPr="001643A0">
        <w:rPr>
          <w:rFonts w:ascii="Verdana" w:hAnsi="Verdana" w:cs="Arial"/>
          <w:sz w:val="22"/>
          <w:szCs w:val="22"/>
        </w:rPr>
        <w:t xml:space="preserve"> mit Solarthermie, Öl- oder Gaskesseln kombiniert werden. Hierfür steht eine Variante mit integriertem Wärmeüber</w:t>
      </w:r>
      <w:r w:rsidR="005A0550">
        <w:rPr>
          <w:rFonts w:ascii="Verdana" w:hAnsi="Verdana" w:cs="Arial"/>
          <w:sz w:val="22"/>
          <w:szCs w:val="22"/>
        </w:rPr>
        <w:softHyphen/>
      </w:r>
      <w:r w:rsidRPr="001643A0">
        <w:rPr>
          <w:rFonts w:ascii="Verdana" w:hAnsi="Verdana" w:cs="Arial"/>
          <w:sz w:val="22"/>
          <w:szCs w:val="22"/>
        </w:rPr>
        <w:t>trager zur Verfügung.</w:t>
      </w:r>
    </w:p>
    <w:p w14:paraId="611A97BB" w14:textId="0C32B66F" w:rsidR="00E60D68" w:rsidRDefault="00E60D68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2E431A04" w14:textId="3590E1A3" w:rsidR="00E60D68" w:rsidRDefault="00E60D68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</w:p>
    <w:p w14:paraId="688F4696" w14:textId="77777777" w:rsidR="00E60D68" w:rsidRPr="00E60D68" w:rsidRDefault="00E60D68" w:rsidP="00087ABA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E60D68">
        <w:rPr>
          <w:rFonts w:ascii="Verdana" w:hAnsi="Verdana" w:cs="Arial"/>
          <w:b/>
          <w:sz w:val="22"/>
          <w:szCs w:val="22"/>
        </w:rPr>
        <w:t>Wartung auf einen Blick</w:t>
      </w:r>
    </w:p>
    <w:p w14:paraId="2FA3AECB" w14:textId="23EDD27D" w:rsidR="00E60D68" w:rsidRDefault="1171FCE4" w:rsidP="792E69EB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sz w:val="22"/>
          <w:szCs w:val="22"/>
        </w:rPr>
      </w:pPr>
      <w:r w:rsidRPr="792E69EB">
        <w:rPr>
          <w:rFonts w:ascii="Verdana" w:hAnsi="Verdana" w:cs="Arial"/>
          <w:sz w:val="22"/>
          <w:szCs w:val="22"/>
        </w:rPr>
        <w:t>Sollte einmal ein Fehler auftreten, wird dieser automatisch a</w:t>
      </w:r>
      <w:r w:rsidR="3E4EBD86" w:rsidRPr="792E69EB">
        <w:rPr>
          <w:rFonts w:ascii="Verdana" w:hAnsi="Verdana" w:cs="Arial"/>
          <w:sz w:val="22"/>
          <w:szCs w:val="22"/>
        </w:rPr>
        <w:t>n</w:t>
      </w:r>
      <w:r w:rsidRPr="792E69EB">
        <w:rPr>
          <w:rFonts w:ascii="Verdana" w:hAnsi="Verdana" w:cs="Arial"/>
          <w:sz w:val="22"/>
          <w:szCs w:val="22"/>
        </w:rPr>
        <w:t xml:space="preserve"> die App ge</w:t>
      </w:r>
      <w:r w:rsidR="3E4EBD86" w:rsidRPr="792E69EB">
        <w:rPr>
          <w:rFonts w:ascii="Verdana" w:hAnsi="Verdana" w:cs="Arial"/>
          <w:sz w:val="22"/>
          <w:szCs w:val="22"/>
        </w:rPr>
        <w:t>sendet</w:t>
      </w:r>
      <w:r w:rsidRPr="792E69EB">
        <w:rPr>
          <w:rFonts w:ascii="Verdana" w:hAnsi="Verdana" w:cs="Arial"/>
          <w:sz w:val="22"/>
          <w:szCs w:val="22"/>
        </w:rPr>
        <w:t xml:space="preserve">. </w:t>
      </w:r>
      <w:r w:rsidR="468275A3" w:rsidRPr="792E69EB">
        <w:rPr>
          <w:rFonts w:ascii="Verdana" w:hAnsi="Verdana" w:cs="Arial"/>
          <w:sz w:val="22"/>
          <w:szCs w:val="22"/>
        </w:rPr>
        <w:t>V</w:t>
      </w:r>
      <w:r w:rsidRPr="792E69EB">
        <w:rPr>
          <w:rFonts w:ascii="Verdana" w:hAnsi="Verdana" w:cs="Arial"/>
          <w:sz w:val="22"/>
          <w:szCs w:val="22"/>
        </w:rPr>
        <w:t xml:space="preserve">on hier aus kann direkt eine Fachkraft kontaktiert oder der Notbetrieb aktiviert werden. </w:t>
      </w:r>
      <w:r w:rsidR="468275A3" w:rsidRPr="792E69EB">
        <w:rPr>
          <w:rFonts w:ascii="Verdana" w:hAnsi="Verdana" w:cs="Arial"/>
          <w:sz w:val="22"/>
          <w:szCs w:val="22"/>
        </w:rPr>
        <w:t>Wer seine TTA comfort in die</w:t>
      </w:r>
      <w:r w:rsidRPr="792E69EB">
        <w:rPr>
          <w:rFonts w:ascii="Verdana" w:hAnsi="Verdana" w:cs="Arial"/>
          <w:sz w:val="22"/>
          <w:szCs w:val="22"/>
        </w:rPr>
        <w:t xml:space="preserve"> tecalor</w:t>
      </w:r>
      <w:r w:rsidR="468275A3" w:rsidRPr="792E69EB">
        <w:rPr>
          <w:rFonts w:ascii="Verdana" w:hAnsi="Verdana" w:cs="Arial"/>
          <w:sz w:val="22"/>
          <w:szCs w:val="22"/>
        </w:rPr>
        <w:t>-</w:t>
      </w:r>
      <w:r w:rsidRPr="792E69EB">
        <w:rPr>
          <w:rFonts w:ascii="Verdana" w:hAnsi="Verdana" w:cs="Arial"/>
          <w:sz w:val="22"/>
          <w:szCs w:val="22"/>
        </w:rPr>
        <w:t xml:space="preserve">Servicewelt </w:t>
      </w:r>
      <w:r w:rsidR="468275A3" w:rsidRPr="792E69EB">
        <w:rPr>
          <w:rFonts w:ascii="Verdana" w:hAnsi="Verdana" w:cs="Arial"/>
          <w:sz w:val="22"/>
          <w:szCs w:val="22"/>
        </w:rPr>
        <w:t xml:space="preserve">integriert, eröffnet </w:t>
      </w:r>
      <w:r w:rsidR="468275A3" w:rsidRPr="792E69EB">
        <w:rPr>
          <w:rFonts w:ascii="Verdana" w:hAnsi="Verdana" w:cs="Arial"/>
          <w:sz w:val="22"/>
          <w:szCs w:val="22"/>
        </w:rPr>
        <w:lastRenderedPageBreak/>
        <w:t>seinem Fachhandwerker</w:t>
      </w:r>
      <w:r w:rsidRPr="792E69EB">
        <w:rPr>
          <w:rFonts w:ascii="Verdana" w:hAnsi="Verdana" w:cs="Arial"/>
          <w:sz w:val="22"/>
          <w:szCs w:val="22"/>
        </w:rPr>
        <w:t xml:space="preserve"> die Möglichkeit </w:t>
      </w:r>
      <w:r w:rsidR="468275A3" w:rsidRPr="792E69EB">
        <w:rPr>
          <w:rFonts w:ascii="Verdana" w:hAnsi="Verdana" w:cs="Arial"/>
          <w:sz w:val="22"/>
          <w:szCs w:val="22"/>
        </w:rPr>
        <w:t>des Fernzugriffs</w:t>
      </w:r>
      <w:r w:rsidRPr="792E69EB">
        <w:rPr>
          <w:rFonts w:ascii="Verdana" w:hAnsi="Verdana" w:cs="Arial"/>
          <w:sz w:val="22"/>
          <w:szCs w:val="22"/>
        </w:rPr>
        <w:t xml:space="preserve"> auf das Gerät. </w:t>
      </w:r>
      <w:r w:rsidR="468275A3" w:rsidRPr="792E69EB">
        <w:rPr>
          <w:rFonts w:ascii="Verdana" w:hAnsi="Verdana" w:cs="Arial"/>
          <w:sz w:val="22"/>
          <w:szCs w:val="22"/>
        </w:rPr>
        <w:t>Bei einer Wartung erlaubt d</w:t>
      </w:r>
      <w:r w:rsidRPr="792E69EB">
        <w:rPr>
          <w:rFonts w:ascii="Verdana" w:hAnsi="Verdana" w:cs="Arial"/>
          <w:sz w:val="22"/>
          <w:szCs w:val="22"/>
        </w:rPr>
        <w:t xml:space="preserve">ie Geräteverkleidung den schnellen Zugriff auf alle relevanten Gerätebauteile. Dies reduziert die Servicezeit und vereinfacht den Austausch diverser Komponenten. </w:t>
      </w:r>
      <w:r w:rsidR="3BBBE81E" w:rsidRPr="792E69EB">
        <w:rPr>
          <w:rFonts w:ascii="Verdana" w:hAnsi="Verdana" w:cs="Arial"/>
          <w:sz w:val="22"/>
          <w:szCs w:val="22"/>
        </w:rPr>
        <w:t>Zusätzlich erleichtert die ServiceWelt-App den Einsatz vor Ort.</w:t>
      </w:r>
    </w:p>
    <w:p w14:paraId="6A192C1F" w14:textId="77777777" w:rsidR="001F7B8A" w:rsidRDefault="001F7B8A" w:rsidP="001F7B8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E3433FA" w14:textId="4BA13B1E" w:rsidR="00675076" w:rsidRDefault="00675076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Zeichen: </w:t>
      </w:r>
      <w:r w:rsidR="002519EB">
        <w:rPr>
          <w:rFonts w:ascii="Verdana" w:hAnsi="Verdana" w:cs="Arial"/>
          <w:sz w:val="22"/>
          <w:szCs w:val="22"/>
        </w:rPr>
        <w:t>3.</w:t>
      </w:r>
      <w:r w:rsidR="00DA5411">
        <w:rPr>
          <w:rFonts w:ascii="Verdana" w:hAnsi="Verdana" w:cs="Arial"/>
          <w:sz w:val="22"/>
          <w:szCs w:val="22"/>
        </w:rPr>
        <w:t>717</w:t>
      </w:r>
      <w:r w:rsidR="002519EB">
        <w:rPr>
          <w:rFonts w:ascii="Verdana" w:hAnsi="Verdana" w:cs="Arial"/>
          <w:sz w:val="22"/>
          <w:szCs w:val="22"/>
        </w:rPr>
        <w:t xml:space="preserve"> </w:t>
      </w:r>
      <w:r w:rsidR="001C137D">
        <w:rPr>
          <w:rFonts w:ascii="Verdana" w:hAnsi="Verdana" w:cs="Arial"/>
          <w:sz w:val="22"/>
          <w:szCs w:val="22"/>
        </w:rPr>
        <w:t>Z.i.L.</w:t>
      </w:r>
    </w:p>
    <w:p w14:paraId="6743FEF5" w14:textId="3189086E" w:rsidR="001C137D" w:rsidRDefault="001C137D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1152AB1" w14:textId="77777777" w:rsidR="001F7B8A" w:rsidRDefault="001F7B8A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3E0B38D" w14:textId="77777777" w:rsidR="007422AE" w:rsidRPr="00123A82" w:rsidRDefault="52FBA1A4" w:rsidP="007422AE">
      <w:pPr>
        <w:pStyle w:val="Default"/>
        <w:ind w:right="2268"/>
        <w:rPr>
          <w:b/>
          <w:bCs/>
          <w:color w:val="040404"/>
          <w:sz w:val="22"/>
          <w:szCs w:val="22"/>
        </w:rPr>
      </w:pPr>
      <w:r w:rsidRPr="792E69EB">
        <w:rPr>
          <w:b/>
          <w:bCs/>
          <w:color w:val="040404"/>
          <w:sz w:val="22"/>
          <w:szCs w:val="22"/>
        </w:rPr>
        <w:t>Über tecalor</w:t>
      </w:r>
    </w:p>
    <w:p w14:paraId="5E54ED9B" w14:textId="77777777" w:rsidR="007422AE" w:rsidRPr="00123A82" w:rsidRDefault="007422AE" w:rsidP="007422AE">
      <w:pPr>
        <w:pStyle w:val="Default"/>
        <w:ind w:right="2268"/>
        <w:rPr>
          <w:b/>
          <w:bCs/>
          <w:color w:val="040404"/>
          <w:sz w:val="22"/>
          <w:szCs w:val="22"/>
        </w:rPr>
      </w:pPr>
    </w:p>
    <w:p w14:paraId="31036B65" w14:textId="73941B60" w:rsidR="00675076" w:rsidRDefault="52FBA1A4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  <w:r w:rsidRPr="792E69EB">
        <w:rPr>
          <w:rFonts w:ascii="Verdana" w:hAnsi="Verdana" w:cs="Arial"/>
          <w:sz w:val="22"/>
          <w:szCs w:val="22"/>
        </w:rPr>
        <w:t>tecalor ist Systemanbieter nachhaltiger Haustechnik. Der Spezialist für Wärmepumpen- und Lüftungstechnik wurde 2001 gegründet, sitzt im niedersächsischen Holzminden und beschäftigt mehr als 1</w:t>
      </w:r>
      <w:r w:rsidR="5BD48969" w:rsidRPr="792E69EB">
        <w:rPr>
          <w:rFonts w:ascii="Verdana" w:hAnsi="Verdana" w:cs="Arial"/>
          <w:sz w:val="22"/>
          <w:szCs w:val="22"/>
        </w:rPr>
        <w:t>1</w:t>
      </w:r>
      <w:r w:rsidRPr="792E69EB">
        <w:rPr>
          <w:rFonts w:ascii="Verdana" w:hAnsi="Verdana" w:cs="Arial"/>
          <w:sz w:val="22"/>
          <w:szCs w:val="22"/>
        </w:rPr>
        <w:t>0 Mitarbeiter bundesweit. Als eines von wenigen Unternehmen der Branche hat sich tecalor auf den zweistufigen Vertriebsweg spezialisiert: Aus Leidenschaft für „Wärme wird grün“ legt das Unternehmen seinen Fokus auf Wärmepumpen und Lüftungssysteme, die einen wesentlichen Beitrag zur Energiewende in Ein- und Mehrfamilienhäusern sowie im Objektbau leisten.</w:t>
      </w:r>
    </w:p>
    <w:p w14:paraId="13EB28CA" w14:textId="3F888B0D" w:rsidR="001F7B8A" w:rsidRDefault="001F7B8A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744B3801" w14:textId="3F170F6D" w:rsidR="001F7B8A" w:rsidRDefault="001F7B8A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72B78F1A" w14:textId="76AD556D" w:rsidR="00DE6419" w:rsidRDefault="00DE6419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3E77CF2B" w14:textId="77777777" w:rsidR="002519EB" w:rsidRDefault="002519EB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39890F05" w14:textId="5A121379" w:rsidR="00DE6419" w:rsidRDefault="00DE6419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0281EEF0" w14:textId="77777777" w:rsidR="00DE6419" w:rsidRDefault="00DE6419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</w:p>
    <w:p w14:paraId="729820C7" w14:textId="11748B77" w:rsidR="001F7B8A" w:rsidRDefault="001F7B8A">
      <w:pPr>
        <w:rPr>
          <w:rFonts w:ascii="Verdana" w:hAnsi="Verdana" w:cs="Arial"/>
          <w:b/>
          <w:sz w:val="21"/>
          <w:szCs w:val="21"/>
        </w:rPr>
      </w:pPr>
    </w:p>
    <w:p w14:paraId="40329A83" w14:textId="77777777" w:rsidR="002519EB" w:rsidRDefault="002519EB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br w:type="page"/>
      </w:r>
    </w:p>
    <w:p w14:paraId="64EBCE08" w14:textId="1553856E" w:rsidR="00860178" w:rsidRPr="00675076" w:rsidRDefault="00675076" w:rsidP="00675076">
      <w:pPr>
        <w:ind w:right="2268"/>
        <w:rPr>
          <w:rFonts w:ascii="Verdana" w:hAnsi="Verdana" w:cs="Arial"/>
          <w:b/>
          <w:sz w:val="21"/>
          <w:szCs w:val="21"/>
        </w:rPr>
      </w:pPr>
      <w:r w:rsidRPr="00675076">
        <w:rPr>
          <w:rFonts w:ascii="Verdana" w:hAnsi="Verdana" w:cs="Arial"/>
          <w:b/>
          <w:sz w:val="21"/>
          <w:szCs w:val="21"/>
        </w:rPr>
        <w:lastRenderedPageBreak/>
        <w:t>Pressebild</w:t>
      </w:r>
      <w:r w:rsidR="00DE6419">
        <w:rPr>
          <w:rFonts w:ascii="Verdana" w:hAnsi="Verdana" w:cs="Arial"/>
          <w:b/>
          <w:sz w:val="21"/>
          <w:szCs w:val="21"/>
        </w:rPr>
        <w:t>er</w:t>
      </w:r>
      <w:r w:rsidRPr="00675076">
        <w:rPr>
          <w:rFonts w:ascii="Verdana" w:hAnsi="Verdana" w:cs="Arial"/>
          <w:b/>
          <w:sz w:val="21"/>
          <w:szCs w:val="21"/>
        </w:rPr>
        <w:t>:</w:t>
      </w:r>
    </w:p>
    <w:p w14:paraId="44CD16A3" w14:textId="71A920BE" w:rsidR="004D01ED" w:rsidRDefault="004D01ED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05A1290" w14:textId="3C70DC38" w:rsidR="00DE6419" w:rsidRDefault="00E63DE3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inline distT="0" distB="0" distL="0" distR="0" wp14:anchorId="437A3FA2" wp14:editId="70E77AE7">
            <wp:extent cx="3260243" cy="2379251"/>
            <wp:effectExtent l="0" t="0" r="0" b="0"/>
            <wp:docPr id="2" name="Grafik 2" descr="tecalor Warmwasser-Wärmepumpen TTA 300.1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alor Warmwasser-Wärmepumpen TTA 300.1 comf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05" cy="23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CB9C" w14:textId="76D3E432" w:rsidR="00EE59B6" w:rsidRDefault="004D01ED" w:rsidP="00EE59B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48F6DCF8" w14:textId="68FB7F0E" w:rsidR="00DE6419" w:rsidRDefault="742F8795" w:rsidP="792E69EB">
      <w:pPr>
        <w:ind w:right="2268"/>
        <w:rPr>
          <w:rFonts w:ascii="Verdana" w:hAnsi="Verdana" w:cs="Arial"/>
          <w:b/>
          <w:bCs/>
          <w:sz w:val="21"/>
          <w:szCs w:val="21"/>
        </w:rPr>
      </w:pPr>
      <w:r w:rsidRPr="792E69EB">
        <w:rPr>
          <w:rFonts w:ascii="Verdana" w:hAnsi="Verdana" w:cs="Arial"/>
          <w:b/>
          <w:bCs/>
          <w:sz w:val="21"/>
          <w:szCs w:val="21"/>
        </w:rPr>
        <w:t xml:space="preserve">Die neue, innen aufgestellte Warmwasser-Wärmepumpe TTA </w:t>
      </w:r>
      <w:r w:rsidR="00E829DF">
        <w:rPr>
          <w:rFonts w:ascii="Verdana" w:hAnsi="Verdana" w:cs="Arial"/>
          <w:b/>
          <w:bCs/>
          <w:sz w:val="21"/>
          <w:szCs w:val="21"/>
        </w:rPr>
        <w:t>200.1/</w:t>
      </w:r>
      <w:r w:rsidRPr="792E69EB">
        <w:rPr>
          <w:rFonts w:ascii="Verdana" w:hAnsi="Verdana" w:cs="Arial"/>
          <w:b/>
          <w:bCs/>
          <w:sz w:val="21"/>
          <w:szCs w:val="21"/>
        </w:rPr>
        <w:t>300.1 comfort von tecalor besticht mit Design, Energieeffizienz, Bedienkomfort und Umweltfeatures</w:t>
      </w:r>
      <w:r w:rsidR="7CD5113B" w:rsidRPr="792E69EB">
        <w:rPr>
          <w:rFonts w:ascii="Verdana" w:hAnsi="Verdana" w:cs="Arial"/>
          <w:b/>
          <w:bCs/>
          <w:sz w:val="21"/>
          <w:szCs w:val="21"/>
        </w:rPr>
        <w:t>.</w:t>
      </w:r>
      <w:r w:rsidR="00810051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10051">
        <w:rPr>
          <w:rFonts w:ascii="Verdana" w:hAnsi="Verdana" w:cs="Arial"/>
          <w:b/>
          <w:sz w:val="21"/>
          <w:szCs w:val="21"/>
        </w:rPr>
        <w:t>(Foto: tecalor)</w:t>
      </w:r>
    </w:p>
    <w:p w14:paraId="768E900D" w14:textId="56392B3F" w:rsidR="001B7D04" w:rsidRDefault="001B7D04" w:rsidP="00EE59B6">
      <w:pPr>
        <w:ind w:right="2268"/>
        <w:rPr>
          <w:rFonts w:ascii="Verdana" w:hAnsi="Verdana" w:cs="Arial"/>
          <w:b/>
          <w:sz w:val="21"/>
          <w:szCs w:val="21"/>
        </w:rPr>
      </w:pPr>
    </w:p>
    <w:p w14:paraId="6A3CF8B6" w14:textId="401E3C61" w:rsidR="001B7D04" w:rsidRDefault="001B7D04" w:rsidP="00EE59B6">
      <w:pPr>
        <w:ind w:right="2268"/>
        <w:rPr>
          <w:rFonts w:ascii="Verdana" w:hAnsi="Verdana" w:cs="Arial"/>
          <w:b/>
          <w:sz w:val="21"/>
          <w:szCs w:val="21"/>
        </w:rPr>
      </w:pPr>
    </w:p>
    <w:p w14:paraId="62FF1C0B" w14:textId="77A4E4A7" w:rsidR="001B7D04" w:rsidRPr="00DE6419" w:rsidRDefault="001B7D04" w:rsidP="00EE59B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5787FA2C" wp14:editId="7ECAC844">
            <wp:extent cx="4500000" cy="3179504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1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FC09" w14:textId="77777777" w:rsidR="001B7D04" w:rsidRDefault="001B7D04" w:rsidP="001B7D04">
      <w:pPr>
        <w:ind w:right="2268"/>
        <w:rPr>
          <w:rFonts w:ascii="Verdana" w:hAnsi="Verdana" w:cs="Arial"/>
          <w:b/>
          <w:sz w:val="21"/>
          <w:szCs w:val="21"/>
        </w:rPr>
      </w:pPr>
    </w:p>
    <w:p w14:paraId="2663B2F9" w14:textId="49073848" w:rsidR="001B7D04" w:rsidRPr="001B7D04" w:rsidRDefault="00706B57" w:rsidP="001B7D04">
      <w:pPr>
        <w:pStyle w:val="kleinabstand"/>
        <w:spacing w:before="0" w:beforeAutospacing="0" w:after="0" w:afterAutospacing="0" w:line="360" w:lineRule="auto"/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Die TTA </w:t>
      </w:r>
      <w:r w:rsidR="00E829DF">
        <w:rPr>
          <w:rFonts w:ascii="Verdana" w:hAnsi="Verdana" w:cs="Arial"/>
          <w:b/>
          <w:sz w:val="21"/>
          <w:szCs w:val="21"/>
        </w:rPr>
        <w:t>200.1/</w:t>
      </w:r>
      <w:r>
        <w:rPr>
          <w:rFonts w:ascii="Verdana" w:hAnsi="Verdana" w:cs="Arial"/>
          <w:b/>
          <w:sz w:val="21"/>
          <w:szCs w:val="21"/>
        </w:rPr>
        <w:t>300.1 comfort a</w:t>
      </w:r>
      <w:r w:rsidR="001B7D04" w:rsidRPr="001B7D04">
        <w:rPr>
          <w:rFonts w:ascii="Verdana" w:hAnsi="Verdana" w:cs="Arial"/>
          <w:b/>
          <w:sz w:val="21"/>
          <w:szCs w:val="21"/>
        </w:rPr>
        <w:t xml:space="preserve">rbeitet mit der Umgebungswärme – beispielsweise der Abwärme des Wäschetrockners im gleichen Raum. </w:t>
      </w:r>
      <w:r w:rsidR="00810051">
        <w:rPr>
          <w:rFonts w:ascii="Verdana" w:hAnsi="Verdana" w:cs="Arial"/>
          <w:b/>
          <w:sz w:val="21"/>
          <w:szCs w:val="21"/>
        </w:rPr>
        <w:t>(Foto: tecalor)</w:t>
      </w:r>
    </w:p>
    <w:p w14:paraId="1C54E7AE" w14:textId="36063A51" w:rsidR="00EE59B6" w:rsidRDefault="00EE59B6" w:rsidP="00EE59B6">
      <w:pPr>
        <w:ind w:right="2268"/>
        <w:rPr>
          <w:rFonts w:ascii="Verdana" w:hAnsi="Verdana" w:cs="Arial"/>
          <w:sz w:val="22"/>
          <w:szCs w:val="22"/>
        </w:rPr>
      </w:pPr>
    </w:p>
    <w:p w14:paraId="27F81449" w14:textId="732F0CB5" w:rsidR="001B7D04" w:rsidRDefault="001B7D04" w:rsidP="00EE59B6">
      <w:pPr>
        <w:ind w:right="2268"/>
        <w:rPr>
          <w:rFonts w:ascii="Verdana" w:hAnsi="Verdana" w:cs="Arial"/>
          <w:sz w:val="22"/>
          <w:szCs w:val="22"/>
        </w:rPr>
      </w:pPr>
    </w:p>
    <w:p w14:paraId="6F0773F0" w14:textId="0BF7A584" w:rsidR="001B7D04" w:rsidRDefault="001B7D04" w:rsidP="00EE59B6">
      <w:pPr>
        <w:ind w:right="2268"/>
        <w:rPr>
          <w:rFonts w:ascii="Verdana" w:hAnsi="Verdana" w:cs="Arial"/>
          <w:sz w:val="22"/>
          <w:szCs w:val="22"/>
        </w:rPr>
      </w:pPr>
    </w:p>
    <w:p w14:paraId="36957F03" w14:textId="77777777" w:rsidR="001B7D04" w:rsidRDefault="001B7D04" w:rsidP="00EE59B6">
      <w:pPr>
        <w:ind w:right="2268"/>
        <w:rPr>
          <w:rFonts w:ascii="Verdana" w:hAnsi="Verdana" w:cs="Arial"/>
          <w:sz w:val="22"/>
          <w:szCs w:val="22"/>
        </w:rPr>
      </w:pPr>
    </w:p>
    <w:p w14:paraId="0FB3152E" w14:textId="77777777" w:rsidR="00DE6419" w:rsidRDefault="00DE6419">
      <w:pPr>
        <w:rPr>
          <w:rFonts w:ascii="Verdana" w:hAnsi="Verdana" w:cs="Arial"/>
          <w:sz w:val="22"/>
          <w:szCs w:val="22"/>
        </w:rPr>
      </w:pPr>
    </w:p>
    <w:p w14:paraId="7F04CD51" w14:textId="77777777" w:rsidR="00331837" w:rsidRDefault="00331837" w:rsidP="0033183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Bilder und Texte zum Download: </w:t>
      </w:r>
      <w:r>
        <w:rPr>
          <w:rFonts w:ascii="Verdana" w:hAnsi="Verdana" w:cs="Arial"/>
          <w:sz w:val="22"/>
          <w:szCs w:val="22"/>
        </w:rPr>
        <w:br/>
      </w:r>
      <w:r w:rsidRPr="00851819">
        <w:rPr>
          <w:rFonts w:ascii="Verdana" w:hAnsi="Verdana" w:cs="Arial"/>
          <w:sz w:val="22"/>
          <w:szCs w:val="22"/>
        </w:rPr>
        <w:t>www.tecalor.de/pressemeldungen</w:t>
      </w:r>
    </w:p>
    <w:p w14:paraId="76459582" w14:textId="77777777" w:rsidR="00331837" w:rsidRDefault="00331837" w:rsidP="00331837">
      <w:pPr>
        <w:rPr>
          <w:rFonts w:ascii="Verdana" w:hAnsi="Verdana" w:cs="Arial"/>
          <w:sz w:val="22"/>
          <w:szCs w:val="22"/>
        </w:rPr>
      </w:pPr>
    </w:p>
    <w:p w14:paraId="66858A72" w14:textId="4DB828D4" w:rsidR="00331837" w:rsidRDefault="00331837" w:rsidP="00331837">
      <w:pPr>
        <w:rPr>
          <w:rFonts w:ascii="Verdana" w:hAnsi="Verdana" w:cs="Arial"/>
          <w:sz w:val="22"/>
          <w:szCs w:val="22"/>
        </w:rPr>
      </w:pPr>
    </w:p>
    <w:p w14:paraId="2D033D56" w14:textId="77777777" w:rsidR="00DE6419" w:rsidRDefault="00DE6419" w:rsidP="00331837">
      <w:pPr>
        <w:rPr>
          <w:rFonts w:ascii="Verdana" w:hAnsi="Verdana" w:cs="Arial"/>
          <w:sz w:val="22"/>
          <w:szCs w:val="22"/>
        </w:rPr>
      </w:pPr>
    </w:p>
    <w:p w14:paraId="5A30452D" w14:textId="77777777" w:rsidR="00332277" w:rsidRPr="00FC6193" w:rsidRDefault="00332277" w:rsidP="00332277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08DABFF8" w14:textId="77777777" w:rsidR="00332277" w:rsidRPr="00FC6193" w:rsidRDefault="00332277" w:rsidP="00332277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4B0340CB" w14:textId="77777777" w:rsidR="00332277" w:rsidRPr="00FC6193" w:rsidRDefault="7D18F84E" w:rsidP="00332277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 w:rsidRPr="792E69EB">
        <w:rPr>
          <w:rFonts w:ascii="Verdana" w:hAnsi="Verdana" w:cs="Arial"/>
          <w:b/>
          <w:bCs/>
          <w:sz w:val="21"/>
          <w:szCs w:val="21"/>
        </w:rPr>
        <w:t xml:space="preserve">tecalor: </w:t>
      </w:r>
      <w:r w:rsidR="00332277">
        <w:tab/>
      </w:r>
      <w:r w:rsidRPr="792E69EB">
        <w:rPr>
          <w:rFonts w:ascii="Verdana" w:hAnsi="Verdana" w:cs="Arial"/>
          <w:sz w:val="21"/>
          <w:szCs w:val="21"/>
        </w:rPr>
        <w:t>tecalor GmbH</w:t>
      </w:r>
    </w:p>
    <w:p w14:paraId="56D99252" w14:textId="77777777" w:rsidR="00332277" w:rsidRPr="00FC6193" w:rsidRDefault="00332277" w:rsidP="00332277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Lüchtringer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73CF472D" w14:textId="77777777" w:rsidR="00332277" w:rsidRPr="00FC6193" w:rsidRDefault="00332277" w:rsidP="00332277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71EA7F0F" w14:textId="77777777" w:rsidR="00332277" w:rsidRPr="00FC6193" w:rsidRDefault="00332277" w:rsidP="00332277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4C194A13" w14:textId="77777777" w:rsidR="00332277" w:rsidRPr="00FC6193" w:rsidRDefault="00332277" w:rsidP="00332277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013B9CD6" w14:textId="77777777" w:rsidR="00332277" w:rsidRPr="00FC6193" w:rsidRDefault="00332277" w:rsidP="00332277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66FC80BA" w14:textId="0365B96E" w:rsidR="00332277" w:rsidRPr="0031761E" w:rsidRDefault="00332277" w:rsidP="00332277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 w:rsidR="00B75620">
        <w:rPr>
          <w:rFonts w:ascii="Verdana" w:hAnsi="Verdana" w:cs="Arial"/>
          <w:sz w:val="21"/>
          <w:szCs w:val="21"/>
        </w:rPr>
        <w:t>Denise Heuser</w:t>
      </w:r>
    </w:p>
    <w:p w14:paraId="7FE3483E" w14:textId="15AEE828" w:rsidR="00332277" w:rsidRDefault="00332277" w:rsidP="00332277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E-Mail: </w:t>
      </w:r>
      <w:r>
        <w:rPr>
          <w:rFonts w:ascii="Verdana" w:hAnsi="Verdana" w:cs="Arial"/>
          <w:sz w:val="21"/>
          <w:szCs w:val="21"/>
        </w:rPr>
        <w:tab/>
      </w:r>
      <w:r w:rsidR="00B75620">
        <w:rPr>
          <w:rFonts w:ascii="Verdana" w:hAnsi="Verdana" w:cs="Arial"/>
          <w:sz w:val="21"/>
          <w:szCs w:val="21"/>
        </w:rPr>
        <w:t>denise.heuse@tecalor.de</w:t>
      </w:r>
      <w:r>
        <w:rPr>
          <w:rFonts w:ascii="Verdana" w:hAnsi="Verdana" w:cs="Arial"/>
          <w:sz w:val="21"/>
          <w:szCs w:val="21"/>
        </w:rPr>
        <w:t xml:space="preserve"> </w:t>
      </w:r>
    </w:p>
    <w:p w14:paraId="4D5774AC" w14:textId="720CF3B6" w:rsidR="00332277" w:rsidRPr="00DA5411" w:rsidRDefault="00332277" w:rsidP="00332277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+49 5531 </w:t>
      </w:r>
      <w:r w:rsidR="00B75620" w:rsidRPr="00DA5411">
        <w:rPr>
          <w:rFonts w:ascii="Verdana" w:hAnsi="Verdana" w:cs="Arial"/>
          <w:sz w:val="21"/>
          <w:szCs w:val="21"/>
        </w:rPr>
        <w:t>99068 96658</w:t>
      </w:r>
    </w:p>
    <w:p w14:paraId="73CEA8D7" w14:textId="77777777" w:rsidR="00332277" w:rsidRDefault="00332277">
      <w:pPr>
        <w:rPr>
          <w:rFonts w:ascii="Verdana" w:hAnsi="Verdana" w:cs="Arial"/>
          <w:sz w:val="22"/>
          <w:szCs w:val="22"/>
        </w:rPr>
      </w:pPr>
    </w:p>
    <w:sectPr w:rsidR="00332277" w:rsidSect="00A20D9E">
      <w:headerReference w:type="default" r:id="rId12"/>
      <w:pgSz w:w="11906" w:h="16838"/>
      <w:pgMar w:top="281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9EC7D" w14:textId="77777777" w:rsidR="00074914" w:rsidRDefault="00074914" w:rsidP="004C231C">
      <w:r>
        <w:separator/>
      </w:r>
    </w:p>
  </w:endnote>
  <w:endnote w:type="continuationSeparator" w:id="0">
    <w:p w14:paraId="50D24A14" w14:textId="77777777" w:rsidR="00074914" w:rsidRDefault="00074914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782C2" w14:textId="77777777" w:rsidR="00074914" w:rsidRDefault="00074914" w:rsidP="004C231C">
      <w:r>
        <w:separator/>
      </w:r>
    </w:p>
  </w:footnote>
  <w:footnote w:type="continuationSeparator" w:id="0">
    <w:p w14:paraId="0FBBE75E" w14:textId="77777777" w:rsidR="00074914" w:rsidRDefault="00074914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8915C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3DA6C2AB" wp14:editId="4186E0DB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1066">
    <w:abstractNumId w:val="10"/>
  </w:num>
  <w:num w:numId="2" w16cid:durableId="551962956">
    <w:abstractNumId w:val="8"/>
  </w:num>
  <w:num w:numId="3" w16cid:durableId="121048089">
    <w:abstractNumId w:val="7"/>
  </w:num>
  <w:num w:numId="4" w16cid:durableId="187253388">
    <w:abstractNumId w:val="6"/>
  </w:num>
  <w:num w:numId="5" w16cid:durableId="1541086451">
    <w:abstractNumId w:val="5"/>
  </w:num>
  <w:num w:numId="6" w16cid:durableId="2034920793">
    <w:abstractNumId w:val="9"/>
  </w:num>
  <w:num w:numId="7" w16cid:durableId="1563522491">
    <w:abstractNumId w:val="4"/>
  </w:num>
  <w:num w:numId="8" w16cid:durableId="225995042">
    <w:abstractNumId w:val="3"/>
  </w:num>
  <w:num w:numId="9" w16cid:durableId="27872748">
    <w:abstractNumId w:val="2"/>
  </w:num>
  <w:num w:numId="10" w16cid:durableId="824007720">
    <w:abstractNumId w:val="1"/>
  </w:num>
  <w:num w:numId="11" w16cid:durableId="1167793024">
    <w:abstractNumId w:val="0"/>
  </w:num>
  <w:num w:numId="12" w16cid:durableId="1479999722">
    <w:abstractNumId w:val="12"/>
  </w:num>
  <w:num w:numId="13" w16cid:durableId="1735008359">
    <w:abstractNumId w:val="11"/>
  </w:num>
  <w:num w:numId="14" w16cid:durableId="48916448">
    <w:abstractNumId w:val="14"/>
  </w:num>
  <w:num w:numId="15" w16cid:durableId="1812288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004B49"/>
    <w:rsid w:val="0000564A"/>
    <w:rsid w:val="000062FD"/>
    <w:rsid w:val="0002419D"/>
    <w:rsid w:val="00030376"/>
    <w:rsid w:val="0003085B"/>
    <w:rsid w:val="00032408"/>
    <w:rsid w:val="00040C77"/>
    <w:rsid w:val="00054682"/>
    <w:rsid w:val="0005519A"/>
    <w:rsid w:val="00061BE8"/>
    <w:rsid w:val="00065A53"/>
    <w:rsid w:val="00066BBC"/>
    <w:rsid w:val="00074914"/>
    <w:rsid w:val="00076842"/>
    <w:rsid w:val="0007696A"/>
    <w:rsid w:val="00081512"/>
    <w:rsid w:val="0008380A"/>
    <w:rsid w:val="00087ABA"/>
    <w:rsid w:val="000922CE"/>
    <w:rsid w:val="000A16B2"/>
    <w:rsid w:val="000A6B09"/>
    <w:rsid w:val="000C15B9"/>
    <w:rsid w:val="000C4B30"/>
    <w:rsid w:val="000C6829"/>
    <w:rsid w:val="000C6A35"/>
    <w:rsid w:val="000D0A49"/>
    <w:rsid w:val="000F7418"/>
    <w:rsid w:val="001033E4"/>
    <w:rsid w:val="001064B3"/>
    <w:rsid w:val="00112A2D"/>
    <w:rsid w:val="00116541"/>
    <w:rsid w:val="00121BF6"/>
    <w:rsid w:val="0012695C"/>
    <w:rsid w:val="001339B4"/>
    <w:rsid w:val="00135DBF"/>
    <w:rsid w:val="001643A0"/>
    <w:rsid w:val="00184026"/>
    <w:rsid w:val="00186972"/>
    <w:rsid w:val="00186C65"/>
    <w:rsid w:val="001A1B4E"/>
    <w:rsid w:val="001A631E"/>
    <w:rsid w:val="001B3D79"/>
    <w:rsid w:val="001B7D04"/>
    <w:rsid w:val="001C0E4E"/>
    <w:rsid w:val="001C137D"/>
    <w:rsid w:val="001C51A4"/>
    <w:rsid w:val="001C64F1"/>
    <w:rsid w:val="001C7FD7"/>
    <w:rsid w:val="001D1E8E"/>
    <w:rsid w:val="001D3C5E"/>
    <w:rsid w:val="001D3FEB"/>
    <w:rsid w:val="001D53FA"/>
    <w:rsid w:val="001E49D0"/>
    <w:rsid w:val="001E5B48"/>
    <w:rsid w:val="001E5BF5"/>
    <w:rsid w:val="001E7686"/>
    <w:rsid w:val="001F1CF6"/>
    <w:rsid w:val="001F5377"/>
    <w:rsid w:val="001F6499"/>
    <w:rsid w:val="001F7B8A"/>
    <w:rsid w:val="00201DA5"/>
    <w:rsid w:val="00201EB3"/>
    <w:rsid w:val="00203C75"/>
    <w:rsid w:val="00204C21"/>
    <w:rsid w:val="00207AE5"/>
    <w:rsid w:val="0021268B"/>
    <w:rsid w:val="00217942"/>
    <w:rsid w:val="0022099E"/>
    <w:rsid w:val="00220BC9"/>
    <w:rsid w:val="00226438"/>
    <w:rsid w:val="0022799C"/>
    <w:rsid w:val="00230AFA"/>
    <w:rsid w:val="002503F1"/>
    <w:rsid w:val="002519E1"/>
    <w:rsid w:val="002519EB"/>
    <w:rsid w:val="00263758"/>
    <w:rsid w:val="00272E7B"/>
    <w:rsid w:val="002866DF"/>
    <w:rsid w:val="00295D04"/>
    <w:rsid w:val="002A45C4"/>
    <w:rsid w:val="002B2ED6"/>
    <w:rsid w:val="002C371B"/>
    <w:rsid w:val="002D4099"/>
    <w:rsid w:val="002F5442"/>
    <w:rsid w:val="0031761E"/>
    <w:rsid w:val="00321456"/>
    <w:rsid w:val="00326F6E"/>
    <w:rsid w:val="00331837"/>
    <w:rsid w:val="00332277"/>
    <w:rsid w:val="003605DF"/>
    <w:rsid w:val="00365A17"/>
    <w:rsid w:val="00373F31"/>
    <w:rsid w:val="0038209F"/>
    <w:rsid w:val="00382794"/>
    <w:rsid w:val="00385A48"/>
    <w:rsid w:val="0039606B"/>
    <w:rsid w:val="00396615"/>
    <w:rsid w:val="003A0298"/>
    <w:rsid w:val="003B09FE"/>
    <w:rsid w:val="003B2E8F"/>
    <w:rsid w:val="003C74CB"/>
    <w:rsid w:val="003E1701"/>
    <w:rsid w:val="003F5EBB"/>
    <w:rsid w:val="003F6CBF"/>
    <w:rsid w:val="00401981"/>
    <w:rsid w:val="00412D53"/>
    <w:rsid w:val="00414059"/>
    <w:rsid w:val="00421286"/>
    <w:rsid w:val="00425A8C"/>
    <w:rsid w:val="00432D96"/>
    <w:rsid w:val="00436D69"/>
    <w:rsid w:val="00445925"/>
    <w:rsid w:val="00463158"/>
    <w:rsid w:val="00466830"/>
    <w:rsid w:val="0047247F"/>
    <w:rsid w:val="0049261C"/>
    <w:rsid w:val="004A6194"/>
    <w:rsid w:val="004B28D6"/>
    <w:rsid w:val="004B63A0"/>
    <w:rsid w:val="004C231C"/>
    <w:rsid w:val="004C5674"/>
    <w:rsid w:val="004C7B8E"/>
    <w:rsid w:val="004D01ED"/>
    <w:rsid w:val="004D3B88"/>
    <w:rsid w:val="004D57FE"/>
    <w:rsid w:val="004D6AD0"/>
    <w:rsid w:val="004F1F51"/>
    <w:rsid w:val="004F782A"/>
    <w:rsid w:val="00512C9E"/>
    <w:rsid w:val="00513188"/>
    <w:rsid w:val="00517A69"/>
    <w:rsid w:val="005221FF"/>
    <w:rsid w:val="005239BC"/>
    <w:rsid w:val="00530C3B"/>
    <w:rsid w:val="00531476"/>
    <w:rsid w:val="00544945"/>
    <w:rsid w:val="00544A56"/>
    <w:rsid w:val="005501B2"/>
    <w:rsid w:val="005545C4"/>
    <w:rsid w:val="005700EF"/>
    <w:rsid w:val="00574D6A"/>
    <w:rsid w:val="00574E7F"/>
    <w:rsid w:val="005A0550"/>
    <w:rsid w:val="005A077B"/>
    <w:rsid w:val="005A1F77"/>
    <w:rsid w:val="005A23A2"/>
    <w:rsid w:val="005A2B3F"/>
    <w:rsid w:val="005A75D7"/>
    <w:rsid w:val="005C212A"/>
    <w:rsid w:val="005C28FF"/>
    <w:rsid w:val="005C4A2B"/>
    <w:rsid w:val="005C744C"/>
    <w:rsid w:val="005C7A52"/>
    <w:rsid w:val="005D135A"/>
    <w:rsid w:val="005D54D8"/>
    <w:rsid w:val="005E2907"/>
    <w:rsid w:val="005E3AC6"/>
    <w:rsid w:val="005F3099"/>
    <w:rsid w:val="005F75A2"/>
    <w:rsid w:val="0060599B"/>
    <w:rsid w:val="00607561"/>
    <w:rsid w:val="00611AE4"/>
    <w:rsid w:val="00615056"/>
    <w:rsid w:val="00617BB0"/>
    <w:rsid w:val="00624C2E"/>
    <w:rsid w:val="00625BB2"/>
    <w:rsid w:val="00626F38"/>
    <w:rsid w:val="006355D8"/>
    <w:rsid w:val="00637A92"/>
    <w:rsid w:val="00640D34"/>
    <w:rsid w:val="00644A2E"/>
    <w:rsid w:val="006475B3"/>
    <w:rsid w:val="00661E6B"/>
    <w:rsid w:val="00664B27"/>
    <w:rsid w:val="00665169"/>
    <w:rsid w:val="00673FA2"/>
    <w:rsid w:val="00675076"/>
    <w:rsid w:val="00693834"/>
    <w:rsid w:val="006A00C0"/>
    <w:rsid w:val="006A106F"/>
    <w:rsid w:val="006B14E2"/>
    <w:rsid w:val="006B2D79"/>
    <w:rsid w:val="006B43FD"/>
    <w:rsid w:val="006E34D5"/>
    <w:rsid w:val="006E4688"/>
    <w:rsid w:val="006F2C04"/>
    <w:rsid w:val="00701BAA"/>
    <w:rsid w:val="00706B57"/>
    <w:rsid w:val="00710C1D"/>
    <w:rsid w:val="0071173C"/>
    <w:rsid w:val="00715C25"/>
    <w:rsid w:val="007161C0"/>
    <w:rsid w:val="00722573"/>
    <w:rsid w:val="007269A1"/>
    <w:rsid w:val="00731B4D"/>
    <w:rsid w:val="00732779"/>
    <w:rsid w:val="00734B28"/>
    <w:rsid w:val="00735C89"/>
    <w:rsid w:val="00735FBD"/>
    <w:rsid w:val="00741315"/>
    <w:rsid w:val="007422AE"/>
    <w:rsid w:val="007449C5"/>
    <w:rsid w:val="007605B9"/>
    <w:rsid w:val="00760911"/>
    <w:rsid w:val="00763387"/>
    <w:rsid w:val="00763EDB"/>
    <w:rsid w:val="007738A9"/>
    <w:rsid w:val="00780A9C"/>
    <w:rsid w:val="00783F32"/>
    <w:rsid w:val="007844EF"/>
    <w:rsid w:val="007941CD"/>
    <w:rsid w:val="007A08B9"/>
    <w:rsid w:val="007B1F99"/>
    <w:rsid w:val="007D64DA"/>
    <w:rsid w:val="007E0B15"/>
    <w:rsid w:val="007E26F9"/>
    <w:rsid w:val="007F3AE4"/>
    <w:rsid w:val="007F5D52"/>
    <w:rsid w:val="008003C4"/>
    <w:rsid w:val="008012FE"/>
    <w:rsid w:val="00810051"/>
    <w:rsid w:val="00820735"/>
    <w:rsid w:val="008224E1"/>
    <w:rsid w:val="00822628"/>
    <w:rsid w:val="00830D2E"/>
    <w:rsid w:val="00833146"/>
    <w:rsid w:val="00833415"/>
    <w:rsid w:val="00844DF6"/>
    <w:rsid w:val="00851819"/>
    <w:rsid w:val="00860178"/>
    <w:rsid w:val="0086304B"/>
    <w:rsid w:val="0087512A"/>
    <w:rsid w:val="008778F9"/>
    <w:rsid w:val="00890EB1"/>
    <w:rsid w:val="008A6A06"/>
    <w:rsid w:val="008A6EB9"/>
    <w:rsid w:val="008B5F42"/>
    <w:rsid w:val="008C0771"/>
    <w:rsid w:val="008D1A2F"/>
    <w:rsid w:val="008F7420"/>
    <w:rsid w:val="00900C51"/>
    <w:rsid w:val="00912BA0"/>
    <w:rsid w:val="00920BCA"/>
    <w:rsid w:val="009300A3"/>
    <w:rsid w:val="00937382"/>
    <w:rsid w:val="00940633"/>
    <w:rsid w:val="009539FD"/>
    <w:rsid w:val="00960FF2"/>
    <w:rsid w:val="00976848"/>
    <w:rsid w:val="00977034"/>
    <w:rsid w:val="00986EE1"/>
    <w:rsid w:val="009B3DA1"/>
    <w:rsid w:val="009B707E"/>
    <w:rsid w:val="009C0742"/>
    <w:rsid w:val="009C3EA1"/>
    <w:rsid w:val="009C7AC3"/>
    <w:rsid w:val="009C7D35"/>
    <w:rsid w:val="009D3927"/>
    <w:rsid w:val="009E4184"/>
    <w:rsid w:val="009E7598"/>
    <w:rsid w:val="009F15A7"/>
    <w:rsid w:val="009F2302"/>
    <w:rsid w:val="009F5520"/>
    <w:rsid w:val="009F7344"/>
    <w:rsid w:val="00A05B16"/>
    <w:rsid w:val="00A14502"/>
    <w:rsid w:val="00A157C9"/>
    <w:rsid w:val="00A17ADC"/>
    <w:rsid w:val="00A20D9E"/>
    <w:rsid w:val="00A22767"/>
    <w:rsid w:val="00A26A8B"/>
    <w:rsid w:val="00A34EFA"/>
    <w:rsid w:val="00A41056"/>
    <w:rsid w:val="00A51FA2"/>
    <w:rsid w:val="00A74301"/>
    <w:rsid w:val="00A74E99"/>
    <w:rsid w:val="00A841C5"/>
    <w:rsid w:val="00A84D9C"/>
    <w:rsid w:val="00A9110A"/>
    <w:rsid w:val="00AD17B5"/>
    <w:rsid w:val="00AD5F95"/>
    <w:rsid w:val="00AF6D91"/>
    <w:rsid w:val="00B001B6"/>
    <w:rsid w:val="00B00A6D"/>
    <w:rsid w:val="00B07849"/>
    <w:rsid w:val="00B23A48"/>
    <w:rsid w:val="00B34CB7"/>
    <w:rsid w:val="00B40991"/>
    <w:rsid w:val="00B424DC"/>
    <w:rsid w:val="00B47190"/>
    <w:rsid w:val="00B53DE8"/>
    <w:rsid w:val="00B53E54"/>
    <w:rsid w:val="00B723B1"/>
    <w:rsid w:val="00B75620"/>
    <w:rsid w:val="00B76308"/>
    <w:rsid w:val="00B96B52"/>
    <w:rsid w:val="00BA29FA"/>
    <w:rsid w:val="00BA30EE"/>
    <w:rsid w:val="00BA5C01"/>
    <w:rsid w:val="00BB0B83"/>
    <w:rsid w:val="00BB4DB4"/>
    <w:rsid w:val="00BD2846"/>
    <w:rsid w:val="00BE02E3"/>
    <w:rsid w:val="00BE2CF4"/>
    <w:rsid w:val="00C11893"/>
    <w:rsid w:val="00C1265B"/>
    <w:rsid w:val="00C13B28"/>
    <w:rsid w:val="00C25793"/>
    <w:rsid w:val="00C360FE"/>
    <w:rsid w:val="00C36718"/>
    <w:rsid w:val="00C370C3"/>
    <w:rsid w:val="00C37FF1"/>
    <w:rsid w:val="00C5174B"/>
    <w:rsid w:val="00C56D48"/>
    <w:rsid w:val="00C60678"/>
    <w:rsid w:val="00C746A8"/>
    <w:rsid w:val="00C75ADD"/>
    <w:rsid w:val="00C807DD"/>
    <w:rsid w:val="00C84B2A"/>
    <w:rsid w:val="00C93509"/>
    <w:rsid w:val="00C93B4D"/>
    <w:rsid w:val="00C9605B"/>
    <w:rsid w:val="00C962AF"/>
    <w:rsid w:val="00CB2C50"/>
    <w:rsid w:val="00CB7254"/>
    <w:rsid w:val="00CE0E9C"/>
    <w:rsid w:val="00CE31CC"/>
    <w:rsid w:val="00CE3807"/>
    <w:rsid w:val="00CE6CC1"/>
    <w:rsid w:val="00CF1F84"/>
    <w:rsid w:val="00CF2F73"/>
    <w:rsid w:val="00CF3115"/>
    <w:rsid w:val="00D077D6"/>
    <w:rsid w:val="00D12302"/>
    <w:rsid w:val="00D17B8B"/>
    <w:rsid w:val="00D20EF8"/>
    <w:rsid w:val="00D21BC5"/>
    <w:rsid w:val="00D24145"/>
    <w:rsid w:val="00D444F6"/>
    <w:rsid w:val="00D4578E"/>
    <w:rsid w:val="00D52B14"/>
    <w:rsid w:val="00D62AE5"/>
    <w:rsid w:val="00D64876"/>
    <w:rsid w:val="00D678FD"/>
    <w:rsid w:val="00D719E9"/>
    <w:rsid w:val="00D71E86"/>
    <w:rsid w:val="00D72A15"/>
    <w:rsid w:val="00D72E53"/>
    <w:rsid w:val="00D80023"/>
    <w:rsid w:val="00D970AD"/>
    <w:rsid w:val="00DA1DFA"/>
    <w:rsid w:val="00DA5411"/>
    <w:rsid w:val="00DB079C"/>
    <w:rsid w:val="00DD1A67"/>
    <w:rsid w:val="00DD36C1"/>
    <w:rsid w:val="00DE6324"/>
    <w:rsid w:val="00DE6419"/>
    <w:rsid w:val="00DF2120"/>
    <w:rsid w:val="00DF3CCD"/>
    <w:rsid w:val="00E00293"/>
    <w:rsid w:val="00E00AC2"/>
    <w:rsid w:val="00E023B3"/>
    <w:rsid w:val="00E03D27"/>
    <w:rsid w:val="00E062AE"/>
    <w:rsid w:val="00E10790"/>
    <w:rsid w:val="00E15216"/>
    <w:rsid w:val="00E16088"/>
    <w:rsid w:val="00E16AB3"/>
    <w:rsid w:val="00E3525A"/>
    <w:rsid w:val="00E50408"/>
    <w:rsid w:val="00E60429"/>
    <w:rsid w:val="00E60D68"/>
    <w:rsid w:val="00E61E51"/>
    <w:rsid w:val="00E63DE3"/>
    <w:rsid w:val="00E711A2"/>
    <w:rsid w:val="00E829DF"/>
    <w:rsid w:val="00EA1899"/>
    <w:rsid w:val="00EA7002"/>
    <w:rsid w:val="00EB1756"/>
    <w:rsid w:val="00ED3609"/>
    <w:rsid w:val="00EE11CC"/>
    <w:rsid w:val="00EE59B6"/>
    <w:rsid w:val="00F0065F"/>
    <w:rsid w:val="00F01CDF"/>
    <w:rsid w:val="00F138B2"/>
    <w:rsid w:val="00F214E7"/>
    <w:rsid w:val="00F2436B"/>
    <w:rsid w:val="00F2705A"/>
    <w:rsid w:val="00F3307A"/>
    <w:rsid w:val="00F35468"/>
    <w:rsid w:val="00F61E4C"/>
    <w:rsid w:val="00F631D1"/>
    <w:rsid w:val="00F769E0"/>
    <w:rsid w:val="00F82E5B"/>
    <w:rsid w:val="00FB1F6F"/>
    <w:rsid w:val="00FB422D"/>
    <w:rsid w:val="00FB68D9"/>
    <w:rsid w:val="00FC02F1"/>
    <w:rsid w:val="00FC5CD4"/>
    <w:rsid w:val="00FC6193"/>
    <w:rsid w:val="00FD227C"/>
    <w:rsid w:val="00FD23A2"/>
    <w:rsid w:val="00FE6F2D"/>
    <w:rsid w:val="00FF4CDE"/>
    <w:rsid w:val="060EBE98"/>
    <w:rsid w:val="07CCDBF9"/>
    <w:rsid w:val="1086E1EC"/>
    <w:rsid w:val="1171FCE4"/>
    <w:rsid w:val="1F1C30F7"/>
    <w:rsid w:val="205CED85"/>
    <w:rsid w:val="24B8EDF7"/>
    <w:rsid w:val="388171B9"/>
    <w:rsid w:val="38C20E3B"/>
    <w:rsid w:val="3BBBE81E"/>
    <w:rsid w:val="3BD4343A"/>
    <w:rsid w:val="3E4EBD86"/>
    <w:rsid w:val="468275A3"/>
    <w:rsid w:val="4CD998D1"/>
    <w:rsid w:val="52FBA1A4"/>
    <w:rsid w:val="53E13103"/>
    <w:rsid w:val="5883E125"/>
    <w:rsid w:val="5B37C260"/>
    <w:rsid w:val="5BD48969"/>
    <w:rsid w:val="5E356A2F"/>
    <w:rsid w:val="5ED601FE"/>
    <w:rsid w:val="5F462CC1"/>
    <w:rsid w:val="68C280FF"/>
    <w:rsid w:val="6A276D04"/>
    <w:rsid w:val="742F8795"/>
    <w:rsid w:val="792E69EB"/>
    <w:rsid w:val="7AE75E75"/>
    <w:rsid w:val="7B75E934"/>
    <w:rsid w:val="7C1A5623"/>
    <w:rsid w:val="7CD5113B"/>
    <w:rsid w:val="7D18F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D3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erarbeitung">
    <w:name w:val="Revision"/>
    <w:hidden/>
    <w:semiHidden/>
    <w:rsid w:val="00A41056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C50"/>
    <w:rPr>
      <w:color w:val="605E5C"/>
      <w:shd w:val="clear" w:color="auto" w:fill="E1DFDD"/>
    </w:rPr>
  </w:style>
  <w:style w:type="paragraph" w:customStyle="1" w:styleId="kleinabstand">
    <w:name w:val="kleinabstand"/>
    <w:basedOn w:val="Standard"/>
    <w:rsid w:val="00530C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aea77-27c4-429b-b2e9-7d8ee07148a8">
      <Terms xmlns="http://schemas.microsoft.com/office/infopath/2007/PartnerControls"/>
    </lcf76f155ced4ddcb4097134ff3c332f>
    <TaxCatchAll xmlns="8366d840-4b4c-4b65-84f1-2c86028a75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869F8C95F346AB61B2920489BEE4" ma:contentTypeVersion="15" ma:contentTypeDescription="Create a new document." ma:contentTypeScope="" ma:versionID="46d3e2157c859df85fe2010a3180953e">
  <xsd:schema xmlns:xsd="http://www.w3.org/2001/XMLSchema" xmlns:xs="http://www.w3.org/2001/XMLSchema" xmlns:p="http://schemas.microsoft.com/office/2006/metadata/properties" xmlns:ns2="dc2aea77-27c4-429b-b2e9-7d8ee07148a8" xmlns:ns3="8366d840-4b4c-4b65-84f1-2c86028a75a6" targetNamespace="http://schemas.microsoft.com/office/2006/metadata/properties" ma:root="true" ma:fieldsID="641edae15a7277707b0622c697b77065" ns2:_="" ns3:_="">
    <xsd:import namespace="dc2aea77-27c4-429b-b2e9-7d8ee07148a8"/>
    <xsd:import namespace="8366d840-4b4c-4b65-84f1-2c86028a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ea77-27c4-429b-b2e9-7d8ee07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0e99835-c7e0-4a23-ae49-a67b3361b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d840-4b4c-4b65-84f1-2c86028a75a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be61ce-bf5b-4ea1-90ff-87211c40ece3}" ma:internalName="TaxCatchAll" ma:showField="CatchAllData" ma:web="8366d840-4b4c-4b65-84f1-2c86028a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13619-B9E7-4BDF-94A0-7E4CEA1620F7}">
  <ds:schemaRefs>
    <ds:schemaRef ds:uri="http://schemas.microsoft.com/office/2006/documentManagement/types"/>
    <ds:schemaRef ds:uri="dc2aea77-27c4-429b-b2e9-7d8ee07148a8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66d840-4b4c-4b65-84f1-2c86028a75a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BC1F50-08C8-444F-89D6-B6ED76D2F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C2B05-403E-4B11-ABF5-7A56F3CF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ea77-27c4-429b-b2e9-7d8ee07148a8"/>
    <ds:schemaRef ds:uri="8366d840-4b4c-4b65-84f1-2c86028a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3918</Characters>
  <Application>Microsoft Office Word</Application>
  <DocSecurity>0</DocSecurity>
  <Lines>32</Lines>
  <Paragraphs>9</Paragraphs>
  <ScaleCrop>false</ScaleCrop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2016-03-30T15:26:00Z</cp:lastPrinted>
  <dcterms:created xsi:type="dcterms:W3CDTF">2024-03-21T08:29:00Z</dcterms:created>
  <dcterms:modified xsi:type="dcterms:W3CDTF">2024-05-02T09:18:00Z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2024-02-14T12:56:11Z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c0ba8c40-3192-42a5-9773-7979b462fb81</vt:lpwstr>
  </property>
  <property fmtid="{D5CDD505-2E9C-101B-9397-08002B2CF9AE}" pid="8" name="MSIP_Label_a778f0de-7455-48b1-94b1-e40d100647ac_ContentBits">
    <vt:lpwstr>0</vt:lpwstr>
  </property>
  <property fmtid="{D5CDD505-2E9C-101B-9397-08002B2CF9AE}" pid="9" name="ContentTypeId">
    <vt:lpwstr>0x010100CFB5869F8C95F346AB61B2920489BEE4</vt:lpwstr>
  </property>
  <property fmtid="{D5CDD505-2E9C-101B-9397-08002B2CF9AE}" pid="10" name="MediaServiceImageTags">
    <vt:lpwstr/>
  </property>
</Properties>
</file>