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34A0" w14:textId="5FF44EA9" w:rsidR="000A1A8F" w:rsidRPr="000A1A8F" w:rsidRDefault="008F2173" w:rsidP="000A1A8F">
      <w:pPr>
        <w:jc w:val="center"/>
        <w:rPr>
          <w:rFonts w:ascii="Verdana" w:hAnsi="Verdana"/>
          <w:b/>
          <w:bCs/>
          <w:sz w:val="24"/>
          <w:szCs w:val="24"/>
        </w:rPr>
      </w:pPr>
      <w:r>
        <w:rPr>
          <w:rFonts w:ascii="Verdana" w:hAnsi="Verdana"/>
          <w:b/>
          <w:bCs/>
          <w:sz w:val="24"/>
          <w:szCs w:val="24"/>
        </w:rPr>
        <w:t xml:space="preserve">Die Sensation ist geglückt: VCW </w:t>
      </w:r>
      <w:proofErr w:type="spellStart"/>
      <w:r>
        <w:rPr>
          <w:rFonts w:ascii="Verdana" w:hAnsi="Verdana"/>
          <w:b/>
          <w:bCs/>
          <w:sz w:val="24"/>
          <w:szCs w:val="24"/>
        </w:rPr>
        <w:t>schägt</w:t>
      </w:r>
      <w:proofErr w:type="spellEnd"/>
      <w:r>
        <w:rPr>
          <w:rFonts w:ascii="Verdana" w:hAnsi="Verdana"/>
          <w:b/>
          <w:bCs/>
          <w:sz w:val="24"/>
          <w:szCs w:val="24"/>
        </w:rPr>
        <w:t xml:space="preserve"> Schwerin im Tie-Break</w:t>
      </w:r>
    </w:p>
    <w:p w14:paraId="7CFC3852" w14:textId="77777777" w:rsidR="0073560B" w:rsidRPr="00E60C94" w:rsidRDefault="0073560B" w:rsidP="0073560B">
      <w:pPr>
        <w:jc w:val="center"/>
        <w:rPr>
          <w:rFonts w:ascii="Verdana" w:hAnsi="Verdana"/>
          <w:b/>
          <w:bCs/>
        </w:rPr>
      </w:pPr>
    </w:p>
    <w:p w14:paraId="78580D3F" w14:textId="0674DB73" w:rsidR="00EB2264" w:rsidRDefault="0073560B" w:rsidP="008F2173">
      <w:pPr>
        <w:spacing w:line="276" w:lineRule="auto"/>
        <w:jc w:val="both"/>
        <w:rPr>
          <w:rFonts w:ascii="Verdana" w:hAnsi="Verdana"/>
          <w:color w:val="000000" w:themeColor="text1"/>
        </w:rPr>
      </w:pPr>
      <w:r w:rsidRPr="00E60C94">
        <w:rPr>
          <w:rFonts w:ascii="Verdana" w:hAnsi="Verdana"/>
          <w:color w:val="000000" w:themeColor="text1"/>
        </w:rPr>
        <w:t>(S</w:t>
      </w:r>
      <w:r w:rsidR="00D458FA">
        <w:rPr>
          <w:rFonts w:ascii="Verdana" w:hAnsi="Verdana"/>
          <w:color w:val="000000" w:themeColor="text1"/>
        </w:rPr>
        <w:t>ilas Gottwald</w:t>
      </w:r>
      <w:r w:rsidRPr="00E60C94">
        <w:rPr>
          <w:rFonts w:ascii="Verdana" w:hAnsi="Verdana"/>
          <w:color w:val="000000" w:themeColor="text1"/>
        </w:rPr>
        <w:t xml:space="preserve"> / Wiesbaden / </w:t>
      </w:r>
      <w:r w:rsidR="008F2173">
        <w:rPr>
          <w:rFonts w:ascii="Verdana" w:hAnsi="Verdana"/>
          <w:color w:val="000000" w:themeColor="text1"/>
        </w:rPr>
        <w:t>21</w:t>
      </w:r>
      <w:r w:rsidR="00E60C94" w:rsidRPr="00E60C94">
        <w:rPr>
          <w:rFonts w:ascii="Verdana" w:hAnsi="Verdana"/>
          <w:color w:val="000000" w:themeColor="text1"/>
        </w:rPr>
        <w:t>.11</w:t>
      </w:r>
      <w:r w:rsidRPr="00E60C94">
        <w:rPr>
          <w:rFonts w:ascii="Verdana" w:hAnsi="Verdana"/>
          <w:color w:val="000000" w:themeColor="text1"/>
        </w:rPr>
        <w:t>.2020)</w:t>
      </w:r>
      <w:r w:rsidR="00310602">
        <w:rPr>
          <w:rFonts w:ascii="Verdana" w:hAnsi="Verdana"/>
          <w:color w:val="000000" w:themeColor="text1"/>
        </w:rPr>
        <w:t xml:space="preserve"> </w:t>
      </w:r>
      <w:r w:rsidR="008F2173">
        <w:rPr>
          <w:rFonts w:ascii="Verdana" w:hAnsi="Verdana"/>
          <w:color w:val="000000" w:themeColor="text1"/>
        </w:rPr>
        <w:t xml:space="preserve">Der VC Wiesbaden hat sein Heimspiel gegen den Rekordmeister und amtierenden Supercup-Sieger SSC </w:t>
      </w:r>
      <w:proofErr w:type="spellStart"/>
      <w:r w:rsidR="008F2173">
        <w:rPr>
          <w:rFonts w:ascii="Verdana" w:hAnsi="Verdana"/>
          <w:color w:val="000000" w:themeColor="text1"/>
        </w:rPr>
        <w:t>Palmberg</w:t>
      </w:r>
      <w:proofErr w:type="spellEnd"/>
      <w:r w:rsidR="008F2173">
        <w:rPr>
          <w:rFonts w:ascii="Verdana" w:hAnsi="Verdana"/>
          <w:color w:val="000000" w:themeColor="text1"/>
        </w:rPr>
        <w:t xml:space="preserve"> Schwerin mit 3:2 (25:20; 25:21; 22:25; 18:25; 15:12) im Tie-Break gewonnen. Damit sammelt der VC Wiesbaden zwei weitere Tabellenpunkte</w:t>
      </w:r>
      <w:r w:rsidR="00AA4FF0">
        <w:rPr>
          <w:rFonts w:ascii="Verdana" w:hAnsi="Verdana"/>
          <w:color w:val="000000" w:themeColor="text1"/>
        </w:rPr>
        <w:t xml:space="preserve"> in der Volleyball Bundesliga</w:t>
      </w:r>
      <w:r w:rsidR="008F2173">
        <w:rPr>
          <w:rFonts w:ascii="Verdana" w:hAnsi="Verdana"/>
          <w:color w:val="000000" w:themeColor="text1"/>
        </w:rPr>
        <w:t xml:space="preserve">. Als wertvollste Spielerin der Partie (MVP) wurde </w:t>
      </w:r>
      <w:proofErr w:type="spellStart"/>
      <w:r w:rsidR="008F2173">
        <w:rPr>
          <w:rFonts w:ascii="Verdana" w:hAnsi="Verdana"/>
          <w:color w:val="000000" w:themeColor="text1"/>
        </w:rPr>
        <w:t>Libea</w:t>
      </w:r>
      <w:proofErr w:type="spellEnd"/>
      <w:r w:rsidR="008F2173">
        <w:rPr>
          <w:rFonts w:ascii="Verdana" w:hAnsi="Verdana"/>
          <w:color w:val="000000" w:themeColor="text1"/>
        </w:rPr>
        <w:t xml:space="preserve"> und Ex-Schwerinerin Justine Wong-Orantes ausgezeichnet. </w:t>
      </w:r>
    </w:p>
    <w:p w14:paraId="18C59AB7" w14:textId="242A7CBE" w:rsidR="008F2173" w:rsidRDefault="008F2173" w:rsidP="008F2173">
      <w:pPr>
        <w:spacing w:line="276" w:lineRule="auto"/>
        <w:jc w:val="both"/>
        <w:rPr>
          <w:rFonts w:ascii="Verdana" w:hAnsi="Verdana"/>
          <w:color w:val="000000" w:themeColor="text1"/>
        </w:rPr>
      </w:pPr>
      <w:r>
        <w:rPr>
          <w:rFonts w:ascii="Verdana" w:hAnsi="Verdana"/>
          <w:color w:val="000000" w:themeColor="text1"/>
        </w:rPr>
        <w:t xml:space="preserve">„Der Sieg ist ein riesiger Befreiungsschlag für uns. Jede einzelne </w:t>
      </w:r>
      <w:r w:rsidR="00AA4FF0">
        <w:rPr>
          <w:rFonts w:ascii="Verdana" w:hAnsi="Verdana"/>
          <w:color w:val="000000" w:themeColor="text1"/>
        </w:rPr>
        <w:t xml:space="preserve">Spielerin </w:t>
      </w:r>
      <w:r>
        <w:rPr>
          <w:rFonts w:ascii="Verdana" w:hAnsi="Verdana"/>
          <w:color w:val="000000" w:themeColor="text1"/>
        </w:rPr>
        <w:t>hat heute um jeden Punkt gekämpft und in keiner Situation aufgegeben. Der Erfolg zeigt, dass es sich lohnt</w:t>
      </w:r>
      <w:r w:rsidR="00AA4FF0">
        <w:rPr>
          <w:rFonts w:ascii="Verdana" w:hAnsi="Verdana"/>
          <w:color w:val="000000" w:themeColor="text1"/>
        </w:rPr>
        <w:t>,</w:t>
      </w:r>
      <w:r>
        <w:rPr>
          <w:rFonts w:ascii="Verdana" w:hAnsi="Verdana"/>
          <w:color w:val="000000" w:themeColor="text1"/>
        </w:rPr>
        <w:t xml:space="preserve"> jeden Tag hart zu </w:t>
      </w:r>
      <w:r w:rsidR="0066131D">
        <w:rPr>
          <w:rFonts w:ascii="Verdana" w:hAnsi="Verdana"/>
          <w:color w:val="000000" w:themeColor="text1"/>
        </w:rPr>
        <w:t xml:space="preserve">arbeiten, um am Ende Siege wie diesen feiern zu können“, freut sich Wong-Orantes über den Tie-Break Sieg. Ebenfalls voller Freude war VCW-Cheftrainer Christian Sossenheimer: „Das Team hat in den ersten beiden Sätzen und im Tie-Break den Matchplan sehr gut umgesetzt. Der präzise Aufschlag hat Schwerins Annahme unter </w:t>
      </w:r>
      <w:r w:rsidR="00AA4FF0">
        <w:rPr>
          <w:rFonts w:ascii="Verdana" w:hAnsi="Verdana"/>
          <w:color w:val="000000" w:themeColor="text1"/>
        </w:rPr>
        <w:t>D</w:t>
      </w:r>
      <w:r w:rsidR="0066131D">
        <w:rPr>
          <w:rFonts w:ascii="Verdana" w:hAnsi="Verdana"/>
          <w:color w:val="000000" w:themeColor="text1"/>
        </w:rPr>
        <w:t xml:space="preserve">ruck gesetzt und uns die Möglichkeit gegeben, mit Gegenangriffen zu punkten. </w:t>
      </w:r>
      <w:r w:rsidR="00AA4FF0">
        <w:rPr>
          <w:rFonts w:ascii="Verdana" w:hAnsi="Verdana"/>
          <w:color w:val="000000" w:themeColor="text1"/>
        </w:rPr>
        <w:t xml:space="preserve">Auch die </w:t>
      </w:r>
      <w:r w:rsidR="0066131D">
        <w:rPr>
          <w:rFonts w:ascii="Verdana" w:hAnsi="Verdana"/>
          <w:color w:val="000000" w:themeColor="text1"/>
        </w:rPr>
        <w:t xml:space="preserve">Blockabwehr </w:t>
      </w:r>
      <w:r w:rsidR="00AA4FF0">
        <w:rPr>
          <w:rFonts w:ascii="Verdana" w:hAnsi="Verdana"/>
          <w:color w:val="000000" w:themeColor="text1"/>
        </w:rPr>
        <w:t>hat</w:t>
      </w:r>
      <w:r w:rsidR="0066131D">
        <w:rPr>
          <w:rFonts w:ascii="Verdana" w:hAnsi="Verdana"/>
          <w:color w:val="000000" w:themeColor="text1"/>
        </w:rPr>
        <w:t xml:space="preserve"> heute besonders gut geklappt.“</w:t>
      </w:r>
    </w:p>
    <w:p w14:paraId="16B69F33" w14:textId="56694A8E" w:rsidR="00557A67" w:rsidRPr="00A62813" w:rsidRDefault="00557A67" w:rsidP="008F2173">
      <w:pPr>
        <w:spacing w:line="276" w:lineRule="auto"/>
        <w:jc w:val="both"/>
        <w:rPr>
          <w:rFonts w:ascii="Verdana" w:hAnsi="Verdana"/>
          <w:b/>
          <w:bCs/>
          <w:color w:val="000000" w:themeColor="text1"/>
        </w:rPr>
      </w:pPr>
      <w:r w:rsidRPr="00A62813">
        <w:rPr>
          <w:rFonts w:ascii="Verdana" w:hAnsi="Verdana"/>
          <w:b/>
          <w:bCs/>
          <w:color w:val="000000" w:themeColor="text1"/>
        </w:rPr>
        <w:t xml:space="preserve">Bereits die Aufstellung sorgte für </w:t>
      </w:r>
      <w:r w:rsidR="00A62813" w:rsidRPr="00A62813">
        <w:rPr>
          <w:rFonts w:ascii="Verdana" w:hAnsi="Verdana"/>
          <w:b/>
          <w:bCs/>
          <w:color w:val="000000" w:themeColor="text1"/>
        </w:rPr>
        <w:t xml:space="preserve">eine Überraschung </w:t>
      </w:r>
      <w:r w:rsidRPr="00A62813">
        <w:rPr>
          <w:rFonts w:ascii="Verdana" w:hAnsi="Verdana"/>
          <w:b/>
          <w:bCs/>
          <w:color w:val="000000" w:themeColor="text1"/>
        </w:rPr>
        <w:t xml:space="preserve"> </w:t>
      </w:r>
    </w:p>
    <w:p w14:paraId="1711462E" w14:textId="612F262A" w:rsidR="008F2173" w:rsidRDefault="00165ED8" w:rsidP="008F2173">
      <w:pPr>
        <w:spacing w:line="276" w:lineRule="auto"/>
        <w:jc w:val="both"/>
        <w:rPr>
          <w:rFonts w:ascii="Verdana" w:hAnsi="Verdana"/>
          <w:color w:val="000000" w:themeColor="text1"/>
        </w:rPr>
      </w:pPr>
      <w:r>
        <w:rPr>
          <w:rFonts w:ascii="Verdana" w:hAnsi="Verdana"/>
          <w:color w:val="000000" w:themeColor="text1"/>
        </w:rPr>
        <w:t xml:space="preserve">Bereits bei der Aufstellung sorgte </w:t>
      </w:r>
      <w:r w:rsidR="00433433">
        <w:rPr>
          <w:rFonts w:ascii="Verdana" w:hAnsi="Verdana"/>
          <w:color w:val="000000" w:themeColor="text1"/>
        </w:rPr>
        <w:t>Christian Sossenheimer für eine Überraschung</w:t>
      </w:r>
      <w:r>
        <w:rPr>
          <w:rFonts w:ascii="Verdana" w:hAnsi="Verdana"/>
          <w:color w:val="000000" w:themeColor="text1"/>
        </w:rPr>
        <w:t xml:space="preserve">: Für Marijeta Runjic spielte Diagonalangreiferin Frauke Neuhaus im Außenangriff. Renate </w:t>
      </w:r>
      <w:proofErr w:type="spellStart"/>
      <w:r>
        <w:rPr>
          <w:rFonts w:ascii="Verdana" w:hAnsi="Verdana"/>
          <w:color w:val="000000" w:themeColor="text1"/>
        </w:rPr>
        <w:t>Bjerland</w:t>
      </w:r>
      <w:proofErr w:type="spellEnd"/>
      <w:r>
        <w:rPr>
          <w:rFonts w:ascii="Verdana" w:hAnsi="Verdana"/>
          <w:color w:val="000000" w:themeColor="text1"/>
        </w:rPr>
        <w:t xml:space="preserve"> besetzte die Diagonalposition. „Wir hatten das Ziel, Marijeta in der Annahme zu entlasten und mit Frauke eine routinierte Annahmespielerin spielen zu lassen</w:t>
      </w:r>
      <w:r w:rsidR="00A118DF">
        <w:rPr>
          <w:rFonts w:ascii="Verdana" w:hAnsi="Verdana"/>
          <w:color w:val="000000" w:themeColor="text1"/>
        </w:rPr>
        <w:t xml:space="preserve">“, so Christian Sossenheimer. </w:t>
      </w:r>
    </w:p>
    <w:p w14:paraId="0048BE8A" w14:textId="68D810EB" w:rsidR="00D40D09" w:rsidRDefault="00A118DF" w:rsidP="008F2173">
      <w:pPr>
        <w:spacing w:line="276" w:lineRule="auto"/>
        <w:jc w:val="both"/>
        <w:rPr>
          <w:rFonts w:ascii="Verdana" w:hAnsi="Verdana"/>
          <w:color w:val="000000" w:themeColor="text1"/>
        </w:rPr>
      </w:pPr>
      <w:r>
        <w:rPr>
          <w:rFonts w:ascii="Verdana" w:hAnsi="Verdana"/>
          <w:color w:val="000000" w:themeColor="text1"/>
        </w:rPr>
        <w:t>Dass diese Taktik aufging</w:t>
      </w:r>
      <w:r w:rsidR="00433433">
        <w:rPr>
          <w:rFonts w:ascii="Verdana" w:hAnsi="Verdana"/>
          <w:color w:val="000000" w:themeColor="text1"/>
        </w:rPr>
        <w:t>,</w:t>
      </w:r>
      <w:r>
        <w:rPr>
          <w:rFonts w:ascii="Verdana" w:hAnsi="Verdana"/>
          <w:color w:val="000000" w:themeColor="text1"/>
        </w:rPr>
        <w:t xml:space="preserve"> zeigte sich bereits im ersten Satz: Der VCW führte vom ersten Punkt an und bereits zur ersten technischen Auszeit mit 8:4. Besonders Frauke Neuhaus überzeugte in der Anfangsphase als zuverlässige Punktelieferantin. </w:t>
      </w:r>
      <w:r w:rsidR="000F246D">
        <w:rPr>
          <w:rFonts w:ascii="Verdana" w:hAnsi="Verdana"/>
          <w:color w:val="000000" w:themeColor="text1"/>
        </w:rPr>
        <w:t>Den Vorsprung aus der Auszeit konnte das Team bis zum Ende halten</w:t>
      </w:r>
      <w:r w:rsidR="00D40D09">
        <w:rPr>
          <w:rFonts w:ascii="Verdana" w:hAnsi="Verdana"/>
          <w:color w:val="000000" w:themeColor="text1"/>
        </w:rPr>
        <w:t xml:space="preserve">. Zuspielerin Ashley Evans verwandelte den ersten Satzball zum 25:21. </w:t>
      </w:r>
    </w:p>
    <w:p w14:paraId="783A79DD" w14:textId="2026A783" w:rsidR="00A118DF" w:rsidRDefault="00D40D09" w:rsidP="008F2173">
      <w:pPr>
        <w:spacing w:line="276" w:lineRule="auto"/>
        <w:jc w:val="both"/>
        <w:rPr>
          <w:rFonts w:ascii="Verdana" w:hAnsi="Verdana"/>
          <w:color w:val="000000" w:themeColor="text1"/>
        </w:rPr>
      </w:pPr>
      <w:r>
        <w:rPr>
          <w:rFonts w:ascii="Verdana" w:hAnsi="Verdana"/>
          <w:color w:val="000000" w:themeColor="text1"/>
        </w:rPr>
        <w:t xml:space="preserve">Der zweite Abschnitt verlief schon enger. Über weite Strecken der Partie konnte sich kein Team mehr als einen Punkt vom Gegner absetzen – bis zum 21:21: Erst brachte Renate </w:t>
      </w:r>
      <w:proofErr w:type="spellStart"/>
      <w:r>
        <w:rPr>
          <w:rFonts w:ascii="Verdana" w:hAnsi="Verdana"/>
          <w:color w:val="000000" w:themeColor="text1"/>
        </w:rPr>
        <w:t>Bjerland</w:t>
      </w:r>
      <w:proofErr w:type="spellEnd"/>
      <w:r>
        <w:rPr>
          <w:rFonts w:ascii="Verdana" w:hAnsi="Verdana"/>
          <w:color w:val="000000" w:themeColor="text1"/>
        </w:rPr>
        <w:t xml:space="preserve"> den VCW mit 22:21 in Führung, dann punktete Frauke Neuhaus mit einem mutigen Angriff. Anschließend verwandelte Mittelblockerin Anna Wruck ihre Punktchance zum 24:21. Durch einen </w:t>
      </w:r>
      <w:r w:rsidR="0083795C">
        <w:rPr>
          <w:rFonts w:ascii="Verdana" w:hAnsi="Verdana"/>
          <w:color w:val="000000" w:themeColor="text1"/>
        </w:rPr>
        <w:t xml:space="preserve">Angriffsfehler des SSC führte bereits der erste Satzball zum Erfolg – ein Tabellenpunkt war sicher. </w:t>
      </w:r>
      <w:r w:rsidR="00A214EB">
        <w:rPr>
          <w:rFonts w:ascii="Verdana" w:hAnsi="Verdana"/>
          <w:color w:val="000000" w:themeColor="text1"/>
        </w:rPr>
        <w:t xml:space="preserve">Bei </w:t>
      </w:r>
      <w:r w:rsidR="00A214EB">
        <w:rPr>
          <w:rFonts w:ascii="Verdana" w:hAnsi="Verdana"/>
          <w:color w:val="000000" w:themeColor="text1"/>
        </w:rPr>
        <w:lastRenderedPageBreak/>
        <w:t xml:space="preserve">den Gästen wurde damit auch die erhebliche </w:t>
      </w:r>
      <w:proofErr w:type="spellStart"/>
      <w:r w:rsidR="00A214EB">
        <w:rPr>
          <w:rFonts w:ascii="Verdana" w:hAnsi="Verdana"/>
          <w:color w:val="000000" w:themeColor="text1"/>
        </w:rPr>
        <w:t>Mehrbelasung</w:t>
      </w:r>
      <w:proofErr w:type="spellEnd"/>
      <w:r w:rsidR="00A214EB">
        <w:rPr>
          <w:rFonts w:ascii="Verdana" w:hAnsi="Verdana"/>
          <w:color w:val="000000" w:themeColor="text1"/>
        </w:rPr>
        <w:t xml:space="preserve"> der letzten Tage deutlich. Innerhalb von acht Tagen war es bereits das vierte Pflichtspiel für den SSC, da das Team unter der Woche das DVV-Pokal-Viertelfinale und -Halbfinale bestritt. </w:t>
      </w:r>
    </w:p>
    <w:p w14:paraId="0C453856" w14:textId="3C6F57FB" w:rsidR="00557A67" w:rsidRPr="00557A67" w:rsidRDefault="00557A67" w:rsidP="008F2173">
      <w:pPr>
        <w:spacing w:line="276" w:lineRule="auto"/>
        <w:jc w:val="both"/>
        <w:rPr>
          <w:rFonts w:ascii="Verdana" w:hAnsi="Verdana"/>
          <w:b/>
          <w:bCs/>
          <w:color w:val="000000" w:themeColor="text1"/>
        </w:rPr>
      </w:pPr>
      <w:r>
        <w:rPr>
          <w:rFonts w:ascii="Verdana" w:hAnsi="Verdana"/>
          <w:b/>
          <w:bCs/>
          <w:color w:val="000000" w:themeColor="text1"/>
        </w:rPr>
        <w:t>Es war bereits das vierte Tie-Break-</w:t>
      </w:r>
      <w:r w:rsidR="002A4E53">
        <w:rPr>
          <w:rFonts w:ascii="Verdana" w:hAnsi="Verdana"/>
          <w:b/>
          <w:bCs/>
          <w:color w:val="000000" w:themeColor="text1"/>
        </w:rPr>
        <w:t>Match</w:t>
      </w:r>
      <w:r>
        <w:rPr>
          <w:rFonts w:ascii="Verdana" w:hAnsi="Verdana"/>
          <w:b/>
          <w:bCs/>
          <w:color w:val="000000" w:themeColor="text1"/>
        </w:rPr>
        <w:t xml:space="preserve"> im fünften </w:t>
      </w:r>
      <w:r w:rsidR="002A4E53">
        <w:rPr>
          <w:rFonts w:ascii="Verdana" w:hAnsi="Verdana"/>
          <w:b/>
          <w:bCs/>
          <w:color w:val="000000" w:themeColor="text1"/>
        </w:rPr>
        <w:t>Ligaspiel</w:t>
      </w:r>
    </w:p>
    <w:p w14:paraId="162A827A" w14:textId="26C863EA" w:rsidR="00557A67" w:rsidRDefault="00557A67" w:rsidP="008F2173">
      <w:pPr>
        <w:spacing w:line="276" w:lineRule="auto"/>
        <w:jc w:val="both"/>
        <w:rPr>
          <w:rFonts w:ascii="Verdana" w:hAnsi="Verdana"/>
          <w:color w:val="000000" w:themeColor="text1"/>
        </w:rPr>
      </w:pPr>
      <w:r>
        <w:rPr>
          <w:rFonts w:ascii="Verdana" w:hAnsi="Verdana"/>
          <w:color w:val="000000" w:themeColor="text1"/>
        </w:rPr>
        <w:t xml:space="preserve">In den folgenden beiden Sätzen fand der SSC </w:t>
      </w:r>
      <w:proofErr w:type="spellStart"/>
      <w:r>
        <w:rPr>
          <w:rFonts w:ascii="Verdana" w:hAnsi="Verdana"/>
          <w:color w:val="000000" w:themeColor="text1"/>
        </w:rPr>
        <w:t>Palmberg</w:t>
      </w:r>
      <w:proofErr w:type="spellEnd"/>
      <w:r>
        <w:rPr>
          <w:rFonts w:ascii="Verdana" w:hAnsi="Verdana"/>
          <w:color w:val="000000" w:themeColor="text1"/>
        </w:rPr>
        <w:t xml:space="preserve"> Schwerin zur gewohnten Stärke der </w:t>
      </w:r>
      <w:proofErr w:type="spellStart"/>
      <w:r>
        <w:rPr>
          <w:rFonts w:ascii="Verdana" w:hAnsi="Verdana"/>
          <w:color w:val="000000" w:themeColor="text1"/>
        </w:rPr>
        <w:t>letzen</w:t>
      </w:r>
      <w:proofErr w:type="spellEnd"/>
      <w:r>
        <w:rPr>
          <w:rFonts w:ascii="Verdana" w:hAnsi="Verdana"/>
          <w:color w:val="000000" w:themeColor="text1"/>
        </w:rPr>
        <w:t xml:space="preserve"> Jahre zurück. Satz Nr. 3 ging mit 25:22 an die Gäste. So ging es auch im vierten Satz weiter: Schwerin gewann an Selbstbewusstsein und Durchschlagskraft. </w:t>
      </w:r>
      <w:r w:rsidR="00433433">
        <w:rPr>
          <w:rFonts w:ascii="Verdana" w:hAnsi="Verdana"/>
          <w:color w:val="000000" w:themeColor="text1"/>
        </w:rPr>
        <w:t>Den</w:t>
      </w:r>
      <w:r>
        <w:rPr>
          <w:rFonts w:ascii="Verdana" w:hAnsi="Verdana"/>
          <w:color w:val="000000" w:themeColor="text1"/>
        </w:rPr>
        <w:t xml:space="preserve"> VCW brachten alle möglichen Wechsel und taktischen Veränderungen nicht zurück in die Spur. Mit 18:25 ging auch der vierte Satz verloren und wieder einmal musste der Tie-Break über Sieg und Niederlage entscheiden. </w:t>
      </w:r>
    </w:p>
    <w:p w14:paraId="75F00CA3" w14:textId="1164CE4A" w:rsidR="004F58A0" w:rsidRDefault="002A4E53" w:rsidP="008F2173">
      <w:pPr>
        <w:spacing w:line="276" w:lineRule="auto"/>
        <w:jc w:val="both"/>
        <w:rPr>
          <w:rFonts w:ascii="Verdana" w:hAnsi="Verdana"/>
          <w:color w:val="000000" w:themeColor="text1"/>
        </w:rPr>
      </w:pPr>
      <w:r>
        <w:rPr>
          <w:rFonts w:ascii="Verdana" w:hAnsi="Verdana"/>
          <w:color w:val="000000" w:themeColor="text1"/>
        </w:rPr>
        <w:t xml:space="preserve">Christian Sossenheimer entschied sich für die Aufstellung aus den ersten beiden Sätzen: Frauke Neuhaus und Lena Vedder im Außenangriff, Anna Wruck und Klara </w:t>
      </w:r>
      <w:proofErr w:type="spellStart"/>
      <w:r>
        <w:rPr>
          <w:rFonts w:ascii="Verdana" w:hAnsi="Verdana"/>
          <w:color w:val="000000" w:themeColor="text1"/>
        </w:rPr>
        <w:t>Vyklicka</w:t>
      </w:r>
      <w:proofErr w:type="spellEnd"/>
      <w:r>
        <w:rPr>
          <w:rFonts w:ascii="Verdana" w:hAnsi="Verdana"/>
          <w:color w:val="000000" w:themeColor="text1"/>
        </w:rPr>
        <w:t xml:space="preserve"> im Mittelblock, </w:t>
      </w:r>
      <w:proofErr w:type="spellStart"/>
      <w:r>
        <w:rPr>
          <w:rFonts w:ascii="Verdana" w:hAnsi="Verdana"/>
          <w:color w:val="000000" w:themeColor="text1"/>
        </w:rPr>
        <w:t>Rante</w:t>
      </w:r>
      <w:proofErr w:type="spellEnd"/>
      <w:r>
        <w:rPr>
          <w:rFonts w:ascii="Verdana" w:hAnsi="Verdana"/>
          <w:color w:val="000000" w:themeColor="text1"/>
        </w:rPr>
        <w:t xml:space="preserve"> </w:t>
      </w:r>
      <w:proofErr w:type="spellStart"/>
      <w:r>
        <w:rPr>
          <w:rFonts w:ascii="Verdana" w:hAnsi="Verdana"/>
          <w:color w:val="000000" w:themeColor="text1"/>
        </w:rPr>
        <w:t>Bjerland</w:t>
      </w:r>
      <w:proofErr w:type="spellEnd"/>
      <w:r>
        <w:rPr>
          <w:rFonts w:ascii="Verdana" w:hAnsi="Verdana"/>
          <w:color w:val="000000" w:themeColor="text1"/>
        </w:rPr>
        <w:t xml:space="preserve"> im Diagonalangriff und Ashley Evans im Zuspiel. </w:t>
      </w:r>
      <w:r w:rsidR="00A14383">
        <w:rPr>
          <w:rFonts w:ascii="Verdana" w:hAnsi="Verdana"/>
          <w:color w:val="000000" w:themeColor="text1"/>
        </w:rPr>
        <w:t>Doch zunächst sah es nicht gut aus: Die Schwerinerinnen blieben sehr stark und führten bereits zum Seitenwechsel mit 8:5. Der Vorsprung hielt bis zum 10:7 für den SSC, dann drehten die VCW-Spielerinnen noch einmal auf</w:t>
      </w:r>
      <w:r w:rsidR="00433433">
        <w:rPr>
          <w:rFonts w:ascii="Verdana" w:hAnsi="Verdana"/>
          <w:color w:val="000000" w:themeColor="text1"/>
        </w:rPr>
        <w:t>:</w:t>
      </w:r>
      <w:r w:rsidR="00A14383">
        <w:rPr>
          <w:rFonts w:ascii="Verdana" w:hAnsi="Verdana"/>
          <w:color w:val="000000" w:themeColor="text1"/>
        </w:rPr>
        <w:t xml:space="preserve"> Großer Kampfgeist und mutige Angriffe brachten den VCW wieder auf 10:10 heran. Bis zum 12:12 blieb der Tie-Break völlig offen, dann war es Frauke Neuhaus, die mit einem Angriff aus dem Hinterfeld die 13:12-Führung einbrachte. Im nächsten Ballwechsel war es Renate </w:t>
      </w:r>
      <w:proofErr w:type="spellStart"/>
      <w:r w:rsidR="00A14383">
        <w:rPr>
          <w:rFonts w:ascii="Verdana" w:hAnsi="Verdana"/>
          <w:color w:val="000000" w:themeColor="text1"/>
        </w:rPr>
        <w:t>Bjerland</w:t>
      </w:r>
      <w:proofErr w:type="spellEnd"/>
      <w:r w:rsidR="00A14383">
        <w:rPr>
          <w:rFonts w:ascii="Verdana" w:hAnsi="Verdana"/>
          <w:color w:val="000000" w:themeColor="text1"/>
        </w:rPr>
        <w:t>, die den Ball geschickt hinter dem Schweriner Block platzierte und punktete. Den Matchball verwandelte Lena Vedder mit einem Angriffsschlag</w:t>
      </w:r>
      <w:r w:rsidR="00433433">
        <w:rPr>
          <w:rFonts w:ascii="Verdana" w:hAnsi="Verdana"/>
          <w:color w:val="000000" w:themeColor="text1"/>
        </w:rPr>
        <w:t xml:space="preserve"> zum 15:12. Damit ist dem VCW der zweite Heimsieg der laufenden Saison geglückt. </w:t>
      </w:r>
    </w:p>
    <w:p w14:paraId="399A89C9" w14:textId="22B79C0B" w:rsidR="00A14383" w:rsidRDefault="004F58A0" w:rsidP="008F2173">
      <w:pPr>
        <w:spacing w:line="276" w:lineRule="auto"/>
        <w:jc w:val="both"/>
        <w:rPr>
          <w:rFonts w:ascii="Verdana" w:hAnsi="Verdana"/>
          <w:color w:val="000000" w:themeColor="text1"/>
        </w:rPr>
      </w:pPr>
      <w:r>
        <w:rPr>
          <w:rFonts w:ascii="Verdana" w:hAnsi="Verdana"/>
          <w:color w:val="000000" w:themeColor="text1"/>
        </w:rPr>
        <w:t xml:space="preserve">Doch zum Ausruhen bleibt für </w:t>
      </w:r>
      <w:r w:rsidR="0085593C">
        <w:rPr>
          <w:rFonts w:ascii="Verdana" w:hAnsi="Verdana"/>
          <w:color w:val="000000" w:themeColor="text1"/>
        </w:rPr>
        <w:t xml:space="preserve">die VCW-Spielerinnen </w:t>
      </w:r>
      <w:r>
        <w:rPr>
          <w:rFonts w:ascii="Verdana" w:hAnsi="Verdana"/>
          <w:color w:val="000000" w:themeColor="text1"/>
        </w:rPr>
        <w:t xml:space="preserve">keine Zeit: Bereits am Mittwoch geht es für den VCW im Heimspiel gegen Allianz MTV Stuttgart um die nächsten Punkte. Anpfiff in der Sporthalle am Platz der Deutschen Einheit ist um 19:00 Uhr. Das Spiel wird wieder live und kostenlos auf Sporttotal.TV übertragen. </w:t>
      </w:r>
    </w:p>
    <w:p w14:paraId="659BE225" w14:textId="77777777" w:rsidR="002A4E53" w:rsidRDefault="002A4E53" w:rsidP="008F2173">
      <w:pPr>
        <w:spacing w:line="276" w:lineRule="auto"/>
        <w:jc w:val="both"/>
        <w:rPr>
          <w:rFonts w:ascii="Verdana" w:hAnsi="Verdana"/>
          <w:color w:val="000000" w:themeColor="text1"/>
        </w:rPr>
      </w:pPr>
    </w:p>
    <w:p w14:paraId="43EB4469" w14:textId="33AC3920" w:rsidR="008F2173" w:rsidRDefault="008F2173" w:rsidP="008F2173">
      <w:pPr>
        <w:spacing w:line="276" w:lineRule="auto"/>
        <w:jc w:val="both"/>
        <w:rPr>
          <w:rFonts w:ascii="Verdana" w:hAnsi="Verdana"/>
          <w:color w:val="000000" w:themeColor="text1"/>
        </w:rPr>
      </w:pPr>
    </w:p>
    <w:p w14:paraId="71185750" w14:textId="4DDA9E55" w:rsidR="008F2173" w:rsidRDefault="008F2173" w:rsidP="008F2173">
      <w:pPr>
        <w:spacing w:line="276" w:lineRule="auto"/>
        <w:jc w:val="both"/>
        <w:rPr>
          <w:rFonts w:ascii="Verdana" w:hAnsi="Verdana"/>
          <w:color w:val="000000" w:themeColor="text1"/>
        </w:rPr>
      </w:pPr>
    </w:p>
    <w:p w14:paraId="56F90FE6" w14:textId="2BE3CF69" w:rsidR="008F2173" w:rsidRDefault="008F2173" w:rsidP="008F2173">
      <w:pPr>
        <w:spacing w:line="276" w:lineRule="auto"/>
        <w:jc w:val="both"/>
        <w:rPr>
          <w:rFonts w:ascii="Verdana" w:hAnsi="Verdana"/>
          <w:color w:val="000000" w:themeColor="text1"/>
        </w:rPr>
      </w:pPr>
    </w:p>
    <w:p w14:paraId="5D98B55A" w14:textId="3A96370E" w:rsidR="008F2173" w:rsidRDefault="006E7623" w:rsidP="008F2173">
      <w:pPr>
        <w:spacing w:line="276" w:lineRule="auto"/>
        <w:jc w:val="both"/>
        <w:rPr>
          <w:rFonts w:ascii="Verdana" w:hAnsi="Verdana"/>
          <w:color w:val="000000" w:themeColor="text1"/>
        </w:rPr>
      </w:pPr>
      <w:r>
        <w:rPr>
          <w:rFonts w:ascii="Verdana" w:hAnsi="Verdana"/>
          <w:noProof/>
          <w:color w:val="000000" w:themeColor="text1"/>
        </w:rPr>
        <w:lastRenderedPageBreak/>
        <w:drawing>
          <wp:inline distT="0" distB="0" distL="0" distR="0" wp14:anchorId="2FCAEE27" wp14:editId="215414DB">
            <wp:extent cx="5759450" cy="3839845"/>
            <wp:effectExtent l="0" t="0" r="6350" b="0"/>
            <wp:docPr id="1" name="Grafik 1" descr="Ein Bild, das Person, drinnen, Spiel,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Spiel,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59190CED" w14:textId="3D2696E6" w:rsidR="00741925" w:rsidRPr="001A759B" w:rsidRDefault="006E7623" w:rsidP="00741925">
      <w:pPr>
        <w:spacing w:line="276" w:lineRule="auto"/>
        <w:jc w:val="both"/>
        <w:rPr>
          <w:rFonts w:ascii="Verdana" w:hAnsi="Verdana"/>
          <w:color w:val="000000" w:themeColor="text1"/>
        </w:rPr>
      </w:pPr>
      <w:r>
        <w:rPr>
          <w:rFonts w:ascii="Verdana" w:hAnsi="Verdana"/>
          <w:color w:val="000000" w:themeColor="text1"/>
        </w:rPr>
        <w:t xml:space="preserve">Großer Jubel bei allen Spielerinnen: Der VCW hat den </w:t>
      </w:r>
      <w:proofErr w:type="spellStart"/>
      <w:r>
        <w:rPr>
          <w:rFonts w:ascii="Verdana" w:hAnsi="Verdana"/>
          <w:color w:val="000000" w:themeColor="text1"/>
        </w:rPr>
        <w:t>Rekordmeiser</w:t>
      </w:r>
      <w:proofErr w:type="spellEnd"/>
      <w:r>
        <w:rPr>
          <w:rFonts w:ascii="Verdana" w:hAnsi="Verdana"/>
          <w:color w:val="000000" w:themeColor="text1"/>
        </w:rPr>
        <w:t xml:space="preserve"> SSC </w:t>
      </w:r>
      <w:proofErr w:type="spellStart"/>
      <w:r>
        <w:rPr>
          <w:rFonts w:ascii="Verdana" w:hAnsi="Verdana"/>
          <w:color w:val="000000" w:themeColor="text1"/>
        </w:rPr>
        <w:t>Palmberg</w:t>
      </w:r>
      <w:proofErr w:type="spellEnd"/>
      <w:r>
        <w:rPr>
          <w:rFonts w:ascii="Verdana" w:hAnsi="Verdana"/>
          <w:color w:val="000000" w:themeColor="text1"/>
        </w:rPr>
        <w:t xml:space="preserve"> Schwerin mit 3:2 geschlagen</w:t>
      </w:r>
      <w:r w:rsidR="001A759B">
        <w:rPr>
          <w:rFonts w:ascii="Verdana" w:hAnsi="Verdana"/>
          <w:color w:val="000000" w:themeColor="text1"/>
        </w:rPr>
        <w:t xml:space="preserve">. </w:t>
      </w:r>
      <w:r w:rsidR="00D37A9F">
        <w:rPr>
          <w:rFonts w:ascii="Verdana" w:hAnsi="Verdana"/>
          <w:i/>
          <w:iCs/>
          <w:color w:val="000000" w:themeColor="text1"/>
        </w:rPr>
        <w:t>Foto: Detlef Gottwald</w:t>
      </w:r>
    </w:p>
    <w:p w14:paraId="12CBBEB2" w14:textId="2D5F69F6" w:rsidR="00741925" w:rsidRDefault="00741925" w:rsidP="00741925">
      <w:pPr>
        <w:spacing w:line="276" w:lineRule="auto"/>
        <w:jc w:val="both"/>
        <w:rPr>
          <w:rFonts w:ascii="Verdana" w:hAnsi="Verdana"/>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2F4B" w14:textId="77777777" w:rsidR="0040274C" w:rsidRDefault="0040274C" w:rsidP="00CE0C86">
      <w:pPr>
        <w:spacing w:after="0" w:line="240" w:lineRule="auto"/>
      </w:pPr>
      <w:r>
        <w:separator/>
      </w:r>
    </w:p>
  </w:endnote>
  <w:endnote w:type="continuationSeparator" w:id="0">
    <w:p w14:paraId="0DF00CAC" w14:textId="77777777" w:rsidR="0040274C" w:rsidRDefault="0040274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7F36" w14:textId="77777777" w:rsidR="0040274C" w:rsidRDefault="0040274C" w:rsidP="00CE0C86">
      <w:pPr>
        <w:spacing w:after="0" w:line="240" w:lineRule="auto"/>
      </w:pPr>
      <w:r>
        <w:separator/>
      </w:r>
    </w:p>
  </w:footnote>
  <w:footnote w:type="continuationSeparator" w:id="0">
    <w:p w14:paraId="6410C26F" w14:textId="77777777" w:rsidR="0040274C" w:rsidRDefault="0040274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7332C"/>
    <w:rsid w:val="00074623"/>
    <w:rsid w:val="000819D0"/>
    <w:rsid w:val="0008230C"/>
    <w:rsid w:val="000860B0"/>
    <w:rsid w:val="000860CD"/>
    <w:rsid w:val="0008744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783E"/>
    <w:rsid w:val="00107FCF"/>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84"/>
    <w:rsid w:val="001707FE"/>
    <w:rsid w:val="00173775"/>
    <w:rsid w:val="00174D8B"/>
    <w:rsid w:val="001773AA"/>
    <w:rsid w:val="00177E04"/>
    <w:rsid w:val="001804AA"/>
    <w:rsid w:val="0018156F"/>
    <w:rsid w:val="001860ED"/>
    <w:rsid w:val="00190723"/>
    <w:rsid w:val="001972A9"/>
    <w:rsid w:val="00197816"/>
    <w:rsid w:val="001A15E6"/>
    <w:rsid w:val="001A759B"/>
    <w:rsid w:val="001B4615"/>
    <w:rsid w:val="001B62CF"/>
    <w:rsid w:val="001E22E5"/>
    <w:rsid w:val="001E34DF"/>
    <w:rsid w:val="001E37CD"/>
    <w:rsid w:val="001E3BFF"/>
    <w:rsid w:val="001E6F7A"/>
    <w:rsid w:val="001F6DB2"/>
    <w:rsid w:val="00210AB7"/>
    <w:rsid w:val="00211F6E"/>
    <w:rsid w:val="00212BCE"/>
    <w:rsid w:val="002151FF"/>
    <w:rsid w:val="00216F14"/>
    <w:rsid w:val="00222E0D"/>
    <w:rsid w:val="00226FDB"/>
    <w:rsid w:val="002314D0"/>
    <w:rsid w:val="00232AF9"/>
    <w:rsid w:val="00235EBD"/>
    <w:rsid w:val="00236DBC"/>
    <w:rsid w:val="0025215D"/>
    <w:rsid w:val="002549E2"/>
    <w:rsid w:val="00256EFD"/>
    <w:rsid w:val="00263FC3"/>
    <w:rsid w:val="0027192E"/>
    <w:rsid w:val="00286E01"/>
    <w:rsid w:val="00287F5A"/>
    <w:rsid w:val="00292900"/>
    <w:rsid w:val="0029464C"/>
    <w:rsid w:val="002A07DE"/>
    <w:rsid w:val="002A4E53"/>
    <w:rsid w:val="002A7162"/>
    <w:rsid w:val="002C1573"/>
    <w:rsid w:val="002C5247"/>
    <w:rsid w:val="002C5302"/>
    <w:rsid w:val="002E0448"/>
    <w:rsid w:val="002E1DC2"/>
    <w:rsid w:val="002E3439"/>
    <w:rsid w:val="002F348F"/>
    <w:rsid w:val="002F3E02"/>
    <w:rsid w:val="002F7B62"/>
    <w:rsid w:val="00310602"/>
    <w:rsid w:val="003200A2"/>
    <w:rsid w:val="00320923"/>
    <w:rsid w:val="003269AB"/>
    <w:rsid w:val="00340376"/>
    <w:rsid w:val="003407A0"/>
    <w:rsid w:val="00340B8F"/>
    <w:rsid w:val="00350CF0"/>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0274C"/>
    <w:rsid w:val="00411137"/>
    <w:rsid w:val="004168B9"/>
    <w:rsid w:val="004224C1"/>
    <w:rsid w:val="004242D0"/>
    <w:rsid w:val="00426878"/>
    <w:rsid w:val="00426F27"/>
    <w:rsid w:val="00431D73"/>
    <w:rsid w:val="00433433"/>
    <w:rsid w:val="004527D5"/>
    <w:rsid w:val="00452B22"/>
    <w:rsid w:val="00452FD6"/>
    <w:rsid w:val="00456C7F"/>
    <w:rsid w:val="004654C0"/>
    <w:rsid w:val="00476BC7"/>
    <w:rsid w:val="00481FE2"/>
    <w:rsid w:val="0048439B"/>
    <w:rsid w:val="00485459"/>
    <w:rsid w:val="00487F84"/>
    <w:rsid w:val="00496C4F"/>
    <w:rsid w:val="004B04D7"/>
    <w:rsid w:val="004C1A89"/>
    <w:rsid w:val="004C2B20"/>
    <w:rsid w:val="004C688C"/>
    <w:rsid w:val="004C6EDB"/>
    <w:rsid w:val="004D0E4E"/>
    <w:rsid w:val="004D31BF"/>
    <w:rsid w:val="004D3D7C"/>
    <w:rsid w:val="004D3F0F"/>
    <w:rsid w:val="004D4BA8"/>
    <w:rsid w:val="004D55AE"/>
    <w:rsid w:val="004E5989"/>
    <w:rsid w:val="004E7694"/>
    <w:rsid w:val="004F4F8B"/>
    <w:rsid w:val="004F58A0"/>
    <w:rsid w:val="00502CD9"/>
    <w:rsid w:val="005044AF"/>
    <w:rsid w:val="0050741F"/>
    <w:rsid w:val="005164BE"/>
    <w:rsid w:val="0052096C"/>
    <w:rsid w:val="00531CA1"/>
    <w:rsid w:val="00540E5C"/>
    <w:rsid w:val="00540EC0"/>
    <w:rsid w:val="00547137"/>
    <w:rsid w:val="00556E32"/>
    <w:rsid w:val="00557A67"/>
    <w:rsid w:val="005631AB"/>
    <w:rsid w:val="00566F46"/>
    <w:rsid w:val="00567046"/>
    <w:rsid w:val="0057172D"/>
    <w:rsid w:val="00592B2A"/>
    <w:rsid w:val="0059464C"/>
    <w:rsid w:val="00594DBD"/>
    <w:rsid w:val="005A1D84"/>
    <w:rsid w:val="005A55CF"/>
    <w:rsid w:val="005A59D6"/>
    <w:rsid w:val="005A77B2"/>
    <w:rsid w:val="005B46AD"/>
    <w:rsid w:val="005B5738"/>
    <w:rsid w:val="005C0544"/>
    <w:rsid w:val="005C0EA8"/>
    <w:rsid w:val="005E262A"/>
    <w:rsid w:val="005E4D55"/>
    <w:rsid w:val="005F0247"/>
    <w:rsid w:val="00602498"/>
    <w:rsid w:val="00605826"/>
    <w:rsid w:val="00612A62"/>
    <w:rsid w:val="006153A9"/>
    <w:rsid w:val="00616719"/>
    <w:rsid w:val="00624368"/>
    <w:rsid w:val="0064172A"/>
    <w:rsid w:val="0064222D"/>
    <w:rsid w:val="00650228"/>
    <w:rsid w:val="00652E74"/>
    <w:rsid w:val="0066131D"/>
    <w:rsid w:val="00662C90"/>
    <w:rsid w:val="006633AB"/>
    <w:rsid w:val="00665A4F"/>
    <w:rsid w:val="006739BA"/>
    <w:rsid w:val="00682AC8"/>
    <w:rsid w:val="006830F9"/>
    <w:rsid w:val="006831DB"/>
    <w:rsid w:val="00694DA4"/>
    <w:rsid w:val="006A18D8"/>
    <w:rsid w:val="006B118B"/>
    <w:rsid w:val="006B436F"/>
    <w:rsid w:val="006B4D54"/>
    <w:rsid w:val="006D083E"/>
    <w:rsid w:val="006E7623"/>
    <w:rsid w:val="006F1314"/>
    <w:rsid w:val="006F7AEB"/>
    <w:rsid w:val="00701A96"/>
    <w:rsid w:val="00710865"/>
    <w:rsid w:val="00715E3A"/>
    <w:rsid w:val="00715E4E"/>
    <w:rsid w:val="00722F72"/>
    <w:rsid w:val="00733361"/>
    <w:rsid w:val="0073560B"/>
    <w:rsid w:val="0073610C"/>
    <w:rsid w:val="00741925"/>
    <w:rsid w:val="00744CD4"/>
    <w:rsid w:val="00747FBF"/>
    <w:rsid w:val="007502B4"/>
    <w:rsid w:val="007605EF"/>
    <w:rsid w:val="00771FAA"/>
    <w:rsid w:val="007723D4"/>
    <w:rsid w:val="00774B9E"/>
    <w:rsid w:val="0077795C"/>
    <w:rsid w:val="00782D58"/>
    <w:rsid w:val="007879DA"/>
    <w:rsid w:val="00795F50"/>
    <w:rsid w:val="00797C34"/>
    <w:rsid w:val="007A5B0B"/>
    <w:rsid w:val="007B5079"/>
    <w:rsid w:val="007C2E21"/>
    <w:rsid w:val="007C6493"/>
    <w:rsid w:val="007D15A5"/>
    <w:rsid w:val="007D7EF8"/>
    <w:rsid w:val="007E2874"/>
    <w:rsid w:val="007E30FE"/>
    <w:rsid w:val="007F1A0F"/>
    <w:rsid w:val="007F2CB3"/>
    <w:rsid w:val="007F2E8A"/>
    <w:rsid w:val="007F59AA"/>
    <w:rsid w:val="007F7350"/>
    <w:rsid w:val="0080430C"/>
    <w:rsid w:val="00805BCC"/>
    <w:rsid w:val="008114B8"/>
    <w:rsid w:val="00813B21"/>
    <w:rsid w:val="008165F6"/>
    <w:rsid w:val="00821A36"/>
    <w:rsid w:val="008226E8"/>
    <w:rsid w:val="00827A81"/>
    <w:rsid w:val="00832FEC"/>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A562E"/>
    <w:rsid w:val="008A607D"/>
    <w:rsid w:val="008B0FD1"/>
    <w:rsid w:val="008B1CCD"/>
    <w:rsid w:val="008C0492"/>
    <w:rsid w:val="008C19E6"/>
    <w:rsid w:val="008D44BC"/>
    <w:rsid w:val="008D70AE"/>
    <w:rsid w:val="008D772E"/>
    <w:rsid w:val="008F2173"/>
    <w:rsid w:val="0090651B"/>
    <w:rsid w:val="00907350"/>
    <w:rsid w:val="00910951"/>
    <w:rsid w:val="00915945"/>
    <w:rsid w:val="009166AA"/>
    <w:rsid w:val="0092104A"/>
    <w:rsid w:val="00922627"/>
    <w:rsid w:val="0092469E"/>
    <w:rsid w:val="00927CC2"/>
    <w:rsid w:val="00932FEA"/>
    <w:rsid w:val="00933488"/>
    <w:rsid w:val="009403D3"/>
    <w:rsid w:val="00941FF3"/>
    <w:rsid w:val="00942BC5"/>
    <w:rsid w:val="0094620F"/>
    <w:rsid w:val="00947572"/>
    <w:rsid w:val="0095127F"/>
    <w:rsid w:val="00952F24"/>
    <w:rsid w:val="00953272"/>
    <w:rsid w:val="0098290F"/>
    <w:rsid w:val="00983438"/>
    <w:rsid w:val="0098414A"/>
    <w:rsid w:val="00991715"/>
    <w:rsid w:val="00993402"/>
    <w:rsid w:val="009A0359"/>
    <w:rsid w:val="009C55C9"/>
    <w:rsid w:val="009C5A03"/>
    <w:rsid w:val="009D01B8"/>
    <w:rsid w:val="009D0D5E"/>
    <w:rsid w:val="009E218E"/>
    <w:rsid w:val="009E2402"/>
    <w:rsid w:val="009E5A5E"/>
    <w:rsid w:val="009F10A8"/>
    <w:rsid w:val="009F3281"/>
    <w:rsid w:val="009F35DA"/>
    <w:rsid w:val="009F7077"/>
    <w:rsid w:val="009F7C0E"/>
    <w:rsid w:val="00A118DF"/>
    <w:rsid w:val="00A11A78"/>
    <w:rsid w:val="00A14383"/>
    <w:rsid w:val="00A16212"/>
    <w:rsid w:val="00A1627C"/>
    <w:rsid w:val="00A169D1"/>
    <w:rsid w:val="00A17EF7"/>
    <w:rsid w:val="00A214EB"/>
    <w:rsid w:val="00A23B02"/>
    <w:rsid w:val="00A25A72"/>
    <w:rsid w:val="00A31603"/>
    <w:rsid w:val="00A3160D"/>
    <w:rsid w:val="00A36CB7"/>
    <w:rsid w:val="00A3743F"/>
    <w:rsid w:val="00A40771"/>
    <w:rsid w:val="00A45DAF"/>
    <w:rsid w:val="00A56204"/>
    <w:rsid w:val="00A616F4"/>
    <w:rsid w:val="00A62813"/>
    <w:rsid w:val="00A7470C"/>
    <w:rsid w:val="00A8067F"/>
    <w:rsid w:val="00A869CC"/>
    <w:rsid w:val="00AA3556"/>
    <w:rsid w:val="00AA4FF0"/>
    <w:rsid w:val="00AB031D"/>
    <w:rsid w:val="00AB764B"/>
    <w:rsid w:val="00AC08A1"/>
    <w:rsid w:val="00AC1FF4"/>
    <w:rsid w:val="00AC5554"/>
    <w:rsid w:val="00AD45CD"/>
    <w:rsid w:val="00AD77D9"/>
    <w:rsid w:val="00AD7EDB"/>
    <w:rsid w:val="00AE5E49"/>
    <w:rsid w:val="00AF393D"/>
    <w:rsid w:val="00AF3DED"/>
    <w:rsid w:val="00AF782B"/>
    <w:rsid w:val="00B1395A"/>
    <w:rsid w:val="00B13B23"/>
    <w:rsid w:val="00B13CC4"/>
    <w:rsid w:val="00B24E73"/>
    <w:rsid w:val="00B337F6"/>
    <w:rsid w:val="00B349AB"/>
    <w:rsid w:val="00B366F5"/>
    <w:rsid w:val="00B40592"/>
    <w:rsid w:val="00B42587"/>
    <w:rsid w:val="00B50CC5"/>
    <w:rsid w:val="00B512F6"/>
    <w:rsid w:val="00B51FC1"/>
    <w:rsid w:val="00B53EC4"/>
    <w:rsid w:val="00B579F1"/>
    <w:rsid w:val="00B75AB5"/>
    <w:rsid w:val="00B8085B"/>
    <w:rsid w:val="00B820A2"/>
    <w:rsid w:val="00B83763"/>
    <w:rsid w:val="00B8713D"/>
    <w:rsid w:val="00B90CFC"/>
    <w:rsid w:val="00B93381"/>
    <w:rsid w:val="00B93DE4"/>
    <w:rsid w:val="00B94774"/>
    <w:rsid w:val="00BA08F4"/>
    <w:rsid w:val="00BA0AF0"/>
    <w:rsid w:val="00BB0798"/>
    <w:rsid w:val="00BB3EFE"/>
    <w:rsid w:val="00BC2CB6"/>
    <w:rsid w:val="00BD1134"/>
    <w:rsid w:val="00BD21C6"/>
    <w:rsid w:val="00BD388E"/>
    <w:rsid w:val="00BE4C1C"/>
    <w:rsid w:val="00BF3F27"/>
    <w:rsid w:val="00BF61E2"/>
    <w:rsid w:val="00C01251"/>
    <w:rsid w:val="00C04CCD"/>
    <w:rsid w:val="00C0791E"/>
    <w:rsid w:val="00C15D53"/>
    <w:rsid w:val="00C16978"/>
    <w:rsid w:val="00C1781A"/>
    <w:rsid w:val="00C2527E"/>
    <w:rsid w:val="00C31C86"/>
    <w:rsid w:val="00C35368"/>
    <w:rsid w:val="00C476D1"/>
    <w:rsid w:val="00C47FDB"/>
    <w:rsid w:val="00C532F8"/>
    <w:rsid w:val="00C55AAE"/>
    <w:rsid w:val="00C56F9C"/>
    <w:rsid w:val="00C60592"/>
    <w:rsid w:val="00C6238D"/>
    <w:rsid w:val="00C66CEB"/>
    <w:rsid w:val="00C71750"/>
    <w:rsid w:val="00C72024"/>
    <w:rsid w:val="00C73A29"/>
    <w:rsid w:val="00C770B0"/>
    <w:rsid w:val="00C87F21"/>
    <w:rsid w:val="00C87F81"/>
    <w:rsid w:val="00C92DB5"/>
    <w:rsid w:val="00C94E91"/>
    <w:rsid w:val="00C9540E"/>
    <w:rsid w:val="00CA2D58"/>
    <w:rsid w:val="00CA67AF"/>
    <w:rsid w:val="00CB2373"/>
    <w:rsid w:val="00CB332C"/>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0D09"/>
    <w:rsid w:val="00D43E49"/>
    <w:rsid w:val="00D458FA"/>
    <w:rsid w:val="00D4792B"/>
    <w:rsid w:val="00D500E9"/>
    <w:rsid w:val="00D50BE5"/>
    <w:rsid w:val="00D51F11"/>
    <w:rsid w:val="00D53281"/>
    <w:rsid w:val="00D54F0E"/>
    <w:rsid w:val="00D56054"/>
    <w:rsid w:val="00D732FE"/>
    <w:rsid w:val="00D76F3E"/>
    <w:rsid w:val="00D853BE"/>
    <w:rsid w:val="00D95F63"/>
    <w:rsid w:val="00DA2B13"/>
    <w:rsid w:val="00DA3A57"/>
    <w:rsid w:val="00DA7951"/>
    <w:rsid w:val="00DB041E"/>
    <w:rsid w:val="00DB51D3"/>
    <w:rsid w:val="00DB70C1"/>
    <w:rsid w:val="00DB7714"/>
    <w:rsid w:val="00DB7E46"/>
    <w:rsid w:val="00DC2713"/>
    <w:rsid w:val="00DC3858"/>
    <w:rsid w:val="00DC5B3B"/>
    <w:rsid w:val="00DC60E7"/>
    <w:rsid w:val="00DC7E8D"/>
    <w:rsid w:val="00DD267F"/>
    <w:rsid w:val="00DD7CD4"/>
    <w:rsid w:val="00DE5F08"/>
    <w:rsid w:val="00DE64C0"/>
    <w:rsid w:val="00DF000E"/>
    <w:rsid w:val="00E00570"/>
    <w:rsid w:val="00E02E4A"/>
    <w:rsid w:val="00E0313F"/>
    <w:rsid w:val="00E039FE"/>
    <w:rsid w:val="00E065CC"/>
    <w:rsid w:val="00E077A2"/>
    <w:rsid w:val="00E140B0"/>
    <w:rsid w:val="00E22FB2"/>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82970"/>
    <w:rsid w:val="00E83E83"/>
    <w:rsid w:val="00E86579"/>
    <w:rsid w:val="00E917D4"/>
    <w:rsid w:val="00E91FF1"/>
    <w:rsid w:val="00E96B62"/>
    <w:rsid w:val="00EA2BB9"/>
    <w:rsid w:val="00EA3280"/>
    <w:rsid w:val="00EA553D"/>
    <w:rsid w:val="00EA7BDF"/>
    <w:rsid w:val="00EB2264"/>
    <w:rsid w:val="00EB2AF6"/>
    <w:rsid w:val="00EC1882"/>
    <w:rsid w:val="00EC29E1"/>
    <w:rsid w:val="00EC445E"/>
    <w:rsid w:val="00EC69E8"/>
    <w:rsid w:val="00EC6A47"/>
    <w:rsid w:val="00ED4FF9"/>
    <w:rsid w:val="00EF2229"/>
    <w:rsid w:val="00EF4AF4"/>
    <w:rsid w:val="00EF5A30"/>
    <w:rsid w:val="00F067F1"/>
    <w:rsid w:val="00F0796F"/>
    <w:rsid w:val="00F146B3"/>
    <w:rsid w:val="00F21EAA"/>
    <w:rsid w:val="00F2599A"/>
    <w:rsid w:val="00F3239D"/>
    <w:rsid w:val="00F34387"/>
    <w:rsid w:val="00F45164"/>
    <w:rsid w:val="00F55F57"/>
    <w:rsid w:val="00F60054"/>
    <w:rsid w:val="00F62675"/>
    <w:rsid w:val="00F65EFF"/>
    <w:rsid w:val="00F70CF4"/>
    <w:rsid w:val="00F811E4"/>
    <w:rsid w:val="00F815E2"/>
    <w:rsid w:val="00F845D4"/>
    <w:rsid w:val="00F914BC"/>
    <w:rsid w:val="00F91A61"/>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5438</Characters>
  <Application>Microsoft Office Word</Application>
  <DocSecurity>0</DocSecurity>
  <Lines>123</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2020-11-21T18:57:00Z</cp:lastPrinted>
  <dcterms:created xsi:type="dcterms:W3CDTF">2020-11-21T18:57:00Z</dcterms:created>
  <dcterms:modified xsi:type="dcterms:W3CDTF">2020-11-21T18:57:00Z</dcterms:modified>
</cp:coreProperties>
</file>