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0605" w14:textId="6D368805" w:rsidR="00E46077" w:rsidRPr="00CE40C2" w:rsidRDefault="007D5D7B" w:rsidP="00765C1C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Berlin, </w:t>
      </w:r>
      <w:r w:rsidR="00E01A29">
        <w:rPr>
          <w:rFonts w:ascii="Arial" w:hAnsi="Arial" w:cs="Arial"/>
          <w:b/>
          <w:color w:val="000000"/>
          <w:sz w:val="20"/>
          <w:szCs w:val="20"/>
        </w:rPr>
        <w:t>4</w:t>
      </w:r>
      <w:r w:rsidR="00C57EE3">
        <w:rPr>
          <w:rFonts w:ascii="Arial" w:hAnsi="Arial" w:cs="Arial"/>
          <w:b/>
          <w:color w:val="000000"/>
          <w:sz w:val="20"/>
          <w:szCs w:val="20"/>
        </w:rPr>
        <w:t>.1.2020</w:t>
      </w:r>
    </w:p>
    <w:p w14:paraId="3F04CA21" w14:textId="77777777" w:rsidR="00E46077" w:rsidRPr="00CE40C2" w:rsidRDefault="00E46077" w:rsidP="00765C1C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5CB2570" w14:textId="4BED4D3F" w:rsidR="00E46077" w:rsidRPr="00CE40C2" w:rsidRDefault="00C57EE3" w:rsidP="00765C1C">
      <w:pPr>
        <w:pStyle w:val="standardfett0"/>
        <w:tabs>
          <w:tab w:val="center" w:pos="453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Einheitlicher Auftritt: </w:t>
      </w:r>
      <w:r w:rsidR="007D5D7B">
        <w:rPr>
          <w:rFonts w:ascii="Arial" w:hAnsi="Arial" w:cs="Arial"/>
          <w:b/>
          <w:sz w:val="36"/>
          <w:szCs w:val="20"/>
        </w:rPr>
        <w:t xml:space="preserve">Neubau in Rhein-Main </w:t>
      </w:r>
      <w:r w:rsidR="009B11C0">
        <w:rPr>
          <w:rFonts w:ascii="Arial" w:hAnsi="Arial" w:cs="Arial"/>
          <w:b/>
          <w:sz w:val="36"/>
          <w:szCs w:val="20"/>
        </w:rPr>
        <w:t>künftig</w:t>
      </w:r>
      <w:r w:rsidR="007D5D7B">
        <w:rPr>
          <w:rFonts w:ascii="Arial" w:hAnsi="Arial" w:cs="Arial"/>
          <w:b/>
          <w:sz w:val="36"/>
          <w:szCs w:val="20"/>
        </w:rPr>
        <w:t xml:space="preserve"> unter de</w:t>
      </w:r>
      <w:r w:rsidR="009B11C0">
        <w:rPr>
          <w:rFonts w:ascii="Arial" w:hAnsi="Arial" w:cs="Arial"/>
          <w:b/>
          <w:sz w:val="36"/>
          <w:szCs w:val="20"/>
        </w:rPr>
        <w:t>r</w:t>
      </w:r>
      <w:r w:rsidR="007D5D7B">
        <w:rPr>
          <w:rFonts w:ascii="Arial" w:hAnsi="Arial" w:cs="Arial"/>
          <w:b/>
          <w:sz w:val="36"/>
          <w:szCs w:val="20"/>
        </w:rPr>
        <w:t xml:space="preserve"> Marke</w:t>
      </w:r>
      <w:r w:rsidR="009B11C0">
        <w:rPr>
          <w:rFonts w:ascii="Arial" w:hAnsi="Arial" w:cs="Arial"/>
          <w:b/>
          <w:sz w:val="36"/>
          <w:szCs w:val="20"/>
        </w:rPr>
        <w:t xml:space="preserve"> </w:t>
      </w:r>
      <w:r w:rsidR="007D5D7B">
        <w:rPr>
          <w:rFonts w:ascii="Arial" w:hAnsi="Arial" w:cs="Arial"/>
          <w:b/>
          <w:sz w:val="36"/>
          <w:szCs w:val="20"/>
        </w:rPr>
        <w:t>BUWOG</w:t>
      </w:r>
    </w:p>
    <w:p w14:paraId="4D67FE2C" w14:textId="77777777" w:rsidR="00E46077" w:rsidRPr="00CE40C2" w:rsidRDefault="00E46077" w:rsidP="00765C1C">
      <w:pPr>
        <w:spacing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2191DD24" w14:textId="3FFF2780" w:rsidR="00E46077" w:rsidRPr="00CE40C2" w:rsidRDefault="0058735E" w:rsidP="00765C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Alles neu macht 2021: </w:t>
      </w:r>
      <w:r w:rsidR="00C57EE3">
        <w:rPr>
          <w:rFonts w:ascii="Arial" w:hAnsi="Arial" w:cs="Arial"/>
          <w:b/>
          <w:sz w:val="20"/>
          <w:szCs w:val="20"/>
          <w:shd w:val="clear" w:color="auto" w:fill="FFFFFF"/>
        </w:rPr>
        <w:t xml:space="preserve">Die BUWOG integriert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im Markenauftritt </w:t>
      </w:r>
      <w:r w:rsidR="00C57EE3">
        <w:rPr>
          <w:rFonts w:ascii="Arial" w:hAnsi="Arial" w:cs="Arial"/>
          <w:b/>
          <w:sz w:val="20"/>
          <w:szCs w:val="20"/>
          <w:shd w:val="clear" w:color="auto" w:fill="FFFFFF"/>
        </w:rPr>
        <w:t xml:space="preserve">das Neubaugeschäft der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Bien-Ries </w:t>
      </w:r>
      <w:r w:rsidR="00C57EE3">
        <w:rPr>
          <w:rFonts w:ascii="Arial" w:hAnsi="Arial" w:cs="Arial"/>
          <w:b/>
          <w:sz w:val="20"/>
          <w:szCs w:val="20"/>
          <w:shd w:val="clear" w:color="auto" w:fill="FFFFFF"/>
        </w:rPr>
        <w:t>GmbH. Mit Jahreswechsel wird deutschlandweit einheitlich die Marke BUWOG geführt</w:t>
      </w:r>
      <w:r w:rsidR="00C41108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begleitet von einer crossmedialen </w:t>
      </w:r>
      <w:r w:rsidR="00C57EE3">
        <w:rPr>
          <w:rFonts w:ascii="Arial" w:hAnsi="Arial" w:cs="Arial"/>
          <w:b/>
          <w:sz w:val="20"/>
          <w:szCs w:val="20"/>
          <w:shd w:val="clear" w:color="auto" w:fill="FFFFFF"/>
        </w:rPr>
        <w:t>Werbekampagne</w:t>
      </w:r>
      <w:r w:rsidR="00C41108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14:paraId="0F5EB17A" w14:textId="77777777" w:rsidR="00E46077" w:rsidRPr="00CE40C2" w:rsidRDefault="00E46077" w:rsidP="00765C1C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19E17B6" w14:textId="32C27433" w:rsidR="009B11C0" w:rsidRDefault="00C57EE3" w:rsidP="00CE40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Die Integ</w:t>
      </w:r>
      <w:r w:rsidR="00632CC4">
        <w:rPr>
          <w:rFonts w:ascii="Arial" w:hAnsi="Arial" w:cs="Arial"/>
          <w:sz w:val="20"/>
          <w:szCs w:val="20"/>
          <w:shd w:val="clear" w:color="auto" w:fill="FFFFFF"/>
        </w:rPr>
        <w:t>ration des hessischen Bauträgers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735E">
        <w:rPr>
          <w:rFonts w:ascii="Arial" w:hAnsi="Arial" w:cs="Arial"/>
          <w:sz w:val="20"/>
          <w:szCs w:val="20"/>
          <w:shd w:val="clear" w:color="auto" w:fill="FFFFFF"/>
        </w:rPr>
        <w:t xml:space="preserve">Bien-Ries </w:t>
      </w:r>
      <w:r>
        <w:rPr>
          <w:rFonts w:ascii="Arial" w:hAnsi="Arial" w:cs="Arial"/>
          <w:sz w:val="20"/>
          <w:szCs w:val="20"/>
          <w:shd w:val="clear" w:color="auto" w:fill="FFFFFF"/>
        </w:rPr>
        <w:t>geht in die</w:t>
      </w:r>
      <w:r w:rsidR="0058735E">
        <w:rPr>
          <w:rFonts w:ascii="Arial" w:hAnsi="Arial" w:cs="Arial"/>
          <w:sz w:val="20"/>
          <w:szCs w:val="20"/>
          <w:shd w:val="clear" w:color="auto" w:fill="FFFFFF"/>
        </w:rPr>
        <w:t xml:space="preserve"> nächste Stufe: </w:t>
      </w:r>
      <w:r w:rsidR="00DD5AE6">
        <w:rPr>
          <w:rFonts w:ascii="Arial" w:hAnsi="Arial" w:cs="Arial"/>
          <w:sz w:val="20"/>
          <w:szCs w:val="20"/>
          <w:shd w:val="clear" w:color="auto" w:fill="FFFFFF"/>
        </w:rPr>
        <w:t xml:space="preserve">Ab </w:t>
      </w:r>
      <w:r w:rsidR="0058735E">
        <w:rPr>
          <w:rFonts w:ascii="Arial" w:hAnsi="Arial" w:cs="Arial"/>
          <w:sz w:val="20"/>
          <w:szCs w:val="20"/>
          <w:shd w:val="clear" w:color="auto" w:fill="FFFFFF"/>
        </w:rPr>
        <w:t xml:space="preserve">Januar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2021 wird das Unternehmen </w:t>
      </w:r>
      <w:r w:rsidR="00C41108">
        <w:rPr>
          <w:rFonts w:ascii="Arial" w:hAnsi="Arial" w:cs="Arial"/>
          <w:sz w:val="20"/>
          <w:szCs w:val="20"/>
          <w:shd w:val="clear" w:color="auto" w:fill="FFFFFF"/>
        </w:rPr>
        <w:t xml:space="preserve">mit Sitz in Hanau </w:t>
      </w:r>
      <w:r w:rsidR="0058735E">
        <w:rPr>
          <w:rFonts w:ascii="Arial" w:hAnsi="Arial" w:cs="Arial"/>
          <w:sz w:val="20"/>
          <w:szCs w:val="20"/>
          <w:shd w:val="clear" w:color="auto" w:fill="FFFFFF"/>
        </w:rPr>
        <w:t xml:space="preserve">ein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Teil der orangefarbenen </w:t>
      </w:r>
      <w:r w:rsidR="007D5D7B">
        <w:rPr>
          <w:rFonts w:ascii="Arial" w:hAnsi="Arial" w:cs="Arial"/>
          <w:sz w:val="20"/>
          <w:szCs w:val="20"/>
          <w:shd w:val="clear" w:color="auto" w:fill="FFFFFF"/>
        </w:rPr>
        <w:t>Markenw</w:t>
      </w:r>
      <w:r>
        <w:rPr>
          <w:rFonts w:ascii="Arial" w:hAnsi="Arial" w:cs="Arial"/>
          <w:sz w:val="20"/>
          <w:szCs w:val="20"/>
          <w:shd w:val="clear" w:color="auto" w:fill="FFFFFF"/>
        </w:rPr>
        <w:t>elt der BUWOG</w:t>
      </w:r>
      <w:r w:rsidR="0058735E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735E">
        <w:rPr>
          <w:rFonts w:ascii="Arial" w:hAnsi="Arial" w:cs="Arial"/>
          <w:sz w:val="20"/>
          <w:szCs w:val="20"/>
          <w:shd w:val="clear" w:color="auto" w:fill="FFFFFF"/>
        </w:rPr>
        <w:t>Derzeit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werden mit einer großen Umbranding-Aktion alle </w:t>
      </w:r>
      <w:r w:rsidR="009B11C0">
        <w:rPr>
          <w:rFonts w:ascii="Arial" w:hAnsi="Arial" w:cs="Arial"/>
          <w:sz w:val="20"/>
          <w:szCs w:val="20"/>
          <w:shd w:val="clear" w:color="auto" w:fill="FFFFFF"/>
        </w:rPr>
        <w:t xml:space="preserve">im Bau befindlichen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Neubauprojekte auf BUWOG umgestaltet – vom Bauzaun bis zur Webseite. Damit tritt die BUWOG bundesweit einheitlich mit dem </w:t>
      </w:r>
      <w:r w:rsidR="004846C5">
        <w:rPr>
          <w:rFonts w:ascii="Arial" w:hAnsi="Arial" w:cs="Arial"/>
          <w:sz w:val="20"/>
          <w:szCs w:val="20"/>
          <w:shd w:val="clear" w:color="auto" w:fill="FFFFFF"/>
        </w:rPr>
        <w:t>typischen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1108">
        <w:rPr>
          <w:rFonts w:ascii="Arial" w:hAnsi="Arial" w:cs="Arial"/>
          <w:sz w:val="20"/>
          <w:szCs w:val="20"/>
          <w:shd w:val="clear" w:color="auto" w:fill="FFFFFF"/>
        </w:rPr>
        <w:t>BUWOG-Orange auf</w:t>
      </w:r>
      <w:r w:rsidR="00804E9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sowie mit dem </w:t>
      </w:r>
      <w:r w:rsidR="00C41108">
        <w:rPr>
          <w:rFonts w:ascii="Arial" w:hAnsi="Arial" w:cs="Arial"/>
          <w:sz w:val="20"/>
          <w:szCs w:val="20"/>
          <w:shd w:val="clear" w:color="auto" w:fill="FFFFFF"/>
        </w:rPr>
        <w:t xml:space="preserve">bekannten </w:t>
      </w:r>
      <w:r>
        <w:rPr>
          <w:rFonts w:ascii="Arial" w:hAnsi="Arial" w:cs="Arial"/>
          <w:sz w:val="20"/>
          <w:szCs w:val="20"/>
          <w:shd w:val="clear" w:color="auto" w:fill="FFFFFF"/>
        </w:rPr>
        <w:t>Claim</w:t>
      </w:r>
      <w:r w:rsidR="00C4110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>Glücklich wohnen</w:t>
      </w:r>
      <w:r w:rsidR="00C4110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9325BDB" w14:textId="100B4CF2" w:rsidR="00C57EE3" w:rsidRDefault="00DD5AE6" w:rsidP="00CE40C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Ab Januar 2021</w:t>
      </w:r>
      <w:r w:rsidR="004846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sind a</w:t>
      </w:r>
      <w:r w:rsidR="00C41108">
        <w:rPr>
          <w:rFonts w:ascii="Arial" w:hAnsi="Arial" w:cs="Arial"/>
          <w:sz w:val="20"/>
          <w:szCs w:val="20"/>
          <w:shd w:val="clear" w:color="auto" w:fill="FFFFFF"/>
        </w:rPr>
        <w:t>uch</w:t>
      </w:r>
      <w:r w:rsidR="009B11C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7EE3">
        <w:rPr>
          <w:rFonts w:ascii="Arial" w:hAnsi="Arial" w:cs="Arial"/>
          <w:sz w:val="20"/>
          <w:szCs w:val="20"/>
          <w:shd w:val="clear" w:color="auto" w:fill="FFFFFF"/>
        </w:rPr>
        <w:t xml:space="preserve">alle </w:t>
      </w:r>
      <w:r w:rsidR="004846C5">
        <w:rPr>
          <w:rFonts w:ascii="Arial" w:hAnsi="Arial" w:cs="Arial"/>
          <w:sz w:val="20"/>
          <w:szCs w:val="20"/>
          <w:shd w:val="clear" w:color="auto" w:fill="FFFFFF"/>
        </w:rPr>
        <w:t xml:space="preserve">Neubauprojekte </w:t>
      </w:r>
      <w:r w:rsidR="00C57EE3">
        <w:rPr>
          <w:rFonts w:ascii="Arial" w:hAnsi="Arial" w:cs="Arial"/>
          <w:sz w:val="20"/>
          <w:szCs w:val="20"/>
          <w:shd w:val="clear" w:color="auto" w:fill="FFFFFF"/>
        </w:rPr>
        <w:t>und verfügbare</w:t>
      </w:r>
      <w:r w:rsidR="00804E9A">
        <w:rPr>
          <w:rFonts w:ascii="Arial" w:hAnsi="Arial" w:cs="Arial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7EE3">
        <w:rPr>
          <w:rFonts w:ascii="Arial" w:hAnsi="Arial" w:cs="Arial"/>
          <w:sz w:val="20"/>
          <w:szCs w:val="20"/>
          <w:shd w:val="clear" w:color="auto" w:fill="FFFFFF"/>
        </w:rPr>
        <w:t>Wohnungen im Rhein-Main-Gebiet</w:t>
      </w:r>
      <w:r w:rsidR="004739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7EE3">
        <w:rPr>
          <w:rFonts w:ascii="Arial" w:hAnsi="Arial" w:cs="Arial"/>
          <w:sz w:val="20"/>
          <w:szCs w:val="20"/>
          <w:shd w:val="clear" w:color="auto" w:fill="FFFFFF"/>
        </w:rPr>
        <w:t xml:space="preserve">auf der Webseite </w:t>
      </w:r>
      <w:hyperlink r:id="rId8" w:history="1">
        <w:r w:rsidR="0058735E" w:rsidRPr="006C652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www.buwog.de</w:t>
        </w:r>
      </w:hyperlink>
      <w:r w:rsidR="005873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57EE3">
        <w:rPr>
          <w:rFonts w:ascii="Arial" w:hAnsi="Arial" w:cs="Arial"/>
          <w:sz w:val="20"/>
          <w:szCs w:val="20"/>
          <w:shd w:val="clear" w:color="auto" w:fill="FFFFFF"/>
        </w:rPr>
        <w:t>zu finden</w:t>
      </w:r>
      <w:r>
        <w:rPr>
          <w:rFonts w:ascii="Arial" w:hAnsi="Arial" w:cs="Arial"/>
          <w:sz w:val="20"/>
          <w:szCs w:val="20"/>
          <w:shd w:val="clear" w:color="auto" w:fill="FFFFFF"/>
        </w:rPr>
        <w:t>, zusätzlich zu den BUWOG-Projekten in Berlin, Hamburg und Leipzig</w:t>
      </w:r>
      <w:r w:rsidR="00C57EE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8735E" w:rsidRPr="0058735E">
        <w:rPr>
          <w:rFonts w:ascii="Arial" w:hAnsi="Arial" w:cs="Arial"/>
          <w:sz w:val="20"/>
          <w:szCs w:val="20"/>
        </w:rPr>
        <w:t xml:space="preserve"> </w:t>
      </w:r>
      <w:r w:rsidR="009B11C0">
        <w:rPr>
          <w:rFonts w:ascii="Arial" w:hAnsi="Arial" w:cs="Arial"/>
          <w:sz w:val="20"/>
          <w:szCs w:val="20"/>
        </w:rPr>
        <w:t xml:space="preserve">Die </w:t>
      </w:r>
      <w:r w:rsidR="0058735E">
        <w:rPr>
          <w:rFonts w:ascii="Arial" w:hAnsi="Arial" w:cs="Arial"/>
          <w:sz w:val="20"/>
          <w:szCs w:val="20"/>
        </w:rPr>
        <w:t xml:space="preserve">Zuständigkeiten </w:t>
      </w:r>
      <w:r w:rsidR="00C41108">
        <w:rPr>
          <w:rFonts w:ascii="Arial" w:hAnsi="Arial" w:cs="Arial"/>
          <w:sz w:val="20"/>
          <w:szCs w:val="20"/>
        </w:rPr>
        <w:t xml:space="preserve">am Standort Hanau </w:t>
      </w:r>
      <w:r w:rsidR="0058735E">
        <w:rPr>
          <w:rFonts w:ascii="Arial" w:hAnsi="Arial" w:cs="Arial"/>
          <w:sz w:val="20"/>
          <w:szCs w:val="20"/>
        </w:rPr>
        <w:t xml:space="preserve">bleiben </w:t>
      </w:r>
      <w:r w:rsidR="009B11C0">
        <w:rPr>
          <w:rFonts w:ascii="Arial" w:hAnsi="Arial" w:cs="Arial"/>
          <w:sz w:val="20"/>
          <w:szCs w:val="20"/>
        </w:rPr>
        <w:t>w</w:t>
      </w:r>
      <w:r w:rsidR="005C7518">
        <w:rPr>
          <w:rFonts w:ascii="Arial" w:hAnsi="Arial" w:cs="Arial"/>
          <w:sz w:val="20"/>
          <w:szCs w:val="20"/>
        </w:rPr>
        <w:t xml:space="preserve">ie </w:t>
      </w:r>
      <w:r>
        <w:rPr>
          <w:rFonts w:ascii="Arial" w:hAnsi="Arial" w:cs="Arial"/>
          <w:sz w:val="20"/>
          <w:szCs w:val="20"/>
        </w:rPr>
        <w:t xml:space="preserve">gewohnt: </w:t>
      </w:r>
      <w:r w:rsidR="005C7518">
        <w:rPr>
          <w:rFonts w:ascii="Arial" w:hAnsi="Arial" w:cs="Arial"/>
          <w:sz w:val="20"/>
          <w:szCs w:val="20"/>
        </w:rPr>
        <w:t>Das</w:t>
      </w:r>
      <w:r w:rsidR="004846C5">
        <w:rPr>
          <w:rFonts w:ascii="Arial" w:hAnsi="Arial" w:cs="Arial"/>
          <w:sz w:val="20"/>
          <w:szCs w:val="20"/>
        </w:rPr>
        <w:t xml:space="preserve"> 70</w:t>
      </w:r>
      <w:r>
        <w:rPr>
          <w:rFonts w:ascii="Arial" w:hAnsi="Arial" w:cs="Arial"/>
          <w:sz w:val="20"/>
          <w:szCs w:val="20"/>
        </w:rPr>
        <w:t xml:space="preserve">-köpfige </w:t>
      </w:r>
      <w:r w:rsidR="005C7518">
        <w:rPr>
          <w:rFonts w:ascii="Arial" w:hAnsi="Arial" w:cs="Arial"/>
          <w:sz w:val="20"/>
          <w:szCs w:val="20"/>
        </w:rPr>
        <w:t xml:space="preserve">Team </w:t>
      </w:r>
      <w:r w:rsidR="004846C5">
        <w:rPr>
          <w:rFonts w:ascii="Arial" w:hAnsi="Arial" w:cs="Arial"/>
          <w:sz w:val="20"/>
          <w:szCs w:val="20"/>
        </w:rPr>
        <w:t xml:space="preserve">vor Ort </w:t>
      </w:r>
      <w:r w:rsidR="005C7518">
        <w:rPr>
          <w:rFonts w:ascii="Arial" w:hAnsi="Arial" w:cs="Arial"/>
          <w:sz w:val="20"/>
          <w:szCs w:val="20"/>
        </w:rPr>
        <w:t>und damit a</w:t>
      </w:r>
      <w:r w:rsidR="0058735E">
        <w:rPr>
          <w:rFonts w:ascii="Arial" w:hAnsi="Arial" w:cs="Arial"/>
          <w:sz w:val="20"/>
          <w:szCs w:val="20"/>
        </w:rPr>
        <w:t>uch alle Ansprechp</w:t>
      </w:r>
      <w:r w:rsidR="005C7518">
        <w:rPr>
          <w:rFonts w:ascii="Arial" w:hAnsi="Arial" w:cs="Arial"/>
          <w:sz w:val="20"/>
          <w:szCs w:val="20"/>
        </w:rPr>
        <w:t xml:space="preserve">ersonen </w:t>
      </w:r>
      <w:r w:rsidR="0058735E">
        <w:rPr>
          <w:rFonts w:ascii="Arial" w:hAnsi="Arial" w:cs="Arial"/>
          <w:sz w:val="20"/>
          <w:szCs w:val="20"/>
        </w:rPr>
        <w:t xml:space="preserve">für </w:t>
      </w:r>
      <w:r w:rsidR="005C7518">
        <w:rPr>
          <w:rFonts w:ascii="Arial" w:hAnsi="Arial" w:cs="Arial"/>
          <w:sz w:val="20"/>
          <w:szCs w:val="20"/>
        </w:rPr>
        <w:t>I</w:t>
      </w:r>
      <w:r w:rsidR="0058735E">
        <w:rPr>
          <w:rFonts w:ascii="Arial" w:hAnsi="Arial" w:cs="Arial"/>
          <w:sz w:val="20"/>
          <w:szCs w:val="20"/>
        </w:rPr>
        <w:t>nteressenten</w:t>
      </w:r>
      <w:r w:rsidR="005C7518">
        <w:rPr>
          <w:rFonts w:ascii="Arial" w:hAnsi="Arial" w:cs="Arial"/>
          <w:sz w:val="20"/>
          <w:szCs w:val="20"/>
        </w:rPr>
        <w:t>, Geschäftspartner, Politik und Verwaltung</w:t>
      </w:r>
      <w:r w:rsidR="009B11C0">
        <w:rPr>
          <w:rFonts w:ascii="Arial" w:hAnsi="Arial" w:cs="Arial"/>
          <w:sz w:val="20"/>
          <w:szCs w:val="20"/>
        </w:rPr>
        <w:t xml:space="preserve"> bleiben </w:t>
      </w:r>
      <w:r w:rsidR="005C7518">
        <w:rPr>
          <w:rFonts w:ascii="Arial" w:hAnsi="Arial" w:cs="Arial"/>
          <w:sz w:val="20"/>
          <w:szCs w:val="20"/>
        </w:rPr>
        <w:t>unverändert</w:t>
      </w:r>
      <w:r>
        <w:rPr>
          <w:rFonts w:ascii="Arial" w:hAnsi="Arial" w:cs="Arial"/>
          <w:sz w:val="20"/>
          <w:szCs w:val="20"/>
        </w:rPr>
        <w:t>. Im Laufe des Jahres soll das Team in Hanau weiter ausgebaut werden.</w:t>
      </w:r>
      <w:r w:rsidR="00804E9A">
        <w:rPr>
          <w:rFonts w:ascii="Arial" w:hAnsi="Arial" w:cs="Arial"/>
          <w:sz w:val="20"/>
          <w:szCs w:val="20"/>
        </w:rPr>
        <w:t xml:space="preserve"> Derzeit sind 11 Neubauprojekte in Rhein-Main in Vorbereit</w:t>
      </w:r>
      <w:r w:rsidR="00632CC4">
        <w:rPr>
          <w:rFonts w:ascii="Arial" w:hAnsi="Arial" w:cs="Arial"/>
          <w:sz w:val="20"/>
          <w:szCs w:val="20"/>
        </w:rPr>
        <w:t>ung oder im</w:t>
      </w:r>
      <w:bookmarkStart w:id="0" w:name="_GoBack"/>
      <w:bookmarkEnd w:id="0"/>
      <w:r w:rsidR="00804E9A">
        <w:rPr>
          <w:rFonts w:ascii="Arial" w:hAnsi="Arial" w:cs="Arial"/>
          <w:sz w:val="20"/>
          <w:szCs w:val="20"/>
        </w:rPr>
        <w:t xml:space="preserve"> Bau, u.a. DAS GRÜNGOLD in Bad Nauheim, REBOOT in Wiesbaden-Nordenstadt und LANDGUT in Hanau-Mittelbuchen.</w:t>
      </w:r>
    </w:p>
    <w:p w14:paraId="1976A992" w14:textId="53C8065C" w:rsidR="00AE06B3" w:rsidRDefault="00C57EE3" w:rsidP="00C57E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1C8B">
        <w:rPr>
          <w:rFonts w:ascii="Arial" w:hAnsi="Arial" w:cs="Arial"/>
          <w:color w:val="000000"/>
          <w:sz w:val="20"/>
          <w:szCs w:val="20"/>
          <w:lang w:val="de-DE"/>
        </w:rPr>
        <w:t xml:space="preserve">Daniel Riedl, </w:t>
      </w:r>
      <w:r w:rsidRPr="006D1C8B">
        <w:rPr>
          <w:rFonts w:ascii="Arial" w:hAnsi="Arial" w:cs="Arial"/>
          <w:bCs/>
          <w:sz w:val="20"/>
          <w:szCs w:val="20"/>
        </w:rPr>
        <w:t>Vorstandsmitglied der Vonovia SE und zuständig für das gesamte BUWOG-Geschäft in Österreich sowie das BUWOG-Development in Deutschland</w:t>
      </w:r>
      <w:r w:rsidRPr="006D1C8B">
        <w:rPr>
          <w:rFonts w:ascii="Arial" w:hAnsi="Arial" w:cs="Arial"/>
          <w:color w:val="000000"/>
          <w:sz w:val="20"/>
          <w:szCs w:val="20"/>
          <w:lang w:val="de-DE"/>
        </w:rPr>
        <w:t>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6D1C8B">
        <w:rPr>
          <w:rFonts w:ascii="Arial" w:hAnsi="Arial" w:cs="Arial"/>
          <w:color w:val="000000"/>
          <w:sz w:val="20"/>
          <w:szCs w:val="20"/>
          <w:lang w:val="de-DE"/>
        </w:rPr>
        <w:t>„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Die Marke BUWOG hat </w:t>
      </w:r>
      <w:r w:rsidR="0058735E">
        <w:rPr>
          <w:rFonts w:ascii="Arial" w:hAnsi="Arial" w:cs="Arial"/>
          <w:color w:val="000000"/>
          <w:sz w:val="20"/>
          <w:szCs w:val="20"/>
          <w:lang w:val="de-DE"/>
        </w:rPr>
        <w:t xml:space="preserve">ihre </w:t>
      </w:r>
      <w:r>
        <w:rPr>
          <w:rFonts w:ascii="Arial" w:hAnsi="Arial" w:cs="Arial"/>
          <w:color w:val="000000"/>
          <w:sz w:val="20"/>
          <w:szCs w:val="20"/>
          <w:lang w:val="de-DE"/>
        </w:rPr>
        <w:t>Bekanntheit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 xml:space="preserve"> kontinuierlich </w:t>
      </w:r>
      <w:r>
        <w:rPr>
          <w:rFonts w:ascii="Arial" w:hAnsi="Arial" w:cs="Arial"/>
          <w:color w:val="000000"/>
          <w:sz w:val="20"/>
          <w:szCs w:val="20"/>
          <w:lang w:val="de-DE"/>
        </w:rPr>
        <w:t>ausgebaut</w:t>
      </w:r>
      <w:r w:rsidR="00581BDC">
        <w:rPr>
          <w:rFonts w:ascii="Arial" w:hAnsi="Arial" w:cs="Arial"/>
          <w:color w:val="000000"/>
          <w:sz w:val="20"/>
          <w:szCs w:val="20"/>
          <w:lang w:val="de-DE"/>
        </w:rPr>
        <w:t xml:space="preserve"> und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zuletzt einen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gemessenen Brand-Value von 93,04</w:t>
      </w:r>
      <w:r w:rsidR="005873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erzielt</w:t>
      </w:r>
      <w:r w:rsidR="00AE06B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873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E06B3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AE06B3" w:rsidRPr="00372F86">
        <w:rPr>
          <w:rFonts w:ascii="Arial" w:hAnsi="Arial" w:cs="Arial"/>
          <w:sz w:val="20"/>
          <w:szCs w:val="20"/>
        </w:rPr>
        <w:t>egionale Kompetenz</w:t>
      </w:r>
      <w:r w:rsidR="005C7518">
        <w:rPr>
          <w:rFonts w:ascii="Arial" w:hAnsi="Arial" w:cs="Arial"/>
          <w:sz w:val="20"/>
          <w:szCs w:val="20"/>
        </w:rPr>
        <w:t xml:space="preserve">, </w:t>
      </w:r>
      <w:r w:rsidR="0058735E">
        <w:rPr>
          <w:rFonts w:ascii="Arial" w:hAnsi="Arial" w:cs="Arial"/>
          <w:sz w:val="20"/>
          <w:szCs w:val="20"/>
        </w:rPr>
        <w:t xml:space="preserve">positives Produkterlebnis </w:t>
      </w:r>
      <w:r w:rsidR="005C7518">
        <w:rPr>
          <w:rFonts w:ascii="Arial" w:hAnsi="Arial" w:cs="Arial"/>
          <w:sz w:val="20"/>
          <w:szCs w:val="20"/>
        </w:rPr>
        <w:t xml:space="preserve">und Weiterempfehlung </w:t>
      </w:r>
      <w:r w:rsidR="00AE06B3">
        <w:rPr>
          <w:rFonts w:ascii="Arial" w:hAnsi="Arial" w:cs="Arial"/>
          <w:sz w:val="20"/>
          <w:szCs w:val="20"/>
        </w:rPr>
        <w:t xml:space="preserve">zeichnen die Marke BUWOG aus. Daher </w:t>
      </w:r>
      <w:r w:rsidR="00DD5AE6">
        <w:rPr>
          <w:rFonts w:ascii="Arial" w:hAnsi="Arial" w:cs="Arial"/>
          <w:sz w:val="20"/>
          <w:szCs w:val="20"/>
        </w:rPr>
        <w:t xml:space="preserve">ist es </w:t>
      </w:r>
      <w:r w:rsidR="00AE06B3">
        <w:rPr>
          <w:rFonts w:ascii="Arial" w:hAnsi="Arial" w:cs="Arial"/>
          <w:sz w:val="20"/>
          <w:szCs w:val="20"/>
        </w:rPr>
        <w:t xml:space="preserve">folgerichtig, auch </w:t>
      </w:r>
      <w:r w:rsidR="00DD5AE6">
        <w:rPr>
          <w:rFonts w:ascii="Arial" w:hAnsi="Arial" w:cs="Arial"/>
          <w:sz w:val="20"/>
          <w:szCs w:val="20"/>
        </w:rPr>
        <w:t xml:space="preserve">die </w:t>
      </w:r>
      <w:r w:rsidR="00AE06B3">
        <w:rPr>
          <w:rFonts w:ascii="Arial" w:hAnsi="Arial" w:cs="Arial"/>
          <w:sz w:val="20"/>
          <w:szCs w:val="20"/>
        </w:rPr>
        <w:t xml:space="preserve">Aktivitäten im Rhein-Main-Gebiet unter der Marke </w:t>
      </w:r>
      <w:r w:rsidR="009B11C0">
        <w:rPr>
          <w:rFonts w:ascii="Arial" w:hAnsi="Arial" w:cs="Arial"/>
          <w:sz w:val="20"/>
          <w:szCs w:val="20"/>
        </w:rPr>
        <w:t xml:space="preserve">BUWOG zu führen. </w:t>
      </w:r>
      <w:r w:rsidR="004846C5">
        <w:rPr>
          <w:rFonts w:ascii="Arial" w:hAnsi="Arial" w:cs="Arial"/>
          <w:sz w:val="20"/>
          <w:szCs w:val="20"/>
        </w:rPr>
        <w:t xml:space="preserve">Neben der Marke </w:t>
      </w:r>
      <w:r w:rsidR="009B11C0">
        <w:rPr>
          <w:rFonts w:ascii="Arial" w:hAnsi="Arial" w:cs="Arial"/>
          <w:sz w:val="20"/>
          <w:szCs w:val="20"/>
        </w:rPr>
        <w:t xml:space="preserve">eint </w:t>
      </w:r>
      <w:r w:rsidR="004846C5">
        <w:rPr>
          <w:rFonts w:ascii="Arial" w:hAnsi="Arial" w:cs="Arial"/>
          <w:sz w:val="20"/>
          <w:szCs w:val="20"/>
        </w:rPr>
        <w:t xml:space="preserve">uns </w:t>
      </w:r>
      <w:r w:rsidR="009B11C0">
        <w:rPr>
          <w:rFonts w:ascii="Arial" w:hAnsi="Arial" w:cs="Arial"/>
          <w:sz w:val="20"/>
          <w:szCs w:val="20"/>
        </w:rPr>
        <w:t>die konsequente Qualitätsorientierung bei der Schaffung von nachhaltigem Wohnraum.“</w:t>
      </w:r>
    </w:p>
    <w:p w14:paraId="63CF745F" w14:textId="66619FCA" w:rsidR="005C7518" w:rsidRDefault="00AE06B3" w:rsidP="005C751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Mit Jahreswechsel präsentieren sich die Neubauprojekte 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 xml:space="preserve">im Rhein-Main-Gebiet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im neuen Gewand. Baustellen, Projekt-Webseiten und Werbemittel 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 xml:space="preserve">fügen sich in das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Corporate Design der BUWOG ein. 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>Das Manöver wird mit einer crossmedialen Werbekampagne im Rhein-Main-Gebiet begleitet. Mit de</w:t>
      </w:r>
      <w:r w:rsidR="00DD5AE6">
        <w:rPr>
          <w:rFonts w:ascii="Arial" w:hAnsi="Arial" w:cs="Arial"/>
          <w:sz w:val="20"/>
          <w:szCs w:val="20"/>
          <w:shd w:val="clear" w:color="auto" w:fill="FFFFFF"/>
        </w:rPr>
        <w:t>r Botschaft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 xml:space="preserve"> „</w:t>
      </w:r>
      <w:r w:rsidR="00632CC4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>us stark wird stärker“ werden u.a. Zeitungen, Magazine und zielgruppenaffine Online-Medien belegt. Kampagnen</w:t>
      </w:r>
      <w:r w:rsidR="001D72EA">
        <w:rPr>
          <w:rFonts w:ascii="Arial" w:hAnsi="Arial" w:cs="Arial"/>
          <w:sz w:val="20"/>
          <w:szCs w:val="20"/>
          <w:shd w:val="clear" w:color="auto" w:fill="FFFFFF"/>
        </w:rPr>
        <w:t>-U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>msetzung</w:t>
      </w:r>
      <w:r w:rsidR="00185403">
        <w:rPr>
          <w:rFonts w:ascii="Arial" w:hAnsi="Arial" w:cs="Arial"/>
          <w:sz w:val="20"/>
          <w:szCs w:val="20"/>
          <w:shd w:val="clear" w:color="auto" w:fill="FFFFFF"/>
        </w:rPr>
        <w:t xml:space="preserve"> und 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>Umbranding</w:t>
      </w:r>
      <w:r w:rsidR="001D72EA">
        <w:rPr>
          <w:rFonts w:ascii="Arial" w:hAnsi="Arial" w:cs="Arial"/>
          <w:sz w:val="20"/>
          <w:szCs w:val="20"/>
          <w:shd w:val="clear" w:color="auto" w:fill="FFFFFF"/>
        </w:rPr>
        <w:t xml:space="preserve"> selbst</w:t>
      </w:r>
      <w:r w:rsidR="00185403">
        <w:rPr>
          <w:rFonts w:ascii="Arial" w:hAnsi="Arial" w:cs="Arial"/>
          <w:sz w:val="20"/>
          <w:szCs w:val="20"/>
          <w:shd w:val="clear" w:color="auto" w:fill="FFFFFF"/>
        </w:rPr>
        <w:t xml:space="preserve"> erfolgen 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804E9A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>house durch den Bereich Marketing &amp; Kommunikation</w:t>
      </w:r>
      <w:r w:rsidR="001D72EA">
        <w:rPr>
          <w:rFonts w:ascii="Arial" w:hAnsi="Arial" w:cs="Arial"/>
          <w:sz w:val="20"/>
          <w:szCs w:val="20"/>
          <w:shd w:val="clear" w:color="auto" w:fill="FFFFFF"/>
        </w:rPr>
        <w:t>. F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 xml:space="preserve">ür Kreation und Mediaplanung </w:t>
      </w:r>
      <w:r w:rsidR="00185403">
        <w:rPr>
          <w:rFonts w:ascii="Arial" w:hAnsi="Arial" w:cs="Arial"/>
          <w:sz w:val="20"/>
          <w:szCs w:val="20"/>
          <w:shd w:val="clear" w:color="auto" w:fill="FFFFFF"/>
        </w:rPr>
        <w:t>hatte sich</w:t>
      </w:r>
      <w:r w:rsidR="005C7518">
        <w:rPr>
          <w:rFonts w:ascii="Arial" w:hAnsi="Arial" w:cs="Arial"/>
          <w:sz w:val="20"/>
          <w:szCs w:val="20"/>
          <w:shd w:val="clear" w:color="auto" w:fill="FFFFFF"/>
        </w:rPr>
        <w:t xml:space="preserve"> DUO Werbeagentur, Berlin, </w:t>
      </w:r>
      <w:r w:rsidR="00185403">
        <w:rPr>
          <w:rFonts w:ascii="Arial" w:hAnsi="Arial" w:cs="Arial"/>
          <w:sz w:val="20"/>
          <w:szCs w:val="20"/>
          <w:shd w:val="clear" w:color="auto" w:fill="FFFFFF"/>
        </w:rPr>
        <w:t>in einem Pitch qualifiziert.</w:t>
      </w:r>
    </w:p>
    <w:p w14:paraId="689EC6C8" w14:textId="35874BF5" w:rsidR="00E50B2F" w:rsidRDefault="00AE06B3" w:rsidP="005C751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Zu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Jahresbeginn wird auch das </w:t>
      </w:r>
      <w:r w:rsidR="005C7518">
        <w:rPr>
          <w:rFonts w:ascii="Arial" w:hAnsi="Arial" w:cs="Arial"/>
          <w:color w:val="000000"/>
          <w:sz w:val="20"/>
          <w:szCs w:val="20"/>
          <w:lang w:val="de-DE"/>
        </w:rPr>
        <w:t xml:space="preserve">neue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BUWOG-Schild 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 xml:space="preserve">am Bürostandort in </w:t>
      </w:r>
      <w:r>
        <w:rPr>
          <w:rFonts w:ascii="Arial" w:hAnsi="Arial" w:cs="Arial"/>
          <w:color w:val="000000"/>
          <w:sz w:val="20"/>
          <w:szCs w:val="20"/>
          <w:lang w:val="de-DE"/>
        </w:rPr>
        <w:t>Hanau enthüllt. „</w:t>
      </w:r>
      <w:r w:rsidR="00CC6BFA">
        <w:rPr>
          <w:rFonts w:ascii="Arial" w:hAnsi="Arial" w:cs="Arial"/>
          <w:color w:val="000000"/>
          <w:sz w:val="20"/>
          <w:szCs w:val="20"/>
          <w:lang w:val="de-DE"/>
        </w:rPr>
        <w:t>W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ir freuen uns sehr, </w:t>
      </w:r>
      <w:r w:rsidR="00CC6BFA">
        <w:rPr>
          <w:rFonts w:ascii="Arial" w:hAnsi="Arial" w:cs="Arial"/>
          <w:color w:val="000000"/>
          <w:sz w:val="20"/>
          <w:szCs w:val="20"/>
          <w:lang w:val="de-DE"/>
        </w:rPr>
        <w:t xml:space="preserve">mit dem </w:t>
      </w:r>
      <w:r w:rsidR="00804E9A">
        <w:rPr>
          <w:rFonts w:ascii="Arial" w:hAnsi="Arial" w:cs="Arial"/>
          <w:color w:val="000000"/>
          <w:sz w:val="20"/>
          <w:szCs w:val="20"/>
          <w:lang w:val="de-DE"/>
        </w:rPr>
        <w:t xml:space="preserve">bestehenden </w:t>
      </w:r>
      <w:r w:rsidR="00CC6BFA">
        <w:rPr>
          <w:rFonts w:ascii="Arial" w:hAnsi="Arial" w:cs="Arial"/>
          <w:color w:val="000000"/>
          <w:sz w:val="20"/>
          <w:szCs w:val="20"/>
          <w:lang w:val="de-DE"/>
        </w:rPr>
        <w:t>Team</w:t>
      </w:r>
      <w:r w:rsidR="00804E9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 xml:space="preserve">die Weichen </w:t>
      </w:r>
      <w:r w:rsidR="00CC6BFA">
        <w:rPr>
          <w:rFonts w:ascii="Arial" w:hAnsi="Arial" w:cs="Arial"/>
          <w:color w:val="000000"/>
          <w:sz w:val="20"/>
          <w:szCs w:val="20"/>
          <w:lang w:val="de-DE"/>
        </w:rPr>
        <w:t xml:space="preserve">zu 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 xml:space="preserve">stellen für das </w:t>
      </w:r>
      <w:r w:rsidR="00CC6BFA">
        <w:rPr>
          <w:rFonts w:ascii="Arial" w:hAnsi="Arial" w:cs="Arial"/>
          <w:color w:val="000000"/>
          <w:sz w:val="20"/>
          <w:szCs w:val="20"/>
          <w:lang w:val="de-DE"/>
        </w:rPr>
        <w:t xml:space="preserve">gemeinsame </w:t>
      </w:r>
      <w:r w:rsidR="009B11C0">
        <w:rPr>
          <w:rFonts w:ascii="Arial" w:hAnsi="Arial" w:cs="Arial"/>
          <w:color w:val="000000"/>
          <w:sz w:val="20"/>
          <w:szCs w:val="20"/>
          <w:lang w:val="de-DE"/>
        </w:rPr>
        <w:t>Wachstum</w:t>
      </w:r>
      <w:r w:rsidR="00CC6BFA">
        <w:rPr>
          <w:rFonts w:ascii="Arial" w:hAnsi="Arial" w:cs="Arial"/>
          <w:color w:val="000000"/>
          <w:sz w:val="20"/>
          <w:szCs w:val="20"/>
          <w:lang w:val="de-DE"/>
        </w:rPr>
        <w:t xml:space="preserve"> – in Vielfalt vereint unter der Marke BUWOG</w:t>
      </w:r>
      <w:r w:rsidR="00E50B2F">
        <w:rPr>
          <w:rFonts w:ascii="Arial" w:hAnsi="Arial" w:cs="Arial"/>
          <w:color w:val="000000"/>
          <w:sz w:val="20"/>
          <w:szCs w:val="20"/>
          <w:lang w:val="de-DE"/>
        </w:rPr>
        <w:t>“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, so </w:t>
      </w:r>
      <w:r w:rsidR="00CC6BFA">
        <w:rPr>
          <w:rFonts w:ascii="Arial" w:hAnsi="Arial" w:cs="Arial"/>
          <w:color w:val="000000"/>
          <w:sz w:val="20"/>
          <w:szCs w:val="20"/>
          <w:lang w:val="de-DE"/>
        </w:rPr>
        <w:t xml:space="preserve">Daniel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Riedl </w:t>
      </w:r>
      <w:hyperlink r:id="rId9" w:history="1">
        <w:r w:rsidR="00E50B2F" w:rsidRPr="00A96684">
          <w:rPr>
            <w:rStyle w:val="Hyperlink"/>
            <w:rFonts w:ascii="Arial" w:hAnsi="Arial" w:cs="Arial"/>
            <w:sz w:val="20"/>
            <w:szCs w:val="20"/>
            <w:lang w:val="de-DE"/>
          </w:rPr>
          <w:t xml:space="preserve">in einem Beitrag im </w:t>
        </w:r>
        <w:r w:rsidRPr="00A96684">
          <w:rPr>
            <w:rStyle w:val="Hyperlink"/>
            <w:rFonts w:ascii="Arial" w:hAnsi="Arial" w:cs="Arial"/>
            <w:sz w:val="20"/>
            <w:szCs w:val="20"/>
            <w:lang w:val="de-DE"/>
          </w:rPr>
          <w:t>BUWOG-Blog</w:t>
        </w:r>
      </w:hyperlink>
      <w:r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1D01B6F6" w14:textId="7A3FA636" w:rsidR="00765C1C" w:rsidRPr="00E50B2F" w:rsidRDefault="00AE06B3" w:rsidP="00E50B2F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Die BUWOG wurde in den letzten Jahren mehrfach ausgezeichnet, zuletzt mit dem Real Estate Brand Award, dem ICONIC AWARD für innovative Architektur und dem Award Deutscher Wohnungsbau</w:t>
      </w:r>
      <w:r w:rsidR="00632C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der Bundesstiftung Baukultur. Zusammen mit den Neubauprojekten im Großraum Frankfurt am Main verfügt die BUWOG in Deutschland über eine Development-Pipeline </w:t>
      </w:r>
      <w:r w:rsidR="00632CC4">
        <w:rPr>
          <w:rFonts w:ascii="Arial" w:hAnsi="Arial" w:cs="Arial"/>
          <w:sz w:val="20"/>
          <w:szCs w:val="20"/>
          <w:shd w:val="clear" w:color="auto" w:fill="FFFFFF"/>
        </w:rPr>
        <w:t>von rund 14.500 Wohneinheiten im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Bau und in Planung. An den Standorten in Berlin, Hamburg, Leipzig und Hanau sind</w:t>
      </w:r>
      <w:r w:rsidR="009B11C0">
        <w:rPr>
          <w:rFonts w:ascii="Arial" w:hAnsi="Arial" w:cs="Arial"/>
          <w:sz w:val="20"/>
          <w:szCs w:val="20"/>
          <w:shd w:val="clear" w:color="auto" w:fill="FFFFFF"/>
        </w:rPr>
        <w:t xml:space="preserve"> nun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insgesamt rund </w:t>
      </w:r>
      <w:r w:rsidR="002359D9">
        <w:rPr>
          <w:rFonts w:ascii="Arial" w:hAnsi="Arial" w:cs="Arial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735E">
        <w:rPr>
          <w:rFonts w:ascii="Arial" w:hAnsi="Arial" w:cs="Arial"/>
          <w:sz w:val="20"/>
          <w:szCs w:val="20"/>
          <w:shd w:val="clear" w:color="auto" w:fill="FFFFFF"/>
        </w:rPr>
        <w:t xml:space="preserve">Beschäftige engagiert. </w:t>
      </w:r>
      <w:r w:rsidR="00CE40C2" w:rsidRPr="007D5D7B">
        <w:rPr>
          <w:rFonts w:ascii="Arial" w:hAnsi="Arial" w:cs="Arial"/>
          <w:sz w:val="20"/>
          <w:szCs w:val="20"/>
          <w:shd w:val="clear" w:color="auto" w:fill="FFFFFF"/>
        </w:rPr>
        <w:t>Im Neubau verfolgt die BUWOG Bauträger GmbH eine engagierte Nachhaltigkeitsagenda und verfügt über ein zertifizierte</w:t>
      </w:r>
      <w:r w:rsidR="001827CD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CE40C2" w:rsidRPr="007D5D7B">
        <w:rPr>
          <w:rFonts w:ascii="Arial" w:hAnsi="Arial" w:cs="Arial"/>
          <w:sz w:val="20"/>
          <w:szCs w:val="20"/>
          <w:shd w:val="clear" w:color="auto" w:fill="FFFFFF"/>
        </w:rPr>
        <w:t xml:space="preserve"> Energiemanagementsystem ISO 50001.</w:t>
      </w:r>
    </w:p>
    <w:p w14:paraId="58AF48D4" w14:textId="77777777" w:rsidR="00C41108" w:rsidRDefault="00C41108" w:rsidP="007D5D7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5D4C64B" w14:textId="77777777" w:rsidR="00765C1C" w:rsidRPr="00CE40C2" w:rsidRDefault="00765C1C" w:rsidP="00765C1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EC81DAA" w14:textId="77777777" w:rsidR="00765C1C" w:rsidRPr="00CE40C2" w:rsidRDefault="00765C1C" w:rsidP="00765C1C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E40C2">
        <w:rPr>
          <w:rFonts w:ascii="Arial" w:hAnsi="Arial" w:cs="Arial"/>
          <w:b/>
          <w:bCs/>
          <w:sz w:val="20"/>
          <w:szCs w:val="20"/>
        </w:rPr>
        <w:t>Über die BUWOG</w:t>
      </w:r>
    </w:p>
    <w:p w14:paraId="4E26C43F" w14:textId="498335C0" w:rsidR="00765C1C" w:rsidRPr="00CE40C2" w:rsidRDefault="00765C1C" w:rsidP="00765C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40C2">
        <w:rPr>
          <w:rFonts w:ascii="Arial" w:hAnsi="Arial" w:cs="Arial"/>
          <w:sz w:val="20"/>
          <w:szCs w:val="20"/>
        </w:rPr>
        <w:t xml:space="preserve">Die BUWOG blickt auf eine mittlerweile </w:t>
      </w:r>
      <w:r w:rsidR="00A96684">
        <w:rPr>
          <w:rFonts w:ascii="Arial" w:hAnsi="Arial" w:cs="Arial"/>
          <w:sz w:val="20"/>
          <w:szCs w:val="20"/>
        </w:rPr>
        <w:t>70</w:t>
      </w:r>
      <w:r w:rsidRPr="00CE40C2">
        <w:rPr>
          <w:rFonts w:ascii="Arial" w:hAnsi="Arial" w:cs="Arial"/>
          <w:sz w:val="20"/>
          <w:szCs w:val="20"/>
        </w:rPr>
        <w:t>-jährige Erfahrung im Wohnimmobilienbereich zurück. In Deutschland konzentriert sich die BUWOG Bauträger GmbH derzeit mit Fokus auf Berlin, Hamburg</w:t>
      </w:r>
      <w:r w:rsidR="00632CC4">
        <w:rPr>
          <w:rFonts w:ascii="Arial" w:hAnsi="Arial" w:cs="Arial"/>
          <w:sz w:val="20"/>
          <w:szCs w:val="20"/>
        </w:rPr>
        <w:t xml:space="preserve">, Leipzig und Rhein-Main-Gebiet </w:t>
      </w:r>
      <w:r w:rsidRPr="00CE40C2">
        <w:rPr>
          <w:rFonts w:ascii="Arial" w:hAnsi="Arial" w:cs="Arial"/>
          <w:sz w:val="20"/>
          <w:szCs w:val="20"/>
        </w:rPr>
        <w:t xml:space="preserve">auf den Bereich Property Development und verfügt hier aktuell über eine </w:t>
      </w:r>
      <w:r w:rsidR="004846C5">
        <w:rPr>
          <w:rFonts w:ascii="Arial" w:hAnsi="Arial" w:cs="Arial"/>
          <w:sz w:val="20"/>
          <w:szCs w:val="20"/>
        </w:rPr>
        <w:t>Development-Pipeline von rund 14.5</w:t>
      </w:r>
      <w:r w:rsidRPr="00CE40C2">
        <w:rPr>
          <w:rFonts w:ascii="Arial" w:hAnsi="Arial" w:cs="Arial"/>
          <w:sz w:val="20"/>
          <w:szCs w:val="20"/>
        </w:rPr>
        <w:t>00 Wohneinheiten. Die BUWOG ist eine Tochter der Vonovia SE, Europas führendem Wohnungsunternehmen mit Sitz in Bochum (Deutschland).</w:t>
      </w:r>
    </w:p>
    <w:p w14:paraId="40437549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6F74789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78040B1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CE40C2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5E3E8BC2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8479EE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40C2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15465AE2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40C2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</w:p>
    <w:p w14:paraId="47194527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40C2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2F7EB3B9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40C2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10" w:history="1"/>
      <w:r w:rsidRPr="00CE40C2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2AC18FC8" w14:textId="77777777" w:rsidR="00765C1C" w:rsidRPr="00CE40C2" w:rsidRDefault="00765C1C" w:rsidP="00765C1C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CE40C2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765C1C" w:rsidRPr="00CE40C2" w:rsidSect="00892155">
      <w:headerReference w:type="default" r:id="rId11"/>
      <w:pgSz w:w="11906" w:h="16838"/>
      <w:pgMar w:top="269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AA093" w14:textId="77777777" w:rsidR="0013460F" w:rsidRDefault="0013460F" w:rsidP="00A8745C">
      <w:pPr>
        <w:spacing w:after="0" w:line="240" w:lineRule="auto"/>
      </w:pPr>
      <w:r>
        <w:separator/>
      </w:r>
    </w:p>
  </w:endnote>
  <w:endnote w:type="continuationSeparator" w:id="0">
    <w:p w14:paraId="3723A8D8" w14:textId="77777777" w:rsidR="0013460F" w:rsidRDefault="0013460F" w:rsidP="00A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ourier New"/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DF605" w14:textId="77777777" w:rsidR="0013460F" w:rsidRDefault="0013460F" w:rsidP="00A8745C">
      <w:pPr>
        <w:spacing w:after="0" w:line="240" w:lineRule="auto"/>
      </w:pPr>
      <w:r>
        <w:separator/>
      </w:r>
    </w:p>
  </w:footnote>
  <w:footnote w:type="continuationSeparator" w:id="0">
    <w:p w14:paraId="1DFF1D4F" w14:textId="77777777" w:rsidR="0013460F" w:rsidRDefault="0013460F" w:rsidP="00A8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59F4E" w14:textId="77777777" w:rsidR="009F6596" w:rsidRDefault="009F6596" w:rsidP="00A8745C">
    <w:pPr>
      <w:pStyle w:val="Kopfzeile"/>
      <w:tabs>
        <w:tab w:val="left" w:pos="5973"/>
      </w:tabs>
    </w:pPr>
    <w:r>
      <w:tab/>
    </w:r>
    <w:r>
      <w:tab/>
    </w:r>
  </w:p>
  <w:p w14:paraId="26BD423D" w14:textId="01A577A3" w:rsidR="009F6596" w:rsidRDefault="00892155" w:rsidP="00892155">
    <w:pPr>
      <w:pStyle w:val="Kopfzeile"/>
      <w:tabs>
        <w:tab w:val="clear" w:pos="4536"/>
        <w:tab w:val="clear" w:pos="9072"/>
        <w:tab w:val="left" w:pos="7068"/>
      </w:tabs>
      <w:jc w:val="right"/>
    </w:pPr>
    <w:r>
      <w:tab/>
    </w:r>
    <w:r>
      <w:rPr>
        <w:noProof/>
        <w:lang w:val="de-DE" w:eastAsia="de-DE"/>
      </w:rPr>
      <w:drawing>
        <wp:inline distT="0" distB="0" distL="0" distR="0" wp14:anchorId="43EB5805" wp14:editId="01C59DF1">
          <wp:extent cx="1581996" cy="400556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WOG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475" cy="40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2DBE7" w14:textId="5B920D55" w:rsidR="009F6596" w:rsidRDefault="009F6596" w:rsidP="00A8745C">
    <w:pPr>
      <w:pStyle w:val="Kopfzeile"/>
      <w:tabs>
        <w:tab w:val="left" w:pos="5973"/>
      </w:tabs>
      <w:jc w:val="right"/>
    </w:pPr>
    <w:r>
      <w:tab/>
    </w:r>
  </w:p>
  <w:p w14:paraId="13DAFA2C" w14:textId="77777777" w:rsidR="009F6596" w:rsidRDefault="009F6596" w:rsidP="00A8745C">
    <w:pPr>
      <w:pStyle w:val="Kopfzeile"/>
      <w:tabs>
        <w:tab w:val="left" w:pos="5973"/>
      </w:tabs>
      <w:jc w:val="right"/>
    </w:pPr>
  </w:p>
  <w:p w14:paraId="52BC27E0" w14:textId="77777777" w:rsidR="009F6596" w:rsidRDefault="009F6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8E8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708C2"/>
    <w:multiLevelType w:val="multilevel"/>
    <w:tmpl w:val="6EC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721602"/>
    <w:multiLevelType w:val="multilevel"/>
    <w:tmpl w:val="0D6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1A8"/>
    <w:multiLevelType w:val="multilevel"/>
    <w:tmpl w:val="015E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1C3E"/>
    <w:multiLevelType w:val="hybridMultilevel"/>
    <w:tmpl w:val="B008C832"/>
    <w:lvl w:ilvl="0" w:tplc="1B96CB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15E58"/>
    <w:multiLevelType w:val="hybridMultilevel"/>
    <w:tmpl w:val="4546D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05FB0"/>
    <w:multiLevelType w:val="hybridMultilevel"/>
    <w:tmpl w:val="76AAD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7209"/>
    <w:multiLevelType w:val="multilevel"/>
    <w:tmpl w:val="2A5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F235D4"/>
    <w:multiLevelType w:val="hybridMultilevel"/>
    <w:tmpl w:val="792641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3"/>
    <w:rsid w:val="00001B6E"/>
    <w:rsid w:val="00003865"/>
    <w:rsid w:val="00004702"/>
    <w:rsid w:val="00005517"/>
    <w:rsid w:val="00006E11"/>
    <w:rsid w:val="00010781"/>
    <w:rsid w:val="00013A09"/>
    <w:rsid w:val="00020EAB"/>
    <w:rsid w:val="00021863"/>
    <w:rsid w:val="00023B07"/>
    <w:rsid w:val="00023B7E"/>
    <w:rsid w:val="000251BB"/>
    <w:rsid w:val="00025698"/>
    <w:rsid w:val="00026E0A"/>
    <w:rsid w:val="00032160"/>
    <w:rsid w:val="00033E7A"/>
    <w:rsid w:val="0003408F"/>
    <w:rsid w:val="000348DB"/>
    <w:rsid w:val="00036DD5"/>
    <w:rsid w:val="0003799E"/>
    <w:rsid w:val="0005313C"/>
    <w:rsid w:val="00054207"/>
    <w:rsid w:val="00056618"/>
    <w:rsid w:val="00057020"/>
    <w:rsid w:val="00062394"/>
    <w:rsid w:val="00064016"/>
    <w:rsid w:val="000652AD"/>
    <w:rsid w:val="00066615"/>
    <w:rsid w:val="0006713F"/>
    <w:rsid w:val="00071602"/>
    <w:rsid w:val="00072424"/>
    <w:rsid w:val="00073B26"/>
    <w:rsid w:val="0007678E"/>
    <w:rsid w:val="00077843"/>
    <w:rsid w:val="000805BD"/>
    <w:rsid w:val="00080EDE"/>
    <w:rsid w:val="000814A5"/>
    <w:rsid w:val="000846AD"/>
    <w:rsid w:val="00086808"/>
    <w:rsid w:val="000903B7"/>
    <w:rsid w:val="00092BBC"/>
    <w:rsid w:val="00093783"/>
    <w:rsid w:val="000939E7"/>
    <w:rsid w:val="0009571F"/>
    <w:rsid w:val="00095805"/>
    <w:rsid w:val="000A1B32"/>
    <w:rsid w:val="000A22A8"/>
    <w:rsid w:val="000A3CB0"/>
    <w:rsid w:val="000A6A55"/>
    <w:rsid w:val="000A6DDB"/>
    <w:rsid w:val="000B5FA4"/>
    <w:rsid w:val="000B794E"/>
    <w:rsid w:val="000B7B6D"/>
    <w:rsid w:val="000D21FA"/>
    <w:rsid w:val="000D448D"/>
    <w:rsid w:val="000D458E"/>
    <w:rsid w:val="000E01C4"/>
    <w:rsid w:val="000E0874"/>
    <w:rsid w:val="000E1279"/>
    <w:rsid w:val="000E24DB"/>
    <w:rsid w:val="000E27B3"/>
    <w:rsid w:val="000E2B42"/>
    <w:rsid w:val="000F26C6"/>
    <w:rsid w:val="000F302C"/>
    <w:rsid w:val="000F6BF2"/>
    <w:rsid w:val="00100B4D"/>
    <w:rsid w:val="00101333"/>
    <w:rsid w:val="00102768"/>
    <w:rsid w:val="00102A98"/>
    <w:rsid w:val="00102C15"/>
    <w:rsid w:val="00103726"/>
    <w:rsid w:val="00103E36"/>
    <w:rsid w:val="00104287"/>
    <w:rsid w:val="001072A3"/>
    <w:rsid w:val="00111A0E"/>
    <w:rsid w:val="00121BF5"/>
    <w:rsid w:val="00121CC9"/>
    <w:rsid w:val="00122191"/>
    <w:rsid w:val="00125DCB"/>
    <w:rsid w:val="001271E2"/>
    <w:rsid w:val="0013460F"/>
    <w:rsid w:val="001350D6"/>
    <w:rsid w:val="0013667B"/>
    <w:rsid w:val="00136F74"/>
    <w:rsid w:val="00141C0D"/>
    <w:rsid w:val="00142061"/>
    <w:rsid w:val="0014258C"/>
    <w:rsid w:val="00142EC9"/>
    <w:rsid w:val="0014648F"/>
    <w:rsid w:val="00150E5A"/>
    <w:rsid w:val="001511A7"/>
    <w:rsid w:val="001558FB"/>
    <w:rsid w:val="001611CB"/>
    <w:rsid w:val="001611CC"/>
    <w:rsid w:val="00167227"/>
    <w:rsid w:val="00173E7F"/>
    <w:rsid w:val="00176ADB"/>
    <w:rsid w:val="001772F2"/>
    <w:rsid w:val="001779A1"/>
    <w:rsid w:val="001827CD"/>
    <w:rsid w:val="00182C47"/>
    <w:rsid w:val="00185403"/>
    <w:rsid w:val="0019028F"/>
    <w:rsid w:val="00194C93"/>
    <w:rsid w:val="00195770"/>
    <w:rsid w:val="00197784"/>
    <w:rsid w:val="001A0378"/>
    <w:rsid w:val="001A1C5A"/>
    <w:rsid w:val="001A3A73"/>
    <w:rsid w:val="001B05D7"/>
    <w:rsid w:val="001B2797"/>
    <w:rsid w:val="001C10A2"/>
    <w:rsid w:val="001C3B46"/>
    <w:rsid w:val="001D148E"/>
    <w:rsid w:val="001D2198"/>
    <w:rsid w:val="001D2265"/>
    <w:rsid w:val="001D72EA"/>
    <w:rsid w:val="001D7587"/>
    <w:rsid w:val="001D7BDC"/>
    <w:rsid w:val="001D7E9B"/>
    <w:rsid w:val="001E7720"/>
    <w:rsid w:val="001F07C3"/>
    <w:rsid w:val="001F180E"/>
    <w:rsid w:val="001F1BC1"/>
    <w:rsid w:val="001F3205"/>
    <w:rsid w:val="001F3B05"/>
    <w:rsid w:val="001F41F2"/>
    <w:rsid w:val="001F6639"/>
    <w:rsid w:val="001F7451"/>
    <w:rsid w:val="00204B27"/>
    <w:rsid w:val="002060A7"/>
    <w:rsid w:val="00207DF4"/>
    <w:rsid w:val="0021364F"/>
    <w:rsid w:val="002166A0"/>
    <w:rsid w:val="00220A8D"/>
    <w:rsid w:val="002231CD"/>
    <w:rsid w:val="002359D9"/>
    <w:rsid w:val="0023733D"/>
    <w:rsid w:val="002419D9"/>
    <w:rsid w:val="002448AA"/>
    <w:rsid w:val="00245A71"/>
    <w:rsid w:val="00246A8F"/>
    <w:rsid w:val="00250A33"/>
    <w:rsid w:val="00253374"/>
    <w:rsid w:val="00254A66"/>
    <w:rsid w:val="002632BC"/>
    <w:rsid w:val="002647AE"/>
    <w:rsid w:val="00266978"/>
    <w:rsid w:val="00267235"/>
    <w:rsid w:val="00272B94"/>
    <w:rsid w:val="002731CD"/>
    <w:rsid w:val="00281F75"/>
    <w:rsid w:val="00287431"/>
    <w:rsid w:val="0028785B"/>
    <w:rsid w:val="002948CD"/>
    <w:rsid w:val="002953F0"/>
    <w:rsid w:val="002A1037"/>
    <w:rsid w:val="002A1481"/>
    <w:rsid w:val="002A1849"/>
    <w:rsid w:val="002A1A35"/>
    <w:rsid w:val="002A5564"/>
    <w:rsid w:val="002B1CC0"/>
    <w:rsid w:val="002B5FE4"/>
    <w:rsid w:val="002B74D1"/>
    <w:rsid w:val="002C060C"/>
    <w:rsid w:val="002C26C6"/>
    <w:rsid w:val="002C433E"/>
    <w:rsid w:val="002C6FD3"/>
    <w:rsid w:val="002D16C8"/>
    <w:rsid w:val="002D59D8"/>
    <w:rsid w:val="002D61B8"/>
    <w:rsid w:val="002D73C7"/>
    <w:rsid w:val="002E1D76"/>
    <w:rsid w:val="002E49B6"/>
    <w:rsid w:val="002E56CC"/>
    <w:rsid w:val="002F0B97"/>
    <w:rsid w:val="002F0E4E"/>
    <w:rsid w:val="002F231A"/>
    <w:rsid w:val="002F3827"/>
    <w:rsid w:val="002F6C39"/>
    <w:rsid w:val="003115E1"/>
    <w:rsid w:val="00311B67"/>
    <w:rsid w:val="00314BA7"/>
    <w:rsid w:val="00316B95"/>
    <w:rsid w:val="003170C3"/>
    <w:rsid w:val="003171EF"/>
    <w:rsid w:val="00317D71"/>
    <w:rsid w:val="0032374F"/>
    <w:rsid w:val="0032480A"/>
    <w:rsid w:val="0032516A"/>
    <w:rsid w:val="003254A6"/>
    <w:rsid w:val="00335902"/>
    <w:rsid w:val="003405BA"/>
    <w:rsid w:val="00340F81"/>
    <w:rsid w:val="00342670"/>
    <w:rsid w:val="003430AE"/>
    <w:rsid w:val="00347AE6"/>
    <w:rsid w:val="00350B22"/>
    <w:rsid w:val="003513C3"/>
    <w:rsid w:val="0035429E"/>
    <w:rsid w:val="00356973"/>
    <w:rsid w:val="003577A3"/>
    <w:rsid w:val="00357994"/>
    <w:rsid w:val="003627B9"/>
    <w:rsid w:val="00365D8A"/>
    <w:rsid w:val="003664F6"/>
    <w:rsid w:val="00372F5B"/>
    <w:rsid w:val="00374C4A"/>
    <w:rsid w:val="003764AF"/>
    <w:rsid w:val="00377B0C"/>
    <w:rsid w:val="00382E9F"/>
    <w:rsid w:val="003833E1"/>
    <w:rsid w:val="00386F77"/>
    <w:rsid w:val="00387BCB"/>
    <w:rsid w:val="00387FEB"/>
    <w:rsid w:val="00391348"/>
    <w:rsid w:val="0039265A"/>
    <w:rsid w:val="00394820"/>
    <w:rsid w:val="00395544"/>
    <w:rsid w:val="003961DC"/>
    <w:rsid w:val="003A26ED"/>
    <w:rsid w:val="003A7D06"/>
    <w:rsid w:val="003B1F01"/>
    <w:rsid w:val="003B5A2E"/>
    <w:rsid w:val="003C1A0B"/>
    <w:rsid w:val="003C4B0C"/>
    <w:rsid w:val="003C4D3E"/>
    <w:rsid w:val="003C75CA"/>
    <w:rsid w:val="003D0BD9"/>
    <w:rsid w:val="003D2E5C"/>
    <w:rsid w:val="003D5AEB"/>
    <w:rsid w:val="003D5C80"/>
    <w:rsid w:val="003D6372"/>
    <w:rsid w:val="003D6374"/>
    <w:rsid w:val="003D7AFB"/>
    <w:rsid w:val="003E4333"/>
    <w:rsid w:val="003E5C9C"/>
    <w:rsid w:val="003E765B"/>
    <w:rsid w:val="003E7FC8"/>
    <w:rsid w:val="003F1C5B"/>
    <w:rsid w:val="004026CE"/>
    <w:rsid w:val="004035CB"/>
    <w:rsid w:val="00406F9B"/>
    <w:rsid w:val="00411E0B"/>
    <w:rsid w:val="00413643"/>
    <w:rsid w:val="00413732"/>
    <w:rsid w:val="004169A9"/>
    <w:rsid w:val="00416A2D"/>
    <w:rsid w:val="0041736C"/>
    <w:rsid w:val="004206FA"/>
    <w:rsid w:val="004221DE"/>
    <w:rsid w:val="004245C1"/>
    <w:rsid w:val="00425105"/>
    <w:rsid w:val="004342C4"/>
    <w:rsid w:val="00435750"/>
    <w:rsid w:val="0043669A"/>
    <w:rsid w:val="00437CE1"/>
    <w:rsid w:val="00440D69"/>
    <w:rsid w:val="00450605"/>
    <w:rsid w:val="004514C7"/>
    <w:rsid w:val="00453A1A"/>
    <w:rsid w:val="004566E5"/>
    <w:rsid w:val="00460F7F"/>
    <w:rsid w:val="0046176E"/>
    <w:rsid w:val="00462EA3"/>
    <w:rsid w:val="00473953"/>
    <w:rsid w:val="004846C5"/>
    <w:rsid w:val="00490003"/>
    <w:rsid w:val="004906E3"/>
    <w:rsid w:val="004957A6"/>
    <w:rsid w:val="004B084C"/>
    <w:rsid w:val="004B17FD"/>
    <w:rsid w:val="004B3086"/>
    <w:rsid w:val="004B522E"/>
    <w:rsid w:val="004B5D5A"/>
    <w:rsid w:val="004C4816"/>
    <w:rsid w:val="004C77F2"/>
    <w:rsid w:val="004D139C"/>
    <w:rsid w:val="004D6056"/>
    <w:rsid w:val="004D6972"/>
    <w:rsid w:val="004D791F"/>
    <w:rsid w:val="004E007A"/>
    <w:rsid w:val="004F3243"/>
    <w:rsid w:val="004F482C"/>
    <w:rsid w:val="004F4991"/>
    <w:rsid w:val="004F651F"/>
    <w:rsid w:val="004F6B42"/>
    <w:rsid w:val="004F79B4"/>
    <w:rsid w:val="00500EDF"/>
    <w:rsid w:val="00501B07"/>
    <w:rsid w:val="00501F7E"/>
    <w:rsid w:val="00502443"/>
    <w:rsid w:val="00505A48"/>
    <w:rsid w:val="00506460"/>
    <w:rsid w:val="00510041"/>
    <w:rsid w:val="0051233F"/>
    <w:rsid w:val="00516756"/>
    <w:rsid w:val="00516781"/>
    <w:rsid w:val="00520CC2"/>
    <w:rsid w:val="00521CC6"/>
    <w:rsid w:val="0052257C"/>
    <w:rsid w:val="00522B81"/>
    <w:rsid w:val="005256E9"/>
    <w:rsid w:val="00525745"/>
    <w:rsid w:val="00527B92"/>
    <w:rsid w:val="00530031"/>
    <w:rsid w:val="00533C34"/>
    <w:rsid w:val="00534576"/>
    <w:rsid w:val="0053466C"/>
    <w:rsid w:val="00540480"/>
    <w:rsid w:val="00541856"/>
    <w:rsid w:val="00542D02"/>
    <w:rsid w:val="0054378A"/>
    <w:rsid w:val="00546665"/>
    <w:rsid w:val="00550282"/>
    <w:rsid w:val="005512A0"/>
    <w:rsid w:val="00561696"/>
    <w:rsid w:val="005659B6"/>
    <w:rsid w:val="00566381"/>
    <w:rsid w:val="00567A6D"/>
    <w:rsid w:val="0057012E"/>
    <w:rsid w:val="0057367A"/>
    <w:rsid w:val="005737D0"/>
    <w:rsid w:val="0057451E"/>
    <w:rsid w:val="00574C65"/>
    <w:rsid w:val="00576494"/>
    <w:rsid w:val="00580DD3"/>
    <w:rsid w:val="00581BDC"/>
    <w:rsid w:val="00585956"/>
    <w:rsid w:val="005868F7"/>
    <w:rsid w:val="0058735E"/>
    <w:rsid w:val="0059017D"/>
    <w:rsid w:val="00590B0F"/>
    <w:rsid w:val="005910A3"/>
    <w:rsid w:val="00591CD6"/>
    <w:rsid w:val="00592499"/>
    <w:rsid w:val="00594347"/>
    <w:rsid w:val="00597A3C"/>
    <w:rsid w:val="005A0841"/>
    <w:rsid w:val="005A3DCE"/>
    <w:rsid w:val="005A5566"/>
    <w:rsid w:val="005B3AE2"/>
    <w:rsid w:val="005B55B3"/>
    <w:rsid w:val="005C3CC9"/>
    <w:rsid w:val="005C4309"/>
    <w:rsid w:val="005C734F"/>
    <w:rsid w:val="005C7518"/>
    <w:rsid w:val="005D3A00"/>
    <w:rsid w:val="005D67E5"/>
    <w:rsid w:val="005E13E0"/>
    <w:rsid w:val="005E22F4"/>
    <w:rsid w:val="005E4C1E"/>
    <w:rsid w:val="005E56E5"/>
    <w:rsid w:val="005E65C4"/>
    <w:rsid w:val="005F0AB3"/>
    <w:rsid w:val="005F22C6"/>
    <w:rsid w:val="005F405E"/>
    <w:rsid w:val="005F56C1"/>
    <w:rsid w:val="005F67B5"/>
    <w:rsid w:val="005F779B"/>
    <w:rsid w:val="005F7DC5"/>
    <w:rsid w:val="006008EF"/>
    <w:rsid w:val="0060393D"/>
    <w:rsid w:val="006044B7"/>
    <w:rsid w:val="0061417D"/>
    <w:rsid w:val="0061502B"/>
    <w:rsid w:val="00615770"/>
    <w:rsid w:val="00615BB5"/>
    <w:rsid w:val="00620FD0"/>
    <w:rsid w:val="006270C8"/>
    <w:rsid w:val="006277AF"/>
    <w:rsid w:val="00627E01"/>
    <w:rsid w:val="00631A76"/>
    <w:rsid w:val="00631DBD"/>
    <w:rsid w:val="00632473"/>
    <w:rsid w:val="00632CC4"/>
    <w:rsid w:val="006331E0"/>
    <w:rsid w:val="00633ED7"/>
    <w:rsid w:val="00634458"/>
    <w:rsid w:val="006364B4"/>
    <w:rsid w:val="00640C72"/>
    <w:rsid w:val="00643D6B"/>
    <w:rsid w:val="00645D79"/>
    <w:rsid w:val="0065131E"/>
    <w:rsid w:val="0065286F"/>
    <w:rsid w:val="00652B3F"/>
    <w:rsid w:val="0065510F"/>
    <w:rsid w:val="00657790"/>
    <w:rsid w:val="00660E19"/>
    <w:rsid w:val="006632EE"/>
    <w:rsid w:val="0066349C"/>
    <w:rsid w:val="00664967"/>
    <w:rsid w:val="00665C61"/>
    <w:rsid w:val="006716A6"/>
    <w:rsid w:val="00673EBD"/>
    <w:rsid w:val="00675594"/>
    <w:rsid w:val="00680E51"/>
    <w:rsid w:val="00681CB2"/>
    <w:rsid w:val="0068413D"/>
    <w:rsid w:val="0068545C"/>
    <w:rsid w:val="006911DB"/>
    <w:rsid w:val="00692D2F"/>
    <w:rsid w:val="006951D3"/>
    <w:rsid w:val="00695A06"/>
    <w:rsid w:val="006A39E1"/>
    <w:rsid w:val="006A46D7"/>
    <w:rsid w:val="006A4D5A"/>
    <w:rsid w:val="006A5350"/>
    <w:rsid w:val="006A5FC6"/>
    <w:rsid w:val="006A6E2F"/>
    <w:rsid w:val="006B0DCA"/>
    <w:rsid w:val="006B1BBC"/>
    <w:rsid w:val="006B3797"/>
    <w:rsid w:val="006C1FE5"/>
    <w:rsid w:val="006C43F1"/>
    <w:rsid w:val="006C483E"/>
    <w:rsid w:val="006C7242"/>
    <w:rsid w:val="006D08A3"/>
    <w:rsid w:val="006D11CB"/>
    <w:rsid w:val="006D125D"/>
    <w:rsid w:val="006D2247"/>
    <w:rsid w:val="006D59FC"/>
    <w:rsid w:val="006D665C"/>
    <w:rsid w:val="006E1A87"/>
    <w:rsid w:val="006E2886"/>
    <w:rsid w:val="006F0E40"/>
    <w:rsid w:val="006F1E87"/>
    <w:rsid w:val="006F221D"/>
    <w:rsid w:val="00700811"/>
    <w:rsid w:val="00700CC6"/>
    <w:rsid w:val="00706DF9"/>
    <w:rsid w:val="00711BD0"/>
    <w:rsid w:val="00713175"/>
    <w:rsid w:val="0071602D"/>
    <w:rsid w:val="007229FC"/>
    <w:rsid w:val="0072317F"/>
    <w:rsid w:val="007277DD"/>
    <w:rsid w:val="00730533"/>
    <w:rsid w:val="00733A99"/>
    <w:rsid w:val="00734B78"/>
    <w:rsid w:val="00746C0C"/>
    <w:rsid w:val="0074738E"/>
    <w:rsid w:val="0074766D"/>
    <w:rsid w:val="00753519"/>
    <w:rsid w:val="00754D65"/>
    <w:rsid w:val="00756438"/>
    <w:rsid w:val="007630AC"/>
    <w:rsid w:val="007635A4"/>
    <w:rsid w:val="0076464C"/>
    <w:rsid w:val="00764A04"/>
    <w:rsid w:val="00764E60"/>
    <w:rsid w:val="00765809"/>
    <w:rsid w:val="00765C1C"/>
    <w:rsid w:val="007668E7"/>
    <w:rsid w:val="00774766"/>
    <w:rsid w:val="007821C1"/>
    <w:rsid w:val="007839C0"/>
    <w:rsid w:val="0079037A"/>
    <w:rsid w:val="007955DA"/>
    <w:rsid w:val="00797085"/>
    <w:rsid w:val="007979CB"/>
    <w:rsid w:val="007A1787"/>
    <w:rsid w:val="007A2A76"/>
    <w:rsid w:val="007A33D9"/>
    <w:rsid w:val="007A62A7"/>
    <w:rsid w:val="007B13AE"/>
    <w:rsid w:val="007B5803"/>
    <w:rsid w:val="007B7B8E"/>
    <w:rsid w:val="007C2C4C"/>
    <w:rsid w:val="007C49F2"/>
    <w:rsid w:val="007C4FAC"/>
    <w:rsid w:val="007C5182"/>
    <w:rsid w:val="007C7404"/>
    <w:rsid w:val="007D5D7B"/>
    <w:rsid w:val="007D68D9"/>
    <w:rsid w:val="007D7BB1"/>
    <w:rsid w:val="007E13B8"/>
    <w:rsid w:val="007E1DD9"/>
    <w:rsid w:val="007E4EC0"/>
    <w:rsid w:val="007E670D"/>
    <w:rsid w:val="007E761E"/>
    <w:rsid w:val="007E7B75"/>
    <w:rsid w:val="007F1465"/>
    <w:rsid w:val="007F1516"/>
    <w:rsid w:val="007F2894"/>
    <w:rsid w:val="00804038"/>
    <w:rsid w:val="008049B0"/>
    <w:rsid w:val="00804E9A"/>
    <w:rsid w:val="00810480"/>
    <w:rsid w:val="00810680"/>
    <w:rsid w:val="00813B5E"/>
    <w:rsid w:val="00817E7A"/>
    <w:rsid w:val="00817F5B"/>
    <w:rsid w:val="008204B6"/>
    <w:rsid w:val="00820E75"/>
    <w:rsid w:val="00821FCF"/>
    <w:rsid w:val="0082422C"/>
    <w:rsid w:val="00824936"/>
    <w:rsid w:val="00832659"/>
    <w:rsid w:val="008364A2"/>
    <w:rsid w:val="00840227"/>
    <w:rsid w:val="008414BD"/>
    <w:rsid w:val="00847B79"/>
    <w:rsid w:val="00850A6D"/>
    <w:rsid w:val="00851173"/>
    <w:rsid w:val="00852328"/>
    <w:rsid w:val="008523C6"/>
    <w:rsid w:val="00854E09"/>
    <w:rsid w:val="00856B05"/>
    <w:rsid w:val="0086147A"/>
    <w:rsid w:val="0086157C"/>
    <w:rsid w:val="00862B8A"/>
    <w:rsid w:val="00866FA7"/>
    <w:rsid w:val="00871CBC"/>
    <w:rsid w:val="00872217"/>
    <w:rsid w:val="00874375"/>
    <w:rsid w:val="00876D77"/>
    <w:rsid w:val="00881752"/>
    <w:rsid w:val="00882BA8"/>
    <w:rsid w:val="00882C6B"/>
    <w:rsid w:val="00884645"/>
    <w:rsid w:val="00890ABE"/>
    <w:rsid w:val="00892155"/>
    <w:rsid w:val="008927EF"/>
    <w:rsid w:val="00897728"/>
    <w:rsid w:val="008A0E63"/>
    <w:rsid w:val="008A4655"/>
    <w:rsid w:val="008A649F"/>
    <w:rsid w:val="008B12B8"/>
    <w:rsid w:val="008B31C7"/>
    <w:rsid w:val="008B4951"/>
    <w:rsid w:val="008C2284"/>
    <w:rsid w:val="008C3888"/>
    <w:rsid w:val="008C6F65"/>
    <w:rsid w:val="008D3209"/>
    <w:rsid w:val="008D5156"/>
    <w:rsid w:val="008D551B"/>
    <w:rsid w:val="008D612C"/>
    <w:rsid w:val="008E02E0"/>
    <w:rsid w:val="008E4678"/>
    <w:rsid w:val="008E492E"/>
    <w:rsid w:val="008E4C43"/>
    <w:rsid w:val="008E78F5"/>
    <w:rsid w:val="008F0D3C"/>
    <w:rsid w:val="008F4C98"/>
    <w:rsid w:val="008F7008"/>
    <w:rsid w:val="0090432B"/>
    <w:rsid w:val="00904840"/>
    <w:rsid w:val="00905086"/>
    <w:rsid w:val="0090578F"/>
    <w:rsid w:val="00924D6D"/>
    <w:rsid w:val="00925D81"/>
    <w:rsid w:val="00927C04"/>
    <w:rsid w:val="00930848"/>
    <w:rsid w:val="0093215B"/>
    <w:rsid w:val="009330D0"/>
    <w:rsid w:val="00933F60"/>
    <w:rsid w:val="009413D3"/>
    <w:rsid w:val="009435F4"/>
    <w:rsid w:val="00944072"/>
    <w:rsid w:val="00945048"/>
    <w:rsid w:val="009457D3"/>
    <w:rsid w:val="0094641C"/>
    <w:rsid w:val="0095211B"/>
    <w:rsid w:val="00957663"/>
    <w:rsid w:val="00960B94"/>
    <w:rsid w:val="009614AD"/>
    <w:rsid w:val="00963A76"/>
    <w:rsid w:val="0096455A"/>
    <w:rsid w:val="00965176"/>
    <w:rsid w:val="009719F8"/>
    <w:rsid w:val="00973E65"/>
    <w:rsid w:val="00974858"/>
    <w:rsid w:val="00974961"/>
    <w:rsid w:val="009759CE"/>
    <w:rsid w:val="0098323D"/>
    <w:rsid w:val="009839A5"/>
    <w:rsid w:val="00985B2A"/>
    <w:rsid w:val="00986671"/>
    <w:rsid w:val="00991CB8"/>
    <w:rsid w:val="00994F12"/>
    <w:rsid w:val="00996A8D"/>
    <w:rsid w:val="009A727D"/>
    <w:rsid w:val="009B11C0"/>
    <w:rsid w:val="009B1850"/>
    <w:rsid w:val="009B2326"/>
    <w:rsid w:val="009B4DBB"/>
    <w:rsid w:val="009B54E0"/>
    <w:rsid w:val="009B793B"/>
    <w:rsid w:val="009B7A35"/>
    <w:rsid w:val="009C18B1"/>
    <w:rsid w:val="009C6187"/>
    <w:rsid w:val="009C63C1"/>
    <w:rsid w:val="009C6C05"/>
    <w:rsid w:val="009D0378"/>
    <w:rsid w:val="009D0D36"/>
    <w:rsid w:val="009D1762"/>
    <w:rsid w:val="009D2766"/>
    <w:rsid w:val="009D3D4C"/>
    <w:rsid w:val="009D45C2"/>
    <w:rsid w:val="009D5B22"/>
    <w:rsid w:val="009E4C36"/>
    <w:rsid w:val="009E6E9A"/>
    <w:rsid w:val="009F0202"/>
    <w:rsid w:val="009F068F"/>
    <w:rsid w:val="009F13E1"/>
    <w:rsid w:val="009F1AA5"/>
    <w:rsid w:val="009F2F47"/>
    <w:rsid w:val="009F6596"/>
    <w:rsid w:val="00A003B5"/>
    <w:rsid w:val="00A00BCB"/>
    <w:rsid w:val="00A048C0"/>
    <w:rsid w:val="00A114B0"/>
    <w:rsid w:val="00A120D4"/>
    <w:rsid w:val="00A14720"/>
    <w:rsid w:val="00A21922"/>
    <w:rsid w:val="00A21EBD"/>
    <w:rsid w:val="00A24962"/>
    <w:rsid w:val="00A27F13"/>
    <w:rsid w:val="00A306AE"/>
    <w:rsid w:val="00A32DA6"/>
    <w:rsid w:val="00A33068"/>
    <w:rsid w:val="00A34842"/>
    <w:rsid w:val="00A34847"/>
    <w:rsid w:val="00A34CA5"/>
    <w:rsid w:val="00A40629"/>
    <w:rsid w:val="00A4181F"/>
    <w:rsid w:val="00A43A06"/>
    <w:rsid w:val="00A45E85"/>
    <w:rsid w:val="00A46ED5"/>
    <w:rsid w:val="00A47212"/>
    <w:rsid w:val="00A47C1E"/>
    <w:rsid w:val="00A50EF3"/>
    <w:rsid w:val="00A56A31"/>
    <w:rsid w:val="00A56DD2"/>
    <w:rsid w:val="00A57648"/>
    <w:rsid w:val="00A62DBC"/>
    <w:rsid w:val="00A63BE3"/>
    <w:rsid w:val="00A64BE1"/>
    <w:rsid w:val="00A6510B"/>
    <w:rsid w:val="00A71E86"/>
    <w:rsid w:val="00A77948"/>
    <w:rsid w:val="00A824CB"/>
    <w:rsid w:val="00A82CA0"/>
    <w:rsid w:val="00A82E0A"/>
    <w:rsid w:val="00A86DEC"/>
    <w:rsid w:val="00A8745C"/>
    <w:rsid w:val="00A90DAA"/>
    <w:rsid w:val="00A92D4F"/>
    <w:rsid w:val="00A955AD"/>
    <w:rsid w:val="00A96684"/>
    <w:rsid w:val="00AA2D7F"/>
    <w:rsid w:val="00AA311C"/>
    <w:rsid w:val="00AA5A04"/>
    <w:rsid w:val="00AB3900"/>
    <w:rsid w:val="00AB3DD2"/>
    <w:rsid w:val="00AB46F8"/>
    <w:rsid w:val="00AB564E"/>
    <w:rsid w:val="00AB626C"/>
    <w:rsid w:val="00AC1661"/>
    <w:rsid w:val="00AC2BC5"/>
    <w:rsid w:val="00AC64B0"/>
    <w:rsid w:val="00AD14A2"/>
    <w:rsid w:val="00AD2CE0"/>
    <w:rsid w:val="00AE06B3"/>
    <w:rsid w:val="00AE29D6"/>
    <w:rsid w:val="00AE328E"/>
    <w:rsid w:val="00AE348D"/>
    <w:rsid w:val="00AE43AE"/>
    <w:rsid w:val="00AE4D15"/>
    <w:rsid w:val="00AE7115"/>
    <w:rsid w:val="00AE77D6"/>
    <w:rsid w:val="00AF2D52"/>
    <w:rsid w:val="00AF7D28"/>
    <w:rsid w:val="00B00DF2"/>
    <w:rsid w:val="00B01222"/>
    <w:rsid w:val="00B022B2"/>
    <w:rsid w:val="00B050B6"/>
    <w:rsid w:val="00B10BA2"/>
    <w:rsid w:val="00B118A2"/>
    <w:rsid w:val="00B11E7C"/>
    <w:rsid w:val="00B138D0"/>
    <w:rsid w:val="00B1520F"/>
    <w:rsid w:val="00B165F5"/>
    <w:rsid w:val="00B24370"/>
    <w:rsid w:val="00B25B3A"/>
    <w:rsid w:val="00B26C81"/>
    <w:rsid w:val="00B26DA9"/>
    <w:rsid w:val="00B274D9"/>
    <w:rsid w:val="00B302DB"/>
    <w:rsid w:val="00B314AB"/>
    <w:rsid w:val="00B35E23"/>
    <w:rsid w:val="00B35E70"/>
    <w:rsid w:val="00B4467F"/>
    <w:rsid w:val="00B46CE0"/>
    <w:rsid w:val="00B50ED8"/>
    <w:rsid w:val="00B52D09"/>
    <w:rsid w:val="00B53E82"/>
    <w:rsid w:val="00B57637"/>
    <w:rsid w:val="00B57969"/>
    <w:rsid w:val="00B57E61"/>
    <w:rsid w:val="00B639DE"/>
    <w:rsid w:val="00B64F2C"/>
    <w:rsid w:val="00B66903"/>
    <w:rsid w:val="00B669A9"/>
    <w:rsid w:val="00B70EDD"/>
    <w:rsid w:val="00B74900"/>
    <w:rsid w:val="00B77E54"/>
    <w:rsid w:val="00B821DD"/>
    <w:rsid w:val="00B8318F"/>
    <w:rsid w:val="00B85B59"/>
    <w:rsid w:val="00B902FE"/>
    <w:rsid w:val="00B90DB3"/>
    <w:rsid w:val="00B91CA8"/>
    <w:rsid w:val="00B97390"/>
    <w:rsid w:val="00BA1A2B"/>
    <w:rsid w:val="00BA47C9"/>
    <w:rsid w:val="00BA49F5"/>
    <w:rsid w:val="00BA5CB8"/>
    <w:rsid w:val="00BA6124"/>
    <w:rsid w:val="00BB054A"/>
    <w:rsid w:val="00BB2C61"/>
    <w:rsid w:val="00BB7C82"/>
    <w:rsid w:val="00BC115A"/>
    <w:rsid w:val="00BC16E8"/>
    <w:rsid w:val="00BC30E5"/>
    <w:rsid w:val="00BC4FB1"/>
    <w:rsid w:val="00BC6512"/>
    <w:rsid w:val="00BD04BA"/>
    <w:rsid w:val="00BD132B"/>
    <w:rsid w:val="00BD1E47"/>
    <w:rsid w:val="00BD38EC"/>
    <w:rsid w:val="00BE0149"/>
    <w:rsid w:val="00BE31AC"/>
    <w:rsid w:val="00BE4205"/>
    <w:rsid w:val="00BE5ABE"/>
    <w:rsid w:val="00BE60CB"/>
    <w:rsid w:val="00BE700E"/>
    <w:rsid w:val="00BF0DE7"/>
    <w:rsid w:val="00BF5C8C"/>
    <w:rsid w:val="00C004A6"/>
    <w:rsid w:val="00C0213C"/>
    <w:rsid w:val="00C03081"/>
    <w:rsid w:val="00C03DAD"/>
    <w:rsid w:val="00C060A4"/>
    <w:rsid w:val="00C15AEF"/>
    <w:rsid w:val="00C16794"/>
    <w:rsid w:val="00C2309F"/>
    <w:rsid w:val="00C2326A"/>
    <w:rsid w:val="00C2644B"/>
    <w:rsid w:val="00C3014F"/>
    <w:rsid w:val="00C3085D"/>
    <w:rsid w:val="00C34E2E"/>
    <w:rsid w:val="00C350B4"/>
    <w:rsid w:val="00C41108"/>
    <w:rsid w:val="00C424F5"/>
    <w:rsid w:val="00C4381E"/>
    <w:rsid w:val="00C43AD1"/>
    <w:rsid w:val="00C51459"/>
    <w:rsid w:val="00C52906"/>
    <w:rsid w:val="00C57EE3"/>
    <w:rsid w:val="00C6066D"/>
    <w:rsid w:val="00C65CB5"/>
    <w:rsid w:val="00C70AD9"/>
    <w:rsid w:val="00C7370A"/>
    <w:rsid w:val="00C81153"/>
    <w:rsid w:val="00C8266F"/>
    <w:rsid w:val="00C83C61"/>
    <w:rsid w:val="00C83E91"/>
    <w:rsid w:val="00C8548A"/>
    <w:rsid w:val="00C8624E"/>
    <w:rsid w:val="00C87489"/>
    <w:rsid w:val="00C87754"/>
    <w:rsid w:val="00C90711"/>
    <w:rsid w:val="00C92108"/>
    <w:rsid w:val="00C921F1"/>
    <w:rsid w:val="00C9329B"/>
    <w:rsid w:val="00C933A1"/>
    <w:rsid w:val="00C935DD"/>
    <w:rsid w:val="00C95716"/>
    <w:rsid w:val="00C961E3"/>
    <w:rsid w:val="00CA070D"/>
    <w:rsid w:val="00CA0F02"/>
    <w:rsid w:val="00CA30D8"/>
    <w:rsid w:val="00CA728E"/>
    <w:rsid w:val="00CB104D"/>
    <w:rsid w:val="00CB180D"/>
    <w:rsid w:val="00CB2DEC"/>
    <w:rsid w:val="00CB4B7F"/>
    <w:rsid w:val="00CC0873"/>
    <w:rsid w:val="00CC1AA9"/>
    <w:rsid w:val="00CC1AB1"/>
    <w:rsid w:val="00CC2060"/>
    <w:rsid w:val="00CC29AC"/>
    <w:rsid w:val="00CC2DD0"/>
    <w:rsid w:val="00CC50AF"/>
    <w:rsid w:val="00CC6BFA"/>
    <w:rsid w:val="00CC74D3"/>
    <w:rsid w:val="00CC7795"/>
    <w:rsid w:val="00CD2789"/>
    <w:rsid w:val="00CD2B08"/>
    <w:rsid w:val="00CD367E"/>
    <w:rsid w:val="00CE0C0F"/>
    <w:rsid w:val="00CE40C2"/>
    <w:rsid w:val="00CE5227"/>
    <w:rsid w:val="00CF03F4"/>
    <w:rsid w:val="00D05E77"/>
    <w:rsid w:val="00D1304B"/>
    <w:rsid w:val="00D13204"/>
    <w:rsid w:val="00D133DF"/>
    <w:rsid w:val="00D14C06"/>
    <w:rsid w:val="00D17B24"/>
    <w:rsid w:val="00D20D26"/>
    <w:rsid w:val="00D23010"/>
    <w:rsid w:val="00D239A4"/>
    <w:rsid w:val="00D36DCB"/>
    <w:rsid w:val="00D41845"/>
    <w:rsid w:val="00D439E1"/>
    <w:rsid w:val="00D440BF"/>
    <w:rsid w:val="00D47073"/>
    <w:rsid w:val="00D5005F"/>
    <w:rsid w:val="00D50704"/>
    <w:rsid w:val="00D50A24"/>
    <w:rsid w:val="00D527CC"/>
    <w:rsid w:val="00D6186D"/>
    <w:rsid w:val="00D61D81"/>
    <w:rsid w:val="00D62B96"/>
    <w:rsid w:val="00D65B18"/>
    <w:rsid w:val="00D679CD"/>
    <w:rsid w:val="00D712FE"/>
    <w:rsid w:val="00D8170B"/>
    <w:rsid w:val="00D81C38"/>
    <w:rsid w:val="00D93991"/>
    <w:rsid w:val="00D94E9E"/>
    <w:rsid w:val="00DA01CB"/>
    <w:rsid w:val="00DA26DC"/>
    <w:rsid w:val="00DA5327"/>
    <w:rsid w:val="00DA766F"/>
    <w:rsid w:val="00DB1B73"/>
    <w:rsid w:val="00DB1E64"/>
    <w:rsid w:val="00DB271D"/>
    <w:rsid w:val="00DB5989"/>
    <w:rsid w:val="00DB6148"/>
    <w:rsid w:val="00DC0875"/>
    <w:rsid w:val="00DC0B2A"/>
    <w:rsid w:val="00DC39E4"/>
    <w:rsid w:val="00DC40C7"/>
    <w:rsid w:val="00DC6495"/>
    <w:rsid w:val="00DC6CB7"/>
    <w:rsid w:val="00DD4BB2"/>
    <w:rsid w:val="00DD57DC"/>
    <w:rsid w:val="00DD5AE6"/>
    <w:rsid w:val="00DD6A65"/>
    <w:rsid w:val="00DE103B"/>
    <w:rsid w:val="00DE22B0"/>
    <w:rsid w:val="00DE65CE"/>
    <w:rsid w:val="00DE697E"/>
    <w:rsid w:val="00DE6DA1"/>
    <w:rsid w:val="00DF0CBA"/>
    <w:rsid w:val="00DF0EFC"/>
    <w:rsid w:val="00DF4929"/>
    <w:rsid w:val="00DF4E47"/>
    <w:rsid w:val="00DF6334"/>
    <w:rsid w:val="00E00E73"/>
    <w:rsid w:val="00E01A29"/>
    <w:rsid w:val="00E07D6B"/>
    <w:rsid w:val="00E10B5A"/>
    <w:rsid w:val="00E1186E"/>
    <w:rsid w:val="00E120D1"/>
    <w:rsid w:val="00E136DB"/>
    <w:rsid w:val="00E1437B"/>
    <w:rsid w:val="00E149D7"/>
    <w:rsid w:val="00E21622"/>
    <w:rsid w:val="00E23BE6"/>
    <w:rsid w:val="00E3778B"/>
    <w:rsid w:val="00E410E2"/>
    <w:rsid w:val="00E46077"/>
    <w:rsid w:val="00E46802"/>
    <w:rsid w:val="00E50432"/>
    <w:rsid w:val="00E509E2"/>
    <w:rsid w:val="00E50B2F"/>
    <w:rsid w:val="00E515CE"/>
    <w:rsid w:val="00E5583B"/>
    <w:rsid w:val="00E55CB7"/>
    <w:rsid w:val="00E6410D"/>
    <w:rsid w:val="00E641BC"/>
    <w:rsid w:val="00E67D37"/>
    <w:rsid w:val="00E702E0"/>
    <w:rsid w:val="00E72D72"/>
    <w:rsid w:val="00E74B8D"/>
    <w:rsid w:val="00E82A20"/>
    <w:rsid w:val="00E866F6"/>
    <w:rsid w:val="00E9497C"/>
    <w:rsid w:val="00E97B3D"/>
    <w:rsid w:val="00EA23BA"/>
    <w:rsid w:val="00EA56D1"/>
    <w:rsid w:val="00EB253B"/>
    <w:rsid w:val="00EC03A9"/>
    <w:rsid w:val="00EC0C74"/>
    <w:rsid w:val="00EC3458"/>
    <w:rsid w:val="00EC5C52"/>
    <w:rsid w:val="00ED007E"/>
    <w:rsid w:val="00ED3C23"/>
    <w:rsid w:val="00ED69C6"/>
    <w:rsid w:val="00EE0433"/>
    <w:rsid w:val="00EE18CE"/>
    <w:rsid w:val="00EE244D"/>
    <w:rsid w:val="00EE397E"/>
    <w:rsid w:val="00EE3B47"/>
    <w:rsid w:val="00EE5158"/>
    <w:rsid w:val="00EE59D5"/>
    <w:rsid w:val="00EE6B74"/>
    <w:rsid w:val="00EE7A55"/>
    <w:rsid w:val="00EF2ADA"/>
    <w:rsid w:val="00EF4183"/>
    <w:rsid w:val="00EF663D"/>
    <w:rsid w:val="00EF7A51"/>
    <w:rsid w:val="00F05764"/>
    <w:rsid w:val="00F105FF"/>
    <w:rsid w:val="00F10F1B"/>
    <w:rsid w:val="00F13BC5"/>
    <w:rsid w:val="00F1665F"/>
    <w:rsid w:val="00F16CBA"/>
    <w:rsid w:val="00F2161A"/>
    <w:rsid w:val="00F22EBB"/>
    <w:rsid w:val="00F2689B"/>
    <w:rsid w:val="00F270D1"/>
    <w:rsid w:val="00F27BFC"/>
    <w:rsid w:val="00F27E1C"/>
    <w:rsid w:val="00F30FDF"/>
    <w:rsid w:val="00F315FB"/>
    <w:rsid w:val="00F34317"/>
    <w:rsid w:val="00F42130"/>
    <w:rsid w:val="00F4318E"/>
    <w:rsid w:val="00F435BB"/>
    <w:rsid w:val="00F44DB5"/>
    <w:rsid w:val="00F44E6A"/>
    <w:rsid w:val="00F46400"/>
    <w:rsid w:val="00F51B80"/>
    <w:rsid w:val="00F544DD"/>
    <w:rsid w:val="00F553A1"/>
    <w:rsid w:val="00F564CB"/>
    <w:rsid w:val="00F57BDD"/>
    <w:rsid w:val="00F622B9"/>
    <w:rsid w:val="00F63E8A"/>
    <w:rsid w:val="00F64260"/>
    <w:rsid w:val="00F750D8"/>
    <w:rsid w:val="00F77A20"/>
    <w:rsid w:val="00F84F76"/>
    <w:rsid w:val="00F90276"/>
    <w:rsid w:val="00F90EB1"/>
    <w:rsid w:val="00F91789"/>
    <w:rsid w:val="00F91CBB"/>
    <w:rsid w:val="00F92363"/>
    <w:rsid w:val="00F96D2F"/>
    <w:rsid w:val="00FA0282"/>
    <w:rsid w:val="00FA15D9"/>
    <w:rsid w:val="00FA1776"/>
    <w:rsid w:val="00FA4160"/>
    <w:rsid w:val="00FA6F5E"/>
    <w:rsid w:val="00FA70ED"/>
    <w:rsid w:val="00FA7FFB"/>
    <w:rsid w:val="00FB37E6"/>
    <w:rsid w:val="00FC2952"/>
    <w:rsid w:val="00FC34FA"/>
    <w:rsid w:val="00FD16A9"/>
    <w:rsid w:val="00FE0B84"/>
    <w:rsid w:val="00FE0D7C"/>
    <w:rsid w:val="00FE0E33"/>
    <w:rsid w:val="00FE2BAD"/>
    <w:rsid w:val="00FE3132"/>
    <w:rsid w:val="00FF0799"/>
    <w:rsid w:val="00FF121C"/>
    <w:rsid w:val="00FF3299"/>
    <w:rsid w:val="00FF423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B41E50"/>
  <w15:docId w15:val="{83E471E0-EE1D-4AF2-A097-40E6ECD8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2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2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24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1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11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4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45C"/>
  </w:style>
  <w:style w:type="paragraph" w:styleId="Fuzeile">
    <w:name w:val="footer"/>
    <w:basedOn w:val="Standard"/>
    <w:link w:val="FuzeileZchn"/>
    <w:uiPriority w:val="99"/>
    <w:unhideWhenUsed/>
    <w:rsid w:val="00A87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5C"/>
  </w:style>
  <w:style w:type="character" w:styleId="Hyperlink">
    <w:name w:val="Hyperlink"/>
    <w:uiPriority w:val="99"/>
    <w:unhideWhenUsed/>
    <w:rsid w:val="00973E65"/>
    <w:rPr>
      <w:color w:val="0000FF"/>
      <w:u w:val="single"/>
    </w:rPr>
  </w:style>
  <w:style w:type="paragraph" w:customStyle="1" w:styleId="StandardFett">
    <w:name w:val="StandardFett"/>
    <w:basedOn w:val="Standard"/>
    <w:rsid w:val="002D73C7"/>
    <w:pPr>
      <w:framePr w:w="7655" w:h="3553" w:hRule="exact" w:hSpace="142" w:wrap="around" w:vAnchor="text" w:hAnchor="margin" w:x="1" w:y="1932"/>
      <w:spacing w:after="0" w:line="240" w:lineRule="auto"/>
    </w:pPr>
    <w:rPr>
      <w:rFonts w:ascii="Helvetica 45 Light" w:eastAsia="Times New Roman" w:hAnsi="Helvetica 45 Light"/>
      <w:b/>
      <w:szCs w:val="20"/>
      <w:lang w:val="de-DE" w:eastAsia="de-DE"/>
    </w:rPr>
  </w:style>
  <w:style w:type="character" w:styleId="Kommentarzeichen">
    <w:name w:val="annotation reference"/>
    <w:uiPriority w:val="99"/>
    <w:semiHidden/>
    <w:unhideWhenUsed/>
    <w:rsid w:val="00501B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1B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01B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B0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01B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31DBD"/>
    <w:rPr>
      <w:sz w:val="22"/>
      <w:szCs w:val="22"/>
      <w:lang w:val="de-AT" w:eastAsia="en-US"/>
    </w:rPr>
  </w:style>
  <w:style w:type="paragraph" w:customStyle="1" w:styleId="einfabs">
    <w:name w:val="einfabs"/>
    <w:basedOn w:val="Standard"/>
    <w:rsid w:val="00B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365D8A"/>
    <w:rPr>
      <w:b/>
    </w:rPr>
  </w:style>
  <w:style w:type="paragraph" w:customStyle="1" w:styleId="default0">
    <w:name w:val="default"/>
    <w:basedOn w:val="Standard"/>
    <w:rsid w:val="004B0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A2496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sc">
    <w:name w:val="desc"/>
    <w:basedOn w:val="Standard"/>
    <w:rsid w:val="00A24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left">
    <w:name w:val="left"/>
    <w:basedOn w:val="Absatz-Standardschriftart"/>
    <w:rsid w:val="00E3778B"/>
  </w:style>
  <w:style w:type="paragraph" w:styleId="StandardWeb">
    <w:name w:val="Normal (Web)"/>
    <w:basedOn w:val="Standard"/>
    <w:uiPriority w:val="99"/>
    <w:unhideWhenUsed/>
    <w:rsid w:val="00943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standardfett0">
    <w:name w:val="standardfett"/>
    <w:basedOn w:val="Standard"/>
    <w:rsid w:val="0009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aec5a81-e4d6-4674-97f3-e9220f0136c1">
    <w:name w:val="baec5a81-e4d6-4674-97f3-e9220f0136c1"/>
    <w:basedOn w:val="Absatz-Standardschriftart"/>
    <w:rsid w:val="00B66903"/>
  </w:style>
  <w:style w:type="table" w:styleId="Tabellenraster">
    <w:name w:val="Table Grid"/>
    <w:basedOn w:val="NormaleTabelle"/>
    <w:uiPriority w:val="59"/>
    <w:rsid w:val="00B4467F"/>
    <w:rPr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612C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00470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E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2E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17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2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wo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buwog.com/in-vielfalt-vereint-unter-der-marke-buwo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2070-62EA-493C-896B-2C7F3227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Immofinanz Group</Company>
  <LinksUpToDate>false</LinksUpToDate>
  <CharactersWithSpaces>4286</CharactersWithSpaces>
  <SharedDoc>false</SharedDoc>
  <HLinks>
    <vt:vector size="12" baseType="variant"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mailto:barbara.lipka@buwog.com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mailto:buwog@rueckerconsult.de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Lippitsch Michael</dc:creator>
  <cp:keywords/>
  <dc:description/>
  <cp:lastModifiedBy>Divé, Michael</cp:lastModifiedBy>
  <cp:revision>2</cp:revision>
  <cp:lastPrinted>2020-04-20T07:53:00Z</cp:lastPrinted>
  <dcterms:created xsi:type="dcterms:W3CDTF">2021-01-04T07:26:00Z</dcterms:created>
  <dcterms:modified xsi:type="dcterms:W3CDTF">2021-01-04T07:26:00Z</dcterms:modified>
</cp:coreProperties>
</file>