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98" w:rsidRPr="006E7198" w:rsidRDefault="009C3240" w:rsidP="006E7198">
      <w:pPr>
        <w:shd w:val="clear" w:color="auto" w:fill="FFFFFF"/>
        <w:spacing w:before="240"/>
        <w:jc w:val="left"/>
        <w:outlineLvl w:val="2"/>
        <w:rPr>
          <w:rFonts w:asciiTheme="minorHAnsi" w:hAnsiTheme="minorHAnsi" w:cs="Arial"/>
          <w:b/>
          <w:bCs/>
          <w:kern w:val="0"/>
          <w:sz w:val="28"/>
          <w:szCs w:val="28"/>
          <w:lang w:eastAsia="de-DE"/>
        </w:rPr>
      </w:pPr>
      <w:r>
        <w:rPr>
          <w:rFonts w:asciiTheme="minorHAnsi" w:hAnsiTheme="minorHAnsi" w:cs="Arial"/>
          <w:b/>
          <w:bCs/>
          <w:kern w:val="0"/>
          <w:sz w:val="28"/>
          <w:szCs w:val="28"/>
          <w:lang w:eastAsia="de-DE"/>
        </w:rPr>
        <w:t xml:space="preserve">Noch bessere Versorgung in Mainz: </w:t>
      </w:r>
      <w:r w:rsidR="006E7198" w:rsidRPr="006E7198">
        <w:rPr>
          <w:rFonts w:asciiTheme="minorHAnsi" w:hAnsiTheme="minorHAnsi" w:cs="Arial"/>
          <w:b/>
          <w:bCs/>
          <w:kern w:val="0"/>
          <w:sz w:val="28"/>
          <w:szCs w:val="28"/>
          <w:lang w:eastAsia="de-DE"/>
        </w:rPr>
        <w:t>Zusammenschluss von Hau</w:t>
      </w:r>
      <w:r>
        <w:rPr>
          <w:rFonts w:asciiTheme="minorHAnsi" w:hAnsiTheme="minorHAnsi" w:cs="Arial"/>
          <w:b/>
          <w:bCs/>
          <w:kern w:val="0"/>
          <w:sz w:val="28"/>
          <w:szCs w:val="28"/>
          <w:lang w:eastAsia="de-DE"/>
        </w:rPr>
        <w:t xml:space="preserve">sengel Pflegedienst </w:t>
      </w:r>
      <w:r w:rsidR="006E7198" w:rsidRPr="006E7198">
        <w:rPr>
          <w:rFonts w:asciiTheme="minorHAnsi" w:hAnsiTheme="minorHAnsi" w:cs="Arial"/>
          <w:b/>
          <w:bCs/>
          <w:kern w:val="0"/>
          <w:sz w:val="28"/>
          <w:szCs w:val="28"/>
          <w:lang w:eastAsia="de-DE"/>
        </w:rPr>
        <w:t>u</w:t>
      </w:r>
      <w:r>
        <w:rPr>
          <w:rFonts w:asciiTheme="minorHAnsi" w:hAnsiTheme="minorHAnsi" w:cs="Arial"/>
          <w:b/>
          <w:bCs/>
          <w:kern w:val="0"/>
          <w:sz w:val="28"/>
          <w:szCs w:val="28"/>
          <w:lang w:eastAsia="de-DE"/>
        </w:rPr>
        <w:t xml:space="preserve">nd Lebenshilfe </w:t>
      </w:r>
    </w:p>
    <w:p w:rsidR="006E7198" w:rsidRDefault="006E7198" w:rsidP="006E7198">
      <w:pPr>
        <w:shd w:val="clear" w:color="auto" w:fill="FFFFFF"/>
        <w:spacing w:before="240"/>
        <w:jc w:val="left"/>
        <w:outlineLvl w:val="2"/>
        <w:rPr>
          <w:rFonts w:asciiTheme="minorHAnsi" w:hAnsiTheme="minorHAnsi" w:cs="Arial"/>
          <w:b/>
          <w:bCs/>
          <w:kern w:val="0"/>
          <w:sz w:val="24"/>
          <w:szCs w:val="24"/>
          <w:lang w:eastAsia="de-DE"/>
        </w:rPr>
      </w:pPr>
      <w:r w:rsidRPr="006E7198">
        <w:rPr>
          <w:rFonts w:asciiTheme="minorHAnsi" w:hAnsiTheme="minorHAnsi" w:cs="Arial"/>
          <w:b/>
          <w:bCs/>
          <w:kern w:val="0"/>
          <w:sz w:val="24"/>
          <w:szCs w:val="24"/>
          <w:lang w:eastAsia="de-DE"/>
        </w:rPr>
        <w:t>Der Hausengel Pflegedienst Mainz-Kostheim und die Lebenshilfe Mainz-Bingen werden zukünftig im Bereich Pflege unter einem Dach arbeiten. Der Zusammenschluss beider Die</w:t>
      </w:r>
      <w:r w:rsidR="009C3240">
        <w:rPr>
          <w:rFonts w:asciiTheme="minorHAnsi" w:hAnsiTheme="minorHAnsi" w:cs="Arial"/>
          <w:b/>
          <w:bCs/>
          <w:kern w:val="0"/>
          <w:sz w:val="24"/>
          <w:szCs w:val="24"/>
          <w:lang w:eastAsia="de-DE"/>
        </w:rPr>
        <w:t>nstleister trat am 01. November</w:t>
      </w:r>
      <w:r w:rsidRPr="006E7198">
        <w:rPr>
          <w:rFonts w:asciiTheme="minorHAnsi" w:hAnsiTheme="minorHAnsi" w:cs="Arial"/>
          <w:b/>
          <w:bCs/>
          <w:kern w:val="0"/>
          <w:sz w:val="24"/>
          <w:szCs w:val="24"/>
          <w:lang w:eastAsia="de-DE"/>
        </w:rPr>
        <w:t xml:space="preserve"> in Kraft. Der Vorstandsvorsitzende der Hausengel Holding AG Simon Wenz und der Geschäftsführer der Lebenshilfe Mainz-Bingen e.V. David Dietz werden gemeinsame Geschäftsführer der neu entstandenen Lebenshilfe Mainz-Bingen Hausengel GmbH. </w:t>
      </w:r>
      <w:bookmarkStart w:id="0" w:name="_Hlk23869999"/>
      <w:r w:rsidRPr="006E7198">
        <w:rPr>
          <w:rFonts w:asciiTheme="minorHAnsi" w:hAnsiTheme="minorHAnsi" w:cs="Arial"/>
          <w:b/>
          <w:bCs/>
          <w:kern w:val="0"/>
          <w:sz w:val="24"/>
          <w:szCs w:val="24"/>
          <w:lang w:eastAsia="de-DE"/>
        </w:rPr>
        <w:t>Ziel ist die Bündelung von Ressourcen um in Mainz und Umgebung der Nachfrage nach bedarfsgerechter und qualifizierter Unte</w:t>
      </w:r>
      <w:r w:rsidR="009C3240">
        <w:rPr>
          <w:rFonts w:asciiTheme="minorHAnsi" w:hAnsiTheme="minorHAnsi" w:cs="Arial"/>
          <w:b/>
          <w:bCs/>
          <w:kern w:val="0"/>
          <w:sz w:val="24"/>
          <w:szCs w:val="24"/>
          <w:lang w:eastAsia="de-DE"/>
        </w:rPr>
        <w:t>rstützung pflege</w:t>
      </w:r>
      <w:r w:rsidRPr="006E7198">
        <w:rPr>
          <w:rFonts w:asciiTheme="minorHAnsi" w:hAnsiTheme="minorHAnsi" w:cs="Arial"/>
          <w:b/>
          <w:bCs/>
          <w:kern w:val="0"/>
          <w:sz w:val="24"/>
          <w:szCs w:val="24"/>
          <w:lang w:eastAsia="de-DE"/>
        </w:rPr>
        <w:t>bedürftiger Menschen</w:t>
      </w:r>
      <w:r w:rsidR="00DE6E7A">
        <w:rPr>
          <w:rFonts w:asciiTheme="minorHAnsi" w:hAnsiTheme="minorHAnsi" w:cs="Arial"/>
          <w:b/>
          <w:bCs/>
          <w:kern w:val="0"/>
          <w:sz w:val="24"/>
          <w:szCs w:val="24"/>
          <w:lang w:eastAsia="de-DE"/>
        </w:rPr>
        <w:t xml:space="preserve"> mit </w:t>
      </w:r>
      <w:r w:rsidR="006D7796">
        <w:rPr>
          <w:rFonts w:asciiTheme="minorHAnsi" w:hAnsiTheme="minorHAnsi" w:cs="Arial"/>
          <w:b/>
          <w:bCs/>
          <w:kern w:val="0"/>
          <w:sz w:val="24"/>
          <w:szCs w:val="24"/>
          <w:lang w:eastAsia="de-DE"/>
        </w:rPr>
        <w:t>kognitiven und körperlichen Einschränkungen</w:t>
      </w:r>
      <w:bookmarkStart w:id="1" w:name="_GoBack"/>
      <w:bookmarkEnd w:id="1"/>
      <w:r w:rsidR="00DE6E7A">
        <w:rPr>
          <w:rFonts w:asciiTheme="minorHAnsi" w:hAnsiTheme="minorHAnsi" w:cs="Arial"/>
          <w:b/>
          <w:bCs/>
          <w:kern w:val="0"/>
          <w:sz w:val="24"/>
          <w:szCs w:val="24"/>
          <w:lang w:eastAsia="de-DE"/>
        </w:rPr>
        <w:t xml:space="preserve"> bestmöglich</w:t>
      </w:r>
      <w:r w:rsidRPr="006E7198">
        <w:rPr>
          <w:rFonts w:asciiTheme="minorHAnsi" w:hAnsiTheme="minorHAnsi" w:cs="Arial"/>
          <w:b/>
          <w:bCs/>
          <w:kern w:val="0"/>
          <w:sz w:val="24"/>
          <w:szCs w:val="24"/>
          <w:lang w:eastAsia="de-DE"/>
        </w:rPr>
        <w:t xml:space="preserve"> gerecht zu werden.</w:t>
      </w:r>
    </w:p>
    <w:bookmarkEnd w:id="0"/>
    <w:p w:rsidR="006E7198" w:rsidRPr="00F67392" w:rsidRDefault="006E7198" w:rsidP="006E7198">
      <w:pPr>
        <w:shd w:val="clear" w:color="auto" w:fill="FFFFFF"/>
        <w:spacing w:before="240"/>
        <w:jc w:val="left"/>
        <w:outlineLvl w:val="2"/>
        <w:rPr>
          <w:rFonts w:asciiTheme="minorHAnsi" w:hAnsiTheme="minorHAnsi" w:cs="Arial"/>
          <w:bCs/>
          <w:kern w:val="0"/>
          <w:sz w:val="22"/>
          <w:szCs w:val="22"/>
          <w:lang w:eastAsia="de-DE"/>
        </w:rPr>
      </w:pPr>
      <w:r w:rsidRPr="00F67392">
        <w:rPr>
          <w:rFonts w:asciiTheme="minorHAnsi" w:hAnsiTheme="minorHAnsi" w:cs="Arial"/>
          <w:bCs/>
          <w:kern w:val="0"/>
          <w:sz w:val="22"/>
          <w:szCs w:val="22"/>
          <w:lang w:eastAsia="de-DE"/>
        </w:rPr>
        <w:t>Ganz nach dem Mo</w:t>
      </w:r>
      <w:r w:rsidR="009C3240" w:rsidRPr="00F67392">
        <w:rPr>
          <w:rFonts w:asciiTheme="minorHAnsi" w:hAnsiTheme="minorHAnsi" w:cs="Arial"/>
          <w:bCs/>
          <w:kern w:val="0"/>
          <w:sz w:val="22"/>
          <w:szCs w:val="22"/>
          <w:lang w:eastAsia="de-DE"/>
        </w:rPr>
        <w:t>tto der Lebenshilfe</w:t>
      </w:r>
      <w:r w:rsidRPr="00F67392">
        <w:rPr>
          <w:rFonts w:asciiTheme="minorHAnsi" w:hAnsiTheme="minorHAnsi" w:cs="Arial"/>
          <w:bCs/>
          <w:kern w:val="0"/>
          <w:sz w:val="22"/>
          <w:szCs w:val="22"/>
          <w:lang w:eastAsia="de-DE"/>
        </w:rPr>
        <w:t xml:space="preserve"> „Zusammen gemeinsame Zukunft gestalten“ haben sich zwei zusammen getan, die sich der persönlichen Selbstbestimmung und dem Wohl pflege- und betreuungsbedürftiger Menschen verschrieben habe</w:t>
      </w:r>
      <w:r w:rsidR="009C3240" w:rsidRPr="00F67392">
        <w:rPr>
          <w:rFonts w:asciiTheme="minorHAnsi" w:hAnsiTheme="minorHAnsi" w:cs="Arial"/>
          <w:bCs/>
          <w:kern w:val="0"/>
          <w:sz w:val="22"/>
          <w:szCs w:val="22"/>
          <w:lang w:eastAsia="de-DE"/>
        </w:rPr>
        <w:t xml:space="preserve">n. Die Lebenshilfe </w:t>
      </w:r>
      <w:r w:rsidRPr="00F67392">
        <w:rPr>
          <w:rFonts w:asciiTheme="minorHAnsi" w:hAnsiTheme="minorHAnsi" w:cs="Arial"/>
          <w:bCs/>
          <w:kern w:val="0"/>
          <w:sz w:val="22"/>
          <w:szCs w:val="22"/>
          <w:lang w:eastAsia="de-DE"/>
        </w:rPr>
        <w:t xml:space="preserve">engagiert sich seit 1960 für Menschen mit </w:t>
      </w:r>
      <w:r w:rsidR="006D7796">
        <w:rPr>
          <w:rFonts w:asciiTheme="minorHAnsi" w:hAnsiTheme="minorHAnsi" w:cs="Arial"/>
          <w:bCs/>
          <w:kern w:val="0"/>
          <w:sz w:val="22"/>
          <w:szCs w:val="22"/>
          <w:lang w:eastAsia="de-DE"/>
        </w:rPr>
        <w:t>kognitiven Einschränkungen</w:t>
      </w:r>
      <w:r w:rsidRPr="00F67392">
        <w:rPr>
          <w:rFonts w:asciiTheme="minorHAnsi" w:hAnsiTheme="minorHAnsi" w:cs="Arial"/>
          <w:bCs/>
          <w:kern w:val="0"/>
          <w:sz w:val="22"/>
          <w:szCs w:val="22"/>
          <w:lang w:eastAsia="de-DE"/>
        </w:rPr>
        <w:t xml:space="preserve"> und ihren Angehörigen. Der ambulante Pflegedienst von Hausengel widmet sich hingegen der häuslichen Alten- und Krankenpflege</w:t>
      </w:r>
      <w:r w:rsidR="006A50AA" w:rsidRPr="00F67392">
        <w:rPr>
          <w:rFonts w:asciiTheme="minorHAnsi" w:hAnsiTheme="minorHAnsi" w:cs="Arial"/>
          <w:bCs/>
          <w:kern w:val="0"/>
          <w:sz w:val="22"/>
          <w:szCs w:val="22"/>
          <w:lang w:eastAsia="de-DE"/>
        </w:rPr>
        <w:t xml:space="preserve"> und der Beratung</w:t>
      </w:r>
      <w:r w:rsidRPr="00F67392">
        <w:rPr>
          <w:rFonts w:asciiTheme="minorHAnsi" w:hAnsiTheme="minorHAnsi" w:cs="Arial"/>
          <w:bCs/>
          <w:kern w:val="0"/>
          <w:sz w:val="22"/>
          <w:szCs w:val="22"/>
          <w:lang w:eastAsia="de-DE"/>
        </w:rPr>
        <w:t xml:space="preserve"> überwiegend älterer Menschen</w:t>
      </w:r>
      <w:r w:rsidR="006A50AA" w:rsidRPr="00F67392">
        <w:rPr>
          <w:rFonts w:asciiTheme="minorHAnsi" w:hAnsiTheme="minorHAnsi" w:cs="Arial"/>
          <w:bCs/>
          <w:kern w:val="0"/>
          <w:sz w:val="22"/>
          <w:szCs w:val="22"/>
          <w:lang w:eastAsia="de-DE"/>
        </w:rPr>
        <w:t xml:space="preserve"> und deren Angehöriger</w:t>
      </w:r>
      <w:r w:rsidRPr="00F67392">
        <w:rPr>
          <w:rFonts w:asciiTheme="minorHAnsi" w:hAnsiTheme="minorHAnsi" w:cs="Arial"/>
          <w:bCs/>
          <w:kern w:val="0"/>
          <w:sz w:val="22"/>
          <w:szCs w:val="22"/>
          <w:lang w:eastAsia="de-DE"/>
        </w:rPr>
        <w:t>.</w:t>
      </w:r>
    </w:p>
    <w:p w:rsidR="00F67392" w:rsidRPr="00F67392" w:rsidRDefault="009C3240" w:rsidP="00F67392">
      <w:pPr>
        <w:shd w:val="clear" w:color="auto" w:fill="FFFFFF"/>
        <w:spacing w:before="240"/>
        <w:jc w:val="left"/>
        <w:outlineLvl w:val="2"/>
        <w:rPr>
          <w:rFonts w:asciiTheme="minorHAnsi" w:hAnsiTheme="minorHAnsi" w:cs="Arial"/>
          <w:bCs/>
          <w:kern w:val="0"/>
          <w:sz w:val="22"/>
          <w:szCs w:val="22"/>
          <w:lang w:eastAsia="de-DE"/>
        </w:rPr>
      </w:pPr>
      <w:r w:rsidRPr="00F67392">
        <w:rPr>
          <w:rFonts w:ascii="Calibri" w:eastAsiaTheme="minorHAnsi" w:hAnsi="Calibri" w:cs="Calibri"/>
          <w:kern w:val="0"/>
          <w:sz w:val="22"/>
          <w:szCs w:val="22"/>
          <w:lang w:val="de"/>
        </w:rPr>
        <w:t>Der Hintergrund der Zusammenarbeit liegt in der Historie der Lebenshilfe. Ursprünglich als Familienhilfe angelegt eröffnete der Verein erstmal</w:t>
      </w:r>
      <w:r w:rsidR="00B76072">
        <w:rPr>
          <w:rFonts w:ascii="Calibri" w:eastAsiaTheme="minorHAnsi" w:hAnsi="Calibri" w:cs="Calibri"/>
          <w:kern w:val="0"/>
          <w:sz w:val="22"/>
          <w:szCs w:val="22"/>
          <w:lang w:val="de"/>
        </w:rPr>
        <w:t>s</w:t>
      </w:r>
      <w:r w:rsidRPr="00F67392">
        <w:rPr>
          <w:rFonts w:ascii="Calibri" w:eastAsiaTheme="minorHAnsi" w:hAnsi="Calibri" w:cs="Calibri"/>
          <w:kern w:val="0"/>
          <w:sz w:val="22"/>
          <w:szCs w:val="22"/>
          <w:lang w:val="de"/>
        </w:rPr>
        <w:t xml:space="preserve"> im Jahr 1964 einen Kindergarten für </w:t>
      </w:r>
      <w:r w:rsidR="00F67392" w:rsidRPr="00F67392">
        <w:rPr>
          <w:rFonts w:ascii="Calibri" w:eastAsiaTheme="minorHAnsi" w:hAnsi="Calibri" w:cs="Calibri"/>
          <w:kern w:val="0"/>
          <w:sz w:val="22"/>
          <w:szCs w:val="22"/>
          <w:lang w:val="de"/>
        </w:rPr>
        <w:t xml:space="preserve">geistig </w:t>
      </w:r>
      <w:r w:rsidRPr="00F67392">
        <w:rPr>
          <w:rFonts w:ascii="Calibri" w:eastAsiaTheme="minorHAnsi" w:hAnsi="Calibri" w:cs="Calibri"/>
          <w:kern w:val="0"/>
          <w:sz w:val="22"/>
          <w:szCs w:val="22"/>
          <w:lang w:val="de"/>
        </w:rPr>
        <w:t>behinderte Kinder. Nun wünschen sich Angehörige auch eine Versorgung, wenn diese Menschen älter werden oder sie sich selbst nicht mehr kümmern können. Bereits erfolgreiche Zusammenarbeit in der Vergangenheit hat gezeigt, dass sich die Kompetenzen beider Dienstleister gut ergänzen.</w:t>
      </w:r>
      <w:r w:rsidR="00F67392" w:rsidRPr="00F67392">
        <w:rPr>
          <w:rFonts w:ascii="Calibri" w:eastAsiaTheme="minorHAnsi" w:hAnsi="Calibri" w:cs="Calibri"/>
          <w:kern w:val="0"/>
          <w:sz w:val="22"/>
          <w:szCs w:val="22"/>
          <w:lang w:val="de"/>
        </w:rPr>
        <w:t xml:space="preserve"> </w:t>
      </w:r>
      <w:r w:rsidR="00F67392" w:rsidRPr="00F67392">
        <w:rPr>
          <w:rFonts w:asciiTheme="minorHAnsi" w:hAnsiTheme="minorHAnsi" w:cs="Arial"/>
          <w:bCs/>
          <w:kern w:val="0"/>
          <w:sz w:val="22"/>
          <w:szCs w:val="22"/>
          <w:lang w:eastAsia="de-DE"/>
        </w:rPr>
        <w:t>I</w:t>
      </w:r>
      <w:r w:rsidR="0091616D">
        <w:rPr>
          <w:rFonts w:asciiTheme="minorHAnsi" w:hAnsiTheme="minorHAnsi" w:cs="Arial"/>
          <w:bCs/>
          <w:kern w:val="0"/>
          <w:sz w:val="22"/>
          <w:szCs w:val="22"/>
          <w:lang w:eastAsia="de-DE"/>
        </w:rPr>
        <w:t>n der Wohngemeinschaft Kart</w:t>
      </w:r>
      <w:r w:rsidR="00F67392" w:rsidRPr="00F67392">
        <w:rPr>
          <w:rFonts w:asciiTheme="minorHAnsi" w:hAnsiTheme="minorHAnsi" w:cs="Arial"/>
          <w:bCs/>
          <w:kern w:val="0"/>
          <w:sz w:val="22"/>
          <w:szCs w:val="22"/>
          <w:lang w:eastAsia="de-DE"/>
        </w:rPr>
        <w:t xml:space="preserve">äuserhof in Mainz-Hechtsheim, in der Menschen mit hohem Unterstützungsbedarf – sowohl im psychosozialen und pflegerischen Bereich – betreut werden, haben Lebenshilfe und Hausengel Hand in Hand gearbeitet. Der gegenseitige Austausch und die Unterstützung untereinander bekräftigte sie darin, in Zukunft auf gemeinsame Stärken zu setzen. </w:t>
      </w:r>
    </w:p>
    <w:p w:rsidR="006E7198" w:rsidRDefault="00F67392" w:rsidP="006E7198">
      <w:pPr>
        <w:shd w:val="clear" w:color="auto" w:fill="FFFFFF"/>
        <w:spacing w:before="240"/>
        <w:jc w:val="left"/>
        <w:outlineLvl w:val="2"/>
        <w:rPr>
          <w:rFonts w:asciiTheme="minorHAnsi" w:eastAsiaTheme="minorHAnsi" w:hAnsiTheme="minorHAnsi" w:cs="Arial"/>
          <w:kern w:val="0"/>
          <w:sz w:val="22"/>
          <w:szCs w:val="22"/>
          <w:shd w:val="clear" w:color="auto" w:fill="FFFFFF"/>
        </w:rPr>
      </w:pPr>
      <w:bookmarkStart w:id="2" w:name="_Hlk23869764"/>
      <w:r>
        <w:rPr>
          <w:rFonts w:asciiTheme="minorHAnsi" w:hAnsiTheme="minorHAnsi" w:cs="Arial"/>
          <w:bCs/>
          <w:kern w:val="0"/>
          <w:sz w:val="22"/>
          <w:szCs w:val="22"/>
          <w:lang w:eastAsia="de-DE"/>
        </w:rPr>
        <w:t>U</w:t>
      </w:r>
      <w:r w:rsidR="006E7198" w:rsidRPr="00F67392">
        <w:rPr>
          <w:rFonts w:asciiTheme="minorHAnsi" w:hAnsiTheme="minorHAnsi" w:cs="Arial"/>
          <w:bCs/>
          <w:kern w:val="0"/>
          <w:sz w:val="22"/>
          <w:szCs w:val="22"/>
          <w:lang w:eastAsia="de-DE"/>
        </w:rPr>
        <w:t xml:space="preserve">nter dem neuen Namen Lebenshilfe Mainz-Bingen Hausengel </w:t>
      </w:r>
      <w:r>
        <w:rPr>
          <w:rFonts w:asciiTheme="minorHAnsi" w:hAnsiTheme="minorHAnsi" w:cs="Arial"/>
          <w:bCs/>
          <w:kern w:val="0"/>
          <w:sz w:val="22"/>
          <w:szCs w:val="22"/>
          <w:lang w:eastAsia="de-DE"/>
        </w:rPr>
        <w:t>GmbH soll eine besser</w:t>
      </w:r>
      <w:r w:rsidR="0034416D">
        <w:rPr>
          <w:rFonts w:asciiTheme="minorHAnsi" w:hAnsiTheme="minorHAnsi" w:cs="Arial"/>
          <w:bCs/>
          <w:kern w:val="0"/>
          <w:sz w:val="22"/>
          <w:szCs w:val="22"/>
          <w:lang w:eastAsia="de-DE"/>
        </w:rPr>
        <w:t>e</w:t>
      </w:r>
      <w:r>
        <w:rPr>
          <w:rFonts w:asciiTheme="minorHAnsi" w:hAnsiTheme="minorHAnsi" w:cs="Arial"/>
          <w:bCs/>
          <w:kern w:val="0"/>
          <w:sz w:val="22"/>
          <w:szCs w:val="22"/>
          <w:lang w:eastAsia="de-DE"/>
        </w:rPr>
        <w:t xml:space="preserve"> ambulante Versorgung </w:t>
      </w:r>
      <w:r w:rsidR="0034416D">
        <w:rPr>
          <w:rFonts w:asciiTheme="minorHAnsi" w:hAnsiTheme="minorHAnsi" w:cs="Arial"/>
          <w:bCs/>
          <w:kern w:val="0"/>
          <w:sz w:val="22"/>
          <w:szCs w:val="22"/>
          <w:lang w:eastAsia="de-DE"/>
        </w:rPr>
        <w:t xml:space="preserve">für Menschen mit </w:t>
      </w:r>
      <w:r w:rsidR="006D7796">
        <w:rPr>
          <w:rFonts w:asciiTheme="minorHAnsi" w:hAnsiTheme="minorHAnsi" w:cs="Arial"/>
          <w:bCs/>
          <w:kern w:val="0"/>
          <w:sz w:val="22"/>
          <w:szCs w:val="22"/>
          <w:lang w:eastAsia="de-DE"/>
        </w:rPr>
        <w:t xml:space="preserve">Einschränkungen </w:t>
      </w:r>
      <w:r w:rsidR="0034416D">
        <w:rPr>
          <w:rFonts w:asciiTheme="minorHAnsi" w:hAnsiTheme="minorHAnsi" w:cs="Arial"/>
          <w:bCs/>
          <w:kern w:val="0"/>
          <w:sz w:val="22"/>
          <w:szCs w:val="22"/>
          <w:lang w:eastAsia="de-DE"/>
        </w:rPr>
        <w:t>erreicht werden</w:t>
      </w:r>
      <w:bookmarkEnd w:id="2"/>
      <w:r w:rsidR="0034416D">
        <w:rPr>
          <w:rFonts w:asciiTheme="minorHAnsi" w:hAnsiTheme="minorHAnsi" w:cs="Arial"/>
          <w:bCs/>
          <w:kern w:val="0"/>
          <w:sz w:val="22"/>
          <w:szCs w:val="22"/>
          <w:lang w:eastAsia="de-DE"/>
        </w:rPr>
        <w:t xml:space="preserve">. </w:t>
      </w:r>
      <w:r w:rsidR="006E7198" w:rsidRPr="00F67392">
        <w:rPr>
          <w:rFonts w:asciiTheme="minorHAnsi" w:hAnsiTheme="minorHAnsi" w:cs="Arial"/>
          <w:bCs/>
          <w:kern w:val="0"/>
          <w:sz w:val="22"/>
          <w:szCs w:val="22"/>
          <w:lang w:eastAsia="de-DE"/>
        </w:rPr>
        <w:t xml:space="preserve"> Simon Wenz zur Zusammenarbeit mit der Lebenshilfe: „</w:t>
      </w:r>
      <w:r w:rsidR="006E7198" w:rsidRPr="00F67392">
        <w:rPr>
          <w:rFonts w:asciiTheme="minorHAnsi" w:eastAsiaTheme="minorHAnsi" w:hAnsiTheme="minorHAnsi" w:cs="Arial"/>
          <w:kern w:val="0"/>
          <w:sz w:val="22"/>
          <w:szCs w:val="22"/>
          <w:shd w:val="clear" w:color="auto" w:fill="FFFFFF"/>
        </w:rPr>
        <w:t>Wir verstehen uns als Netzwerk und Anlaufstelle für alle an der Pflege beteiligten Parteien. Gemeinsam mit der Lebenshilfe wollen wir</w:t>
      </w:r>
      <w:r w:rsidR="0034416D">
        <w:rPr>
          <w:rFonts w:asciiTheme="minorHAnsi" w:eastAsiaTheme="minorHAnsi" w:hAnsiTheme="minorHAnsi" w:cs="Arial"/>
          <w:kern w:val="0"/>
          <w:sz w:val="22"/>
          <w:szCs w:val="22"/>
          <w:shd w:val="clear" w:color="auto" w:fill="FFFFFF"/>
        </w:rPr>
        <w:t xml:space="preserve"> </w:t>
      </w:r>
      <w:r w:rsidR="006E7198" w:rsidRPr="00F67392">
        <w:rPr>
          <w:rFonts w:asciiTheme="minorHAnsi" w:eastAsiaTheme="minorHAnsi" w:hAnsiTheme="minorHAnsi" w:cs="Arial"/>
          <w:kern w:val="0"/>
          <w:sz w:val="22"/>
          <w:szCs w:val="22"/>
          <w:shd w:val="clear" w:color="auto" w:fill="FFFFFF"/>
        </w:rPr>
        <w:t xml:space="preserve">auch für Menschen mit </w:t>
      </w:r>
      <w:r w:rsidR="006D7796">
        <w:rPr>
          <w:rFonts w:asciiTheme="minorHAnsi" w:eastAsiaTheme="minorHAnsi" w:hAnsiTheme="minorHAnsi" w:cs="Arial"/>
          <w:kern w:val="0"/>
          <w:sz w:val="22"/>
          <w:szCs w:val="22"/>
          <w:shd w:val="clear" w:color="auto" w:fill="FFFFFF"/>
        </w:rPr>
        <w:t xml:space="preserve">Einschränkungen </w:t>
      </w:r>
      <w:r w:rsidR="006E7198" w:rsidRPr="00F67392">
        <w:rPr>
          <w:rFonts w:asciiTheme="minorHAnsi" w:eastAsiaTheme="minorHAnsi" w:hAnsiTheme="minorHAnsi" w:cs="Arial"/>
          <w:kern w:val="0"/>
          <w:sz w:val="22"/>
          <w:szCs w:val="22"/>
          <w:shd w:val="clear" w:color="auto" w:fill="FFFFFF"/>
        </w:rPr>
        <w:t>da</w:t>
      </w:r>
      <w:r w:rsidR="0034416D">
        <w:rPr>
          <w:rFonts w:asciiTheme="minorHAnsi" w:eastAsiaTheme="minorHAnsi" w:hAnsiTheme="minorHAnsi" w:cs="Arial"/>
          <w:kern w:val="0"/>
          <w:sz w:val="22"/>
          <w:szCs w:val="22"/>
          <w:shd w:val="clear" w:color="auto" w:fill="FFFFFF"/>
        </w:rPr>
        <w:t xml:space="preserve"> sein. Die Erfahrung in Zusammenarbeit mit der Lebenshilfe hat gezeigt, dass wir</w:t>
      </w:r>
      <w:r w:rsidR="006E7198" w:rsidRPr="00F67392">
        <w:rPr>
          <w:rFonts w:asciiTheme="minorHAnsi" w:eastAsiaTheme="minorHAnsi" w:hAnsiTheme="minorHAnsi" w:cs="Arial"/>
          <w:kern w:val="0"/>
          <w:sz w:val="22"/>
          <w:szCs w:val="22"/>
          <w:shd w:val="clear" w:color="auto" w:fill="FFFFFF"/>
        </w:rPr>
        <w:t xml:space="preserve"> Versorgungsprozesse optimieren</w:t>
      </w:r>
      <w:r w:rsidR="0034416D">
        <w:rPr>
          <w:rFonts w:asciiTheme="minorHAnsi" w:eastAsiaTheme="minorHAnsi" w:hAnsiTheme="minorHAnsi" w:cs="Arial"/>
          <w:kern w:val="0"/>
          <w:sz w:val="22"/>
          <w:szCs w:val="22"/>
          <w:shd w:val="clear" w:color="auto" w:fill="FFFFFF"/>
        </w:rPr>
        <w:t xml:space="preserve"> können</w:t>
      </w:r>
      <w:r w:rsidR="006E7198" w:rsidRPr="00F67392">
        <w:rPr>
          <w:rFonts w:asciiTheme="minorHAnsi" w:eastAsiaTheme="minorHAnsi" w:hAnsiTheme="minorHAnsi" w:cs="Arial"/>
          <w:kern w:val="0"/>
          <w:sz w:val="22"/>
          <w:szCs w:val="22"/>
          <w:shd w:val="clear" w:color="auto" w:fill="FFFFFF"/>
        </w:rPr>
        <w:t xml:space="preserve">. </w:t>
      </w:r>
      <w:r w:rsidR="0034416D">
        <w:rPr>
          <w:rFonts w:asciiTheme="minorHAnsi" w:eastAsiaTheme="minorHAnsi" w:hAnsiTheme="minorHAnsi" w:cs="Arial"/>
          <w:kern w:val="0"/>
          <w:sz w:val="22"/>
          <w:szCs w:val="22"/>
          <w:shd w:val="clear" w:color="auto" w:fill="FFFFFF"/>
        </w:rPr>
        <w:t xml:space="preserve">Wir erreichen so auch mehr Menschen. </w:t>
      </w:r>
      <w:r w:rsidR="006E7198" w:rsidRPr="00F67392">
        <w:rPr>
          <w:rFonts w:asciiTheme="minorHAnsi" w:eastAsiaTheme="minorHAnsi" w:hAnsiTheme="minorHAnsi" w:cs="Arial"/>
          <w:kern w:val="0"/>
          <w:sz w:val="22"/>
          <w:szCs w:val="22"/>
          <w:shd w:val="clear" w:color="auto" w:fill="FFFFFF"/>
        </w:rPr>
        <w:t xml:space="preserve">Eine bedarfsgerechte und individuelle Begleitung und Versorgung steht dabei im Fokus.“ Hausengel bringt langjährige Erfahrung in der Beratung, Pflege und Betreuung Pflegebedürftiger mit. Die </w:t>
      </w:r>
      <w:r w:rsidR="0034416D">
        <w:rPr>
          <w:rFonts w:asciiTheme="minorHAnsi" w:eastAsiaTheme="minorHAnsi" w:hAnsiTheme="minorHAnsi" w:cs="Arial"/>
          <w:kern w:val="0"/>
          <w:sz w:val="22"/>
          <w:szCs w:val="22"/>
          <w:shd w:val="clear" w:color="auto" w:fill="FFFFFF"/>
        </w:rPr>
        <w:t>Lebenshilfe</w:t>
      </w:r>
      <w:r w:rsidR="006E7198" w:rsidRPr="00F67392">
        <w:rPr>
          <w:rFonts w:asciiTheme="minorHAnsi" w:eastAsiaTheme="minorHAnsi" w:hAnsiTheme="minorHAnsi" w:cs="Arial"/>
          <w:kern w:val="0"/>
          <w:sz w:val="22"/>
          <w:szCs w:val="22"/>
          <w:shd w:val="clear" w:color="auto" w:fill="FFFFFF"/>
        </w:rPr>
        <w:t xml:space="preserve"> kann von dieser Erfahrung profitieren. </w:t>
      </w:r>
      <w:r w:rsidR="00FC2E9D">
        <w:rPr>
          <w:rFonts w:asciiTheme="minorHAnsi" w:eastAsiaTheme="minorHAnsi" w:hAnsiTheme="minorHAnsi" w:cs="Arial"/>
          <w:kern w:val="0"/>
          <w:sz w:val="22"/>
          <w:szCs w:val="22"/>
          <w:shd w:val="clear" w:color="auto" w:fill="FFFFFF"/>
        </w:rPr>
        <w:t>Gleichzeitig erweitert der Hausengel-Pflegedienst sein Leistungsspektrum.</w:t>
      </w:r>
    </w:p>
    <w:p w:rsidR="006D7796" w:rsidRDefault="006D7796" w:rsidP="006E7198">
      <w:pPr>
        <w:shd w:val="clear" w:color="auto" w:fill="FFFFFF"/>
        <w:spacing w:before="240"/>
        <w:jc w:val="left"/>
        <w:outlineLvl w:val="2"/>
        <w:rPr>
          <w:rFonts w:asciiTheme="minorHAnsi" w:eastAsiaTheme="minorHAnsi" w:hAnsiTheme="minorHAnsi" w:cs="Arial"/>
          <w:kern w:val="0"/>
          <w:sz w:val="22"/>
          <w:szCs w:val="22"/>
          <w:shd w:val="clear" w:color="auto" w:fill="FFFFFF"/>
        </w:rPr>
      </w:pPr>
      <w:r>
        <w:rPr>
          <w:rFonts w:asciiTheme="minorHAnsi" w:eastAsiaTheme="minorHAnsi" w:hAnsiTheme="minorHAnsi" w:cs="Arial"/>
          <w:kern w:val="0"/>
          <w:sz w:val="22"/>
          <w:szCs w:val="22"/>
          <w:shd w:val="clear" w:color="auto" w:fill="FFFFFF"/>
        </w:rPr>
        <w:t>„Lebenshilfe und Hausengel verbinden dieselben hohen Standards in qualitativer Versorgung von Menschen mit Unterstützungsbedarfen. Hierin ergänzen wir uns ideal und können unsere jeweilige Expertise bestmöglich einbringen. Ein Zusammenschluss von Lebenshilfe und Hausengel war daher der für uns logische Schritt</w:t>
      </w:r>
      <w:r w:rsidR="00B96AF2">
        <w:rPr>
          <w:rFonts w:asciiTheme="minorHAnsi" w:eastAsiaTheme="minorHAnsi" w:hAnsiTheme="minorHAnsi" w:cs="Arial"/>
          <w:kern w:val="0"/>
          <w:sz w:val="22"/>
          <w:szCs w:val="22"/>
          <w:shd w:val="clear" w:color="auto" w:fill="FFFFFF"/>
        </w:rPr>
        <w:t>“, fügt David Dietz hinzu.</w:t>
      </w:r>
      <w:r>
        <w:rPr>
          <w:rFonts w:asciiTheme="minorHAnsi" w:eastAsiaTheme="minorHAnsi" w:hAnsiTheme="minorHAnsi" w:cs="Arial"/>
          <w:kern w:val="0"/>
          <w:sz w:val="22"/>
          <w:szCs w:val="22"/>
          <w:shd w:val="clear" w:color="auto" w:fill="FFFFFF"/>
        </w:rPr>
        <w:t xml:space="preserve"> </w:t>
      </w:r>
    </w:p>
    <w:p w:rsidR="00EF229E" w:rsidRPr="00F67392" w:rsidRDefault="00EF229E" w:rsidP="006E7198">
      <w:pPr>
        <w:shd w:val="clear" w:color="auto" w:fill="FFFFFF"/>
        <w:spacing w:before="240"/>
        <w:jc w:val="left"/>
        <w:outlineLvl w:val="2"/>
        <w:rPr>
          <w:rFonts w:asciiTheme="minorHAnsi" w:eastAsiaTheme="minorHAnsi" w:hAnsiTheme="minorHAnsi" w:cs="Arial"/>
          <w:kern w:val="0"/>
          <w:sz w:val="22"/>
          <w:szCs w:val="22"/>
          <w:shd w:val="clear" w:color="auto" w:fill="FFFFFF"/>
        </w:rPr>
      </w:pPr>
    </w:p>
    <w:p w:rsidR="006E7198" w:rsidRPr="009C3240" w:rsidRDefault="006E7198" w:rsidP="006E7198">
      <w:pPr>
        <w:shd w:val="clear" w:color="auto" w:fill="FFFFFF"/>
        <w:spacing w:before="240"/>
        <w:jc w:val="left"/>
        <w:outlineLvl w:val="2"/>
        <w:rPr>
          <w:rFonts w:asciiTheme="minorHAnsi" w:eastAsiaTheme="minorHAnsi" w:hAnsiTheme="minorHAnsi" w:cs="Arial"/>
          <w:kern w:val="0"/>
          <w:sz w:val="22"/>
          <w:szCs w:val="22"/>
          <w:shd w:val="clear" w:color="auto" w:fill="FFFFFF"/>
        </w:rPr>
      </w:pPr>
      <w:r w:rsidRPr="009C3240">
        <w:rPr>
          <w:rFonts w:asciiTheme="minorHAnsi" w:eastAsiaTheme="minorHAnsi" w:hAnsiTheme="minorHAnsi" w:cs="Arial"/>
          <w:kern w:val="0"/>
          <w:sz w:val="22"/>
          <w:szCs w:val="22"/>
          <w:shd w:val="clear" w:color="auto" w:fill="FFFFFF"/>
        </w:rPr>
        <w:lastRenderedPageBreak/>
        <w:t xml:space="preserve">Gemeinsam wollen die beiden Geschäftsführer ambulante Pflege auf höchstem Qualitätsniveau für jede Personengruppe ermöglichen und die Dienstleistung in der Region stärken. </w:t>
      </w:r>
    </w:p>
    <w:p w:rsidR="006E7198" w:rsidRPr="009C3240" w:rsidRDefault="006E7198" w:rsidP="006E7198">
      <w:pPr>
        <w:shd w:val="clear" w:color="auto" w:fill="FFFFFF"/>
        <w:spacing w:before="240"/>
        <w:jc w:val="left"/>
        <w:outlineLvl w:val="2"/>
        <w:rPr>
          <w:rFonts w:asciiTheme="minorHAnsi" w:eastAsiaTheme="minorHAnsi" w:hAnsiTheme="minorHAnsi" w:cs="Arial"/>
          <w:kern w:val="0"/>
          <w:sz w:val="22"/>
          <w:szCs w:val="22"/>
          <w:shd w:val="clear" w:color="auto" w:fill="FFFFFF"/>
        </w:rPr>
      </w:pPr>
      <w:r w:rsidRPr="009C3240">
        <w:rPr>
          <w:rFonts w:asciiTheme="minorHAnsi" w:eastAsiaTheme="minorHAnsi" w:hAnsiTheme="minorHAnsi" w:cs="Arial"/>
          <w:kern w:val="0"/>
          <w:sz w:val="22"/>
          <w:szCs w:val="22"/>
          <w:shd w:val="clear" w:color="auto" w:fill="FFFFFF"/>
        </w:rPr>
        <w:t xml:space="preserve">Für die bisherigen Klienten des Hausengel Pflegedienstes in Mainz ändert sich, bis auf die Namensänderung, nichts. Wie gewohnt können sie die Leistungen der Alten- und Krankenpflege in Anspruch nehmen. </w:t>
      </w:r>
    </w:p>
    <w:p w:rsidR="006E7198" w:rsidRPr="006E7198" w:rsidRDefault="006E7198" w:rsidP="006E7198">
      <w:pPr>
        <w:shd w:val="clear" w:color="auto" w:fill="FFFFFF"/>
        <w:spacing w:before="240"/>
        <w:jc w:val="left"/>
        <w:outlineLvl w:val="2"/>
        <w:rPr>
          <w:rFonts w:asciiTheme="minorHAnsi" w:hAnsiTheme="minorHAnsi" w:cs="Arial"/>
          <w:b/>
          <w:bCs/>
          <w:kern w:val="0"/>
          <w:sz w:val="24"/>
          <w:szCs w:val="24"/>
          <w:lang w:eastAsia="de-DE"/>
        </w:rPr>
      </w:pPr>
    </w:p>
    <w:p w:rsidR="0064242A" w:rsidRDefault="0064242A" w:rsidP="00B13BD6">
      <w:pPr>
        <w:autoSpaceDE w:val="0"/>
        <w:autoSpaceDN w:val="0"/>
        <w:adjustRightInd w:val="0"/>
        <w:jc w:val="left"/>
        <w:rPr>
          <w:rFonts w:ascii="Calibri" w:eastAsiaTheme="minorHAnsi" w:hAnsi="Calibri" w:cs="Calibri"/>
          <w:kern w:val="0"/>
          <w:sz w:val="24"/>
          <w:szCs w:val="24"/>
          <w:highlight w:val="white"/>
          <w:lang w:val="de"/>
        </w:rPr>
      </w:pPr>
    </w:p>
    <w:p w:rsidR="000634F4" w:rsidRPr="008E13C7" w:rsidRDefault="000634F4" w:rsidP="000634F4">
      <w:pPr>
        <w:pStyle w:val="Kopfzeile"/>
        <w:tabs>
          <w:tab w:val="center" w:pos="4320"/>
          <w:tab w:val="right" w:pos="8640"/>
        </w:tabs>
        <w:suppressAutoHyphens/>
        <w:jc w:val="left"/>
        <w:outlineLvl w:val="0"/>
        <w:rPr>
          <w:rFonts w:ascii="Calibri" w:hAnsi="Calibri" w:cs="Calibri"/>
          <w:b/>
          <w:sz w:val="20"/>
          <w:szCs w:val="20"/>
          <w:u w:val="single"/>
        </w:rPr>
      </w:pPr>
      <w:r w:rsidRPr="008E13C7">
        <w:rPr>
          <w:rFonts w:ascii="Calibri" w:hAnsi="Calibri" w:cs="Calibri"/>
          <w:b/>
          <w:sz w:val="20"/>
          <w:szCs w:val="20"/>
          <w:u w:val="single"/>
        </w:rPr>
        <w:t xml:space="preserve">Über die Hausengel Unternehmensgruppe </w:t>
      </w:r>
    </w:p>
    <w:p w:rsidR="000634F4" w:rsidRDefault="000634F4" w:rsidP="000634F4">
      <w:pPr>
        <w:pStyle w:val="Kopfzeile"/>
        <w:suppressAutoHyphens/>
        <w:jc w:val="left"/>
        <w:outlineLvl w:val="0"/>
        <w:rPr>
          <w:rFonts w:ascii="Calibri" w:hAnsi="Calibri" w:cs="Calibri"/>
          <w:sz w:val="20"/>
          <w:szCs w:val="20"/>
        </w:rPr>
      </w:pPr>
      <w:r w:rsidRPr="008E13C7">
        <w:rPr>
          <w:rFonts w:ascii="Calibri" w:hAnsi="Calibri" w:cs="Calibri"/>
          <w:sz w:val="20"/>
          <w:szCs w:val="20"/>
        </w:rPr>
        <w:t xml:space="preserve">Nach dem Grundsatz „rundum versorgt“ bieten die Hausengel bereits seit 2005 sowohl ambulante Fachpflege als auch sogenannte „24-Stunden-Betreuung“ im eigenen Zuhause. An </w:t>
      </w:r>
      <w:r w:rsidR="000C3538" w:rsidRPr="008E13C7">
        <w:rPr>
          <w:rFonts w:ascii="Calibri" w:hAnsi="Calibri" w:cs="Calibri"/>
          <w:sz w:val="20"/>
          <w:szCs w:val="20"/>
        </w:rPr>
        <w:t>acht</w:t>
      </w:r>
      <w:r w:rsidRPr="008E13C7">
        <w:rPr>
          <w:rFonts w:ascii="Calibri" w:hAnsi="Calibri" w:cs="Calibri"/>
          <w:sz w:val="20"/>
          <w:szCs w:val="20"/>
        </w:rPr>
        <w:t xml:space="preserve"> Standorten in Hessen, Nordrhein-Westfalen und Bayern bietet die Hausengel GmbH ambulante Kranken- und Altenpflege. Betreuung in häuslicher Gemeinschaft (sogenannte „24-Stunden-Betreuung“) bietet das Unternehmen bundesweit an. Die eigene Unternehmensstruktur in Osteuropa mit Standorten in Polen, Ungarn, Rumänien, Litauen, Bulgarien und Kroatien sichert den hohen Qualitätsanspruch der Unternehmensgruppe. Die Hausengel Akademie, der hauseigene Weiterbildungsträger, an dem alle Hausengel-Betreuungskräfte ausgebildet werden, ist nach den AZAV-Richtlinien der Bundesagentur für Arbeit zertifiziert</w:t>
      </w:r>
      <w:r w:rsidR="00824B2E" w:rsidRPr="008E13C7">
        <w:rPr>
          <w:rFonts w:ascii="Calibri" w:hAnsi="Calibri" w:cs="Calibri"/>
          <w:sz w:val="20"/>
          <w:szCs w:val="20"/>
        </w:rPr>
        <w:t xml:space="preserve"> und bietet als bisher einziges Unternehmen der Branche die IHK-Ausbildung „Betreuungskraft im häuslichen Umfeld“ an</w:t>
      </w:r>
      <w:r w:rsidRPr="008E13C7">
        <w:rPr>
          <w:rFonts w:ascii="Calibri" w:hAnsi="Calibri" w:cs="Calibri"/>
          <w:sz w:val="20"/>
          <w:szCs w:val="20"/>
        </w:rPr>
        <w:t>. Hausengel ist Gründungsmitglied der Bundesarbeitsgemeinschaft ausländische Pflegekräfte (BAGAP), die den Erfahrungsaustausch und die Vernetzung rund um die Themen zur Rekrutierung und Beschäftigung ausländischer Pflegekräfte fördert.</w:t>
      </w:r>
    </w:p>
    <w:p w:rsidR="00B96AF2" w:rsidRDefault="00B96AF2" w:rsidP="000634F4">
      <w:pPr>
        <w:pStyle w:val="Kopfzeile"/>
        <w:suppressAutoHyphens/>
        <w:jc w:val="left"/>
        <w:outlineLvl w:val="0"/>
        <w:rPr>
          <w:rFonts w:ascii="Calibri" w:hAnsi="Calibri" w:cs="Calibri"/>
          <w:sz w:val="20"/>
          <w:szCs w:val="20"/>
        </w:rPr>
      </w:pPr>
    </w:p>
    <w:p w:rsidR="00B96AF2" w:rsidRDefault="00B96AF2" w:rsidP="00B96AF2">
      <w:pPr>
        <w:autoSpaceDE w:val="0"/>
        <w:autoSpaceDN w:val="0"/>
        <w:adjustRightInd w:val="0"/>
        <w:jc w:val="left"/>
        <w:rPr>
          <w:rFonts w:asciiTheme="minorHAnsi" w:hAnsiTheme="minorHAnsi" w:cstheme="minorHAnsi"/>
          <w:b/>
          <w:bCs/>
          <w:sz w:val="20"/>
          <w:szCs w:val="20"/>
        </w:rPr>
      </w:pPr>
    </w:p>
    <w:p w:rsidR="00B96AF2" w:rsidRPr="00AD416C" w:rsidRDefault="00B96AF2" w:rsidP="00AD416C">
      <w:pPr>
        <w:autoSpaceDE w:val="0"/>
        <w:autoSpaceDN w:val="0"/>
        <w:adjustRightInd w:val="0"/>
        <w:jc w:val="left"/>
        <w:rPr>
          <w:rFonts w:ascii="Calibri" w:eastAsiaTheme="minorHAnsi" w:hAnsi="Calibri" w:cs="Calibri"/>
          <w:b/>
          <w:kern w:val="0"/>
          <w:sz w:val="20"/>
          <w:szCs w:val="20"/>
          <w:highlight w:val="white"/>
          <w:lang w:val="de"/>
        </w:rPr>
      </w:pPr>
      <w:r w:rsidRPr="00AD416C">
        <w:rPr>
          <w:rFonts w:ascii="Calibri" w:eastAsiaTheme="minorHAnsi" w:hAnsi="Calibri" w:cs="Calibri"/>
          <w:b/>
          <w:kern w:val="0"/>
          <w:sz w:val="20"/>
          <w:szCs w:val="20"/>
          <w:highlight w:val="white"/>
          <w:lang w:val="de"/>
        </w:rPr>
        <w:t xml:space="preserve">Hintergrundinformationen Lebenshilfe Mainz-Bingen </w:t>
      </w:r>
    </w:p>
    <w:p w:rsidR="00B96AF2" w:rsidRPr="00AD416C" w:rsidRDefault="00B96AF2" w:rsidP="00AD416C">
      <w:pPr>
        <w:autoSpaceDE w:val="0"/>
        <w:autoSpaceDN w:val="0"/>
        <w:adjustRightInd w:val="0"/>
        <w:jc w:val="left"/>
        <w:rPr>
          <w:rFonts w:asciiTheme="minorHAnsi" w:hAnsiTheme="minorHAnsi" w:cstheme="minorHAnsi"/>
          <w:sz w:val="20"/>
          <w:szCs w:val="20"/>
        </w:rPr>
      </w:pPr>
      <w:r w:rsidRPr="00AD416C">
        <w:rPr>
          <w:rFonts w:ascii="Calibri" w:eastAsiaTheme="minorHAnsi" w:hAnsi="Calibri" w:cs="Calibri"/>
          <w:kern w:val="0"/>
          <w:sz w:val="20"/>
          <w:szCs w:val="20"/>
          <w:highlight w:val="white"/>
          <w:lang w:val="de"/>
        </w:rPr>
        <w:t>Die Lebenshilfe</w:t>
      </w:r>
      <w:r w:rsidRPr="00AD416C">
        <w:rPr>
          <w:rFonts w:asciiTheme="minorHAnsi" w:hAnsiTheme="minorHAnsi" w:cstheme="minorHAnsi"/>
          <w:i/>
          <w:sz w:val="20"/>
          <w:szCs w:val="20"/>
        </w:rPr>
        <w:t xml:space="preserve"> Mainz-Bingen engagiert sich seit 1960 für Menschen mit geistiger Behinderung und ihre Angehörigen. Sie ist Teil einer starken Gemeinschaft von rund 550 Lebenshilfe- Vereinigungen in ganz Deutschland, deren Ziel eine Gesellschaft ist, in der der alle Menschen gleichberechtigt miteinander leben und an ihr teilhaben. Um Menschen mit geistiger Behinderung und ihren Familien ein erfülltes und weitgehend selbstbestimmtes Leben in der Gemeinschaft zu ermöglichen, hat sie in den vergangenen Jahren ein umfangreiches Dienstleistungs- und Hilfsangebot aufgebaut. Inzwischen ist sie Träger eines Integrativen Kindergartens, unterhält vier Wohnstätten, drei Außenwohngruppen, eine Seniorentagesstätte und </w:t>
      </w:r>
      <w:r>
        <w:rPr>
          <w:rFonts w:asciiTheme="minorHAnsi" w:hAnsiTheme="minorHAnsi" w:cstheme="minorHAnsi"/>
          <w:i/>
          <w:sz w:val="20"/>
          <w:szCs w:val="20"/>
        </w:rPr>
        <w:t xml:space="preserve">einen </w:t>
      </w:r>
      <w:r w:rsidRPr="00AD416C">
        <w:rPr>
          <w:rFonts w:asciiTheme="minorHAnsi" w:hAnsiTheme="minorHAnsi" w:cstheme="minorHAnsi"/>
          <w:i/>
          <w:sz w:val="20"/>
          <w:szCs w:val="20"/>
        </w:rPr>
        <w:t>Familienentlastenden Dienst.</w:t>
      </w:r>
      <w:r>
        <w:rPr>
          <w:rFonts w:asciiTheme="minorHAnsi" w:hAnsiTheme="minorHAnsi" w:cstheme="minorHAnsi"/>
          <w:i/>
          <w:sz w:val="20"/>
          <w:szCs w:val="20"/>
        </w:rPr>
        <w:t xml:space="preserve"> Darüber hinaus unterhält sie Angebote im Bereich der Fachintegrationspädagogik und des Wohnens mit Assistenz.</w:t>
      </w:r>
    </w:p>
    <w:p w:rsidR="00B96AF2" w:rsidRPr="00B96AF2" w:rsidRDefault="00B96AF2" w:rsidP="000634F4">
      <w:pPr>
        <w:pStyle w:val="Kopfzeile"/>
        <w:suppressAutoHyphens/>
        <w:jc w:val="left"/>
        <w:outlineLvl w:val="0"/>
        <w:rPr>
          <w:rFonts w:ascii="Calibri" w:hAnsi="Calibri" w:cs="Calibri"/>
          <w:sz w:val="20"/>
          <w:szCs w:val="20"/>
        </w:rPr>
      </w:pPr>
    </w:p>
    <w:p w:rsidR="000634F4" w:rsidRPr="008E13C7" w:rsidRDefault="000634F4" w:rsidP="000634F4">
      <w:pPr>
        <w:pStyle w:val="Kopfzeile"/>
        <w:suppressAutoHyphens/>
        <w:jc w:val="left"/>
        <w:outlineLvl w:val="0"/>
        <w:rPr>
          <w:rFonts w:ascii="Calibri" w:hAnsi="Calibri" w:cs="Calibri"/>
          <w:sz w:val="20"/>
          <w:szCs w:val="20"/>
        </w:rPr>
      </w:pPr>
    </w:p>
    <w:p w:rsidR="000634F4" w:rsidRPr="008E13C7" w:rsidRDefault="000634F4" w:rsidP="000634F4">
      <w:pPr>
        <w:pStyle w:val="Kopfzeile"/>
        <w:suppressAutoHyphens/>
        <w:jc w:val="left"/>
        <w:rPr>
          <w:rFonts w:ascii="Calibri" w:hAnsi="Calibri" w:cs="Calibri"/>
          <w:sz w:val="20"/>
          <w:szCs w:val="20"/>
        </w:rPr>
      </w:pPr>
      <w:r w:rsidRPr="008E13C7">
        <w:rPr>
          <w:rFonts w:ascii="Calibri" w:hAnsi="Calibri" w:cs="Calibri"/>
          <w:b/>
          <w:sz w:val="20"/>
          <w:szCs w:val="20"/>
          <w:u w:val="single"/>
        </w:rPr>
        <w:t>Kontakt</w:t>
      </w:r>
      <w:r w:rsidRPr="008E13C7">
        <w:rPr>
          <w:rFonts w:ascii="Calibri" w:hAnsi="Calibri" w:cs="Calibri"/>
          <w:sz w:val="20"/>
          <w:szCs w:val="20"/>
        </w:rPr>
        <w:br/>
        <w:t xml:space="preserve">Hausengel Holding AG | </w:t>
      </w:r>
      <w:r w:rsidR="002E2A5A">
        <w:rPr>
          <w:rFonts w:ascii="Calibri" w:hAnsi="Calibri" w:cs="Calibri"/>
          <w:sz w:val="20"/>
          <w:szCs w:val="20"/>
        </w:rPr>
        <w:t>Iris Merkel</w:t>
      </w:r>
      <w:r w:rsidRPr="008E13C7">
        <w:rPr>
          <w:rFonts w:ascii="Calibri" w:hAnsi="Calibri" w:cs="Calibri"/>
          <w:sz w:val="20"/>
          <w:szCs w:val="20"/>
        </w:rPr>
        <w:t xml:space="preserve"> | </w:t>
      </w:r>
      <w:r w:rsidR="002E2A5A">
        <w:rPr>
          <w:rFonts w:ascii="Calibri" w:hAnsi="Calibri" w:cs="Calibri"/>
          <w:sz w:val="20"/>
          <w:szCs w:val="20"/>
        </w:rPr>
        <w:t>Tulpenweg 1</w:t>
      </w:r>
      <w:r w:rsidRPr="008E13C7">
        <w:rPr>
          <w:rFonts w:ascii="Calibri" w:hAnsi="Calibri" w:cs="Calibri"/>
          <w:sz w:val="20"/>
          <w:szCs w:val="20"/>
        </w:rPr>
        <w:t xml:space="preserve"> | </w:t>
      </w:r>
      <w:r w:rsidR="002E2A5A">
        <w:rPr>
          <w:rFonts w:ascii="Calibri" w:hAnsi="Calibri" w:cs="Calibri"/>
          <w:sz w:val="20"/>
          <w:szCs w:val="20"/>
        </w:rPr>
        <w:t xml:space="preserve">35085 </w:t>
      </w:r>
      <w:proofErr w:type="spellStart"/>
      <w:r w:rsidR="002E2A5A">
        <w:rPr>
          <w:rFonts w:ascii="Calibri" w:hAnsi="Calibri" w:cs="Calibri"/>
          <w:sz w:val="20"/>
          <w:szCs w:val="20"/>
        </w:rPr>
        <w:t>Ebsdorfergrund</w:t>
      </w:r>
      <w:proofErr w:type="spellEnd"/>
      <w:r w:rsidRPr="008E13C7">
        <w:rPr>
          <w:rFonts w:ascii="Calibri" w:hAnsi="Calibri" w:cs="Calibri"/>
          <w:sz w:val="20"/>
          <w:szCs w:val="20"/>
        </w:rPr>
        <w:t xml:space="preserve"> | </w:t>
      </w:r>
      <w:r w:rsidR="002E2A5A">
        <w:rPr>
          <w:rFonts w:ascii="Calibri" w:hAnsi="Calibri" w:cs="Calibri"/>
          <w:sz w:val="20"/>
          <w:szCs w:val="20"/>
        </w:rPr>
        <w:t>iris.merkel</w:t>
      </w:r>
      <w:r w:rsidRPr="008E13C7">
        <w:rPr>
          <w:rFonts w:ascii="Calibri" w:hAnsi="Calibri" w:cs="Calibri"/>
          <w:sz w:val="20"/>
          <w:szCs w:val="20"/>
        </w:rPr>
        <w:t xml:space="preserve">@hausengel.de | Tel.: +49 </w:t>
      </w:r>
      <w:r w:rsidR="002E2A5A">
        <w:rPr>
          <w:rFonts w:ascii="Calibri" w:hAnsi="Calibri" w:cs="Calibri"/>
          <w:sz w:val="20"/>
          <w:szCs w:val="20"/>
        </w:rPr>
        <w:t>(0) 6424 928 37</w:t>
      </w:r>
      <w:r w:rsidR="008E13C7" w:rsidRPr="008E13C7">
        <w:rPr>
          <w:rFonts w:ascii="Calibri" w:hAnsi="Calibri" w:cs="Calibri"/>
          <w:sz w:val="20"/>
          <w:szCs w:val="20"/>
        </w:rPr>
        <w:t xml:space="preserve"> </w:t>
      </w:r>
      <w:r w:rsidRPr="008E13C7">
        <w:rPr>
          <w:rFonts w:ascii="Calibri" w:hAnsi="Calibri" w:cs="Calibri"/>
          <w:sz w:val="20"/>
          <w:szCs w:val="20"/>
        </w:rPr>
        <w:t>14</w:t>
      </w:r>
      <w:r w:rsidR="002E2A5A">
        <w:rPr>
          <w:rFonts w:ascii="Calibri" w:hAnsi="Calibri" w:cs="Calibri"/>
          <w:sz w:val="20"/>
          <w:szCs w:val="20"/>
        </w:rPr>
        <w:t>8 | Mobil: +49 160 992 157 16</w:t>
      </w:r>
    </w:p>
    <w:p w:rsidR="000B4043" w:rsidRDefault="000B4043"/>
    <w:sectPr w:rsidR="000B4043" w:rsidSect="00FA7020">
      <w:headerReference w:type="even" r:id="rId7"/>
      <w:headerReference w:type="default" r:id="rId8"/>
      <w:footerReference w:type="default" r:id="rId9"/>
      <w:headerReference w:type="first" r:id="rId10"/>
      <w:pgSz w:w="11906" w:h="16838"/>
      <w:pgMar w:top="2268" w:right="1418" w:bottom="1418"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F4" w:rsidRDefault="000634F4" w:rsidP="00D531D4">
      <w:r>
        <w:separator/>
      </w:r>
    </w:p>
  </w:endnote>
  <w:endnote w:type="continuationSeparator" w:id="0">
    <w:p w:rsidR="000634F4" w:rsidRDefault="000634F4" w:rsidP="00D5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4" w:rsidRDefault="00D531D4" w:rsidP="00FA702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F4" w:rsidRDefault="000634F4" w:rsidP="00D531D4">
      <w:r>
        <w:separator/>
      </w:r>
    </w:p>
  </w:footnote>
  <w:footnote w:type="continuationSeparator" w:id="0">
    <w:p w:rsidR="000634F4" w:rsidRDefault="000634F4" w:rsidP="00D5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4" w:rsidRDefault="00AD416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536313" o:spid="_x0000_s2062" type="#_x0000_t75" style="position:absolute;left:0;text-align:left;margin-left:0;margin-top:0;width:607.1pt;height:858.7pt;z-index:-251657216;mso-position-horizontal:center;mso-position-horizontal-relative:margin;mso-position-vertical:center;mso-position-vertical-relative:margin" o:allowincell="f">
          <v:imagedata r:id="rId1" o:title="Schmuck-Briefpap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F4" w:rsidRDefault="000634F4" w:rsidP="000634F4">
    <w:pPr>
      <w:pStyle w:val="Kopfzeile"/>
      <w:rPr>
        <w:rFonts w:ascii="Calibri" w:hAnsi="Calibri" w:cs="Calibri"/>
        <w:b/>
        <w:color w:val="A6A6A6"/>
        <w:sz w:val="40"/>
        <w:szCs w:val="40"/>
      </w:rPr>
    </w:pPr>
  </w:p>
  <w:p w:rsidR="000634F4" w:rsidRDefault="000634F4" w:rsidP="000634F4">
    <w:pPr>
      <w:pStyle w:val="Kopfzeile"/>
      <w:rPr>
        <w:rFonts w:ascii="Calibri" w:hAnsi="Calibri" w:cs="Calibri"/>
        <w:b/>
        <w:color w:val="A6A6A6"/>
        <w:sz w:val="40"/>
        <w:szCs w:val="40"/>
      </w:rPr>
    </w:pPr>
  </w:p>
  <w:p w:rsidR="000634F4" w:rsidRPr="00EA67B7" w:rsidRDefault="000634F4" w:rsidP="000634F4">
    <w:pPr>
      <w:pStyle w:val="Kopfzeile"/>
      <w:rPr>
        <w:rFonts w:ascii="Calibri" w:hAnsi="Calibri" w:cs="Calibri"/>
        <w:b/>
        <w:color w:val="A6A6A6"/>
        <w:sz w:val="40"/>
        <w:szCs w:val="40"/>
      </w:rPr>
    </w:pPr>
    <w:r w:rsidRPr="00EA67B7">
      <w:rPr>
        <w:rFonts w:ascii="Calibri" w:hAnsi="Calibri" w:cs="Calibri"/>
        <w:b/>
        <w:color w:val="A6A6A6"/>
        <w:sz w:val="40"/>
        <w:szCs w:val="40"/>
      </w:rPr>
      <w:t>PRESSEMITTEILUNG</w:t>
    </w:r>
  </w:p>
  <w:p w:rsidR="00D531D4" w:rsidRDefault="00AD416C" w:rsidP="00AA6C20">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536314" o:spid="_x0000_s2063" type="#_x0000_t75" style="position:absolute;left:0;text-align:left;margin-left:0;margin-top:0;width:595.3pt;height:842.05pt;z-index:-251656192;mso-position-horizontal:left;mso-position-horizontal-relative:page;mso-position-vertical:top;mso-position-vertical-relative:page" o:allowincell="f" o:allowoverlap="f">
          <v:imagedata r:id="rId1" o:title="Schmuck-Briefpapier"/>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4" w:rsidRDefault="00AD416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536312" o:spid="_x0000_s2061" type="#_x0000_t75" style="position:absolute;left:0;text-align:left;margin-left:0;margin-top:0;width:607.1pt;height:858.7pt;z-index:-251658240;mso-position-horizontal:center;mso-position-horizontal-relative:margin;mso-position-vertical:center;mso-position-vertical-relative:margin" o:allowincell="f">
          <v:imagedata r:id="rId1" o:title="Schmuck-Briefpapi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303EC"/>
    <w:multiLevelType w:val="hybridMultilevel"/>
    <w:tmpl w:val="44B65B3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attachedTemplate r:id="rId1"/>
  <w:trackRevisions/>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F4"/>
    <w:rsid w:val="00061EC1"/>
    <w:rsid w:val="000634F4"/>
    <w:rsid w:val="00074B55"/>
    <w:rsid w:val="000B4043"/>
    <w:rsid w:val="000C3538"/>
    <w:rsid w:val="00192C21"/>
    <w:rsid w:val="00232C8F"/>
    <w:rsid w:val="0024194B"/>
    <w:rsid w:val="00264B8F"/>
    <w:rsid w:val="00272793"/>
    <w:rsid w:val="00273C25"/>
    <w:rsid w:val="002E2474"/>
    <w:rsid w:val="002E2A5A"/>
    <w:rsid w:val="002E5BFE"/>
    <w:rsid w:val="002E7EB8"/>
    <w:rsid w:val="00304BCD"/>
    <w:rsid w:val="0034416D"/>
    <w:rsid w:val="00351DB9"/>
    <w:rsid w:val="00352E82"/>
    <w:rsid w:val="003C73CE"/>
    <w:rsid w:val="004217D1"/>
    <w:rsid w:val="0044621F"/>
    <w:rsid w:val="004C624A"/>
    <w:rsid w:val="005345F1"/>
    <w:rsid w:val="00581CC7"/>
    <w:rsid w:val="005E4EB7"/>
    <w:rsid w:val="0064242A"/>
    <w:rsid w:val="00675DAC"/>
    <w:rsid w:val="006A50AA"/>
    <w:rsid w:val="006C782C"/>
    <w:rsid w:val="006D264D"/>
    <w:rsid w:val="006D7796"/>
    <w:rsid w:val="006E7198"/>
    <w:rsid w:val="00714EC5"/>
    <w:rsid w:val="00740F71"/>
    <w:rsid w:val="007A397C"/>
    <w:rsid w:val="007E7C26"/>
    <w:rsid w:val="00824B2E"/>
    <w:rsid w:val="0086128A"/>
    <w:rsid w:val="00890979"/>
    <w:rsid w:val="008E13C7"/>
    <w:rsid w:val="008F5868"/>
    <w:rsid w:val="0091616D"/>
    <w:rsid w:val="0095634E"/>
    <w:rsid w:val="0099038B"/>
    <w:rsid w:val="009C3240"/>
    <w:rsid w:val="009E032D"/>
    <w:rsid w:val="009E5C0B"/>
    <w:rsid w:val="009F5A30"/>
    <w:rsid w:val="00A53FFF"/>
    <w:rsid w:val="00A705E9"/>
    <w:rsid w:val="00AA1434"/>
    <w:rsid w:val="00AA6C20"/>
    <w:rsid w:val="00AD416C"/>
    <w:rsid w:val="00AD4E4C"/>
    <w:rsid w:val="00AE5EBA"/>
    <w:rsid w:val="00AF63BC"/>
    <w:rsid w:val="00B13BD6"/>
    <w:rsid w:val="00B76072"/>
    <w:rsid w:val="00B816D4"/>
    <w:rsid w:val="00B83880"/>
    <w:rsid w:val="00B96AF2"/>
    <w:rsid w:val="00BC5A64"/>
    <w:rsid w:val="00C26883"/>
    <w:rsid w:val="00C325BB"/>
    <w:rsid w:val="00CD3281"/>
    <w:rsid w:val="00CF6D0A"/>
    <w:rsid w:val="00D111D2"/>
    <w:rsid w:val="00D531D4"/>
    <w:rsid w:val="00D6783E"/>
    <w:rsid w:val="00D67BC3"/>
    <w:rsid w:val="00DA1BD9"/>
    <w:rsid w:val="00DA3F4E"/>
    <w:rsid w:val="00DE6E7A"/>
    <w:rsid w:val="00EF229E"/>
    <w:rsid w:val="00F551D0"/>
    <w:rsid w:val="00F67392"/>
    <w:rsid w:val="00FA7020"/>
    <w:rsid w:val="00FC2E9D"/>
    <w:rsid w:val="00FC6037"/>
    <w:rsid w:val="00FE0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34F4"/>
    <w:pPr>
      <w:spacing w:after="0" w:line="240" w:lineRule="auto"/>
      <w:jc w:val="both"/>
    </w:pPr>
    <w:rPr>
      <w:rFonts w:ascii="Futura Lt BT" w:eastAsia="Times New Roman" w:hAnsi="Futura Lt BT" w:cs="Times New Roman"/>
      <w:kern w:val="18"/>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531D4"/>
    <w:pPr>
      <w:tabs>
        <w:tab w:val="center" w:pos="4536"/>
        <w:tab w:val="right" w:pos="9072"/>
      </w:tabs>
    </w:pPr>
  </w:style>
  <w:style w:type="character" w:customStyle="1" w:styleId="KopfzeileZchn">
    <w:name w:val="Kopfzeile Zchn"/>
    <w:basedOn w:val="Absatz-Standardschriftart"/>
    <w:link w:val="Kopfzeile"/>
    <w:rsid w:val="00D531D4"/>
  </w:style>
  <w:style w:type="paragraph" w:styleId="Fuzeile">
    <w:name w:val="footer"/>
    <w:basedOn w:val="Standard"/>
    <w:link w:val="FuzeileZchn"/>
    <w:uiPriority w:val="99"/>
    <w:unhideWhenUsed/>
    <w:rsid w:val="00D531D4"/>
    <w:pPr>
      <w:tabs>
        <w:tab w:val="center" w:pos="4536"/>
        <w:tab w:val="right" w:pos="9072"/>
      </w:tabs>
    </w:pPr>
  </w:style>
  <w:style w:type="character" w:customStyle="1" w:styleId="FuzeileZchn">
    <w:name w:val="Fußzeile Zchn"/>
    <w:basedOn w:val="Absatz-Standardschriftart"/>
    <w:link w:val="Fuzeile"/>
    <w:uiPriority w:val="99"/>
    <w:rsid w:val="00D531D4"/>
  </w:style>
  <w:style w:type="paragraph" w:styleId="Sprechblasentext">
    <w:name w:val="Balloon Text"/>
    <w:basedOn w:val="Standard"/>
    <w:link w:val="SprechblasentextZchn"/>
    <w:uiPriority w:val="99"/>
    <w:semiHidden/>
    <w:unhideWhenUsed/>
    <w:rsid w:val="000B4043"/>
    <w:rPr>
      <w:rFonts w:ascii="Segoe UI" w:hAnsi="Segoe UI" w:cs="Segoe UI"/>
    </w:rPr>
  </w:style>
  <w:style w:type="character" w:customStyle="1" w:styleId="SprechblasentextZchn">
    <w:name w:val="Sprechblasentext Zchn"/>
    <w:basedOn w:val="Absatz-Standardschriftart"/>
    <w:link w:val="Sprechblasentext"/>
    <w:uiPriority w:val="99"/>
    <w:semiHidden/>
    <w:rsid w:val="000B4043"/>
    <w:rPr>
      <w:rFonts w:ascii="Segoe UI" w:hAnsi="Segoe UI" w:cs="Segoe UI"/>
      <w:sz w:val="18"/>
      <w:szCs w:val="18"/>
    </w:rPr>
  </w:style>
  <w:style w:type="paragraph" w:styleId="StandardWeb">
    <w:name w:val="Normal (Web)"/>
    <w:basedOn w:val="Standard"/>
    <w:uiPriority w:val="99"/>
    <w:semiHidden/>
    <w:unhideWhenUsed/>
    <w:rsid w:val="008F5868"/>
    <w:pPr>
      <w:spacing w:before="100" w:beforeAutospacing="1" w:after="100" w:afterAutospacing="1"/>
      <w:jc w:val="left"/>
    </w:pPr>
    <w:rPr>
      <w:rFonts w:ascii="Times New Roman" w:hAnsi="Times New Roman"/>
      <w:kern w:val="0"/>
      <w:sz w:val="24"/>
      <w:szCs w:val="24"/>
      <w:lang w:eastAsia="de-DE"/>
    </w:rPr>
  </w:style>
  <w:style w:type="paragraph" w:customStyle="1" w:styleId="bodytext">
    <w:name w:val="bodytext"/>
    <w:basedOn w:val="Standard"/>
    <w:rsid w:val="00B96AF2"/>
    <w:pPr>
      <w:spacing w:before="100" w:beforeAutospacing="1" w:after="100" w:afterAutospacing="1"/>
      <w:jc w:val="left"/>
    </w:pPr>
    <w:rPr>
      <w:rFonts w:ascii="Times New Roman" w:hAnsi="Times New Roman"/>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7274">
      <w:bodyDiv w:val="1"/>
      <w:marLeft w:val="0"/>
      <w:marRight w:val="0"/>
      <w:marTop w:val="0"/>
      <w:marBottom w:val="0"/>
      <w:divBdr>
        <w:top w:val="none" w:sz="0" w:space="0" w:color="auto"/>
        <w:left w:val="none" w:sz="0" w:space="0" w:color="auto"/>
        <w:bottom w:val="none" w:sz="0" w:space="0" w:color="auto"/>
        <w:right w:val="none" w:sz="0" w:space="0" w:color="auto"/>
      </w:divBdr>
      <w:divsChild>
        <w:div w:id="513568386">
          <w:marLeft w:val="0"/>
          <w:marRight w:val="0"/>
          <w:marTop w:val="0"/>
          <w:marBottom w:val="0"/>
          <w:divBdr>
            <w:top w:val="none" w:sz="0" w:space="0" w:color="auto"/>
            <w:left w:val="none" w:sz="0" w:space="0" w:color="auto"/>
            <w:bottom w:val="none" w:sz="0" w:space="0" w:color="auto"/>
            <w:right w:val="none" w:sz="0" w:space="0" w:color="auto"/>
          </w:divBdr>
          <w:divsChild>
            <w:div w:id="824782685">
              <w:marLeft w:val="0"/>
              <w:marRight w:val="0"/>
              <w:marTop w:val="0"/>
              <w:marBottom w:val="0"/>
              <w:divBdr>
                <w:top w:val="none" w:sz="0" w:space="0" w:color="auto"/>
                <w:left w:val="none" w:sz="0" w:space="0" w:color="auto"/>
                <w:bottom w:val="none" w:sz="0" w:space="0" w:color="auto"/>
                <w:right w:val="none" w:sz="0" w:space="0" w:color="auto"/>
              </w:divBdr>
              <w:divsChild>
                <w:div w:id="592132211">
                  <w:marLeft w:val="0"/>
                  <w:marRight w:val="0"/>
                  <w:marTop w:val="0"/>
                  <w:marBottom w:val="0"/>
                  <w:divBdr>
                    <w:top w:val="none" w:sz="0" w:space="0" w:color="auto"/>
                    <w:left w:val="none" w:sz="0" w:space="0" w:color="auto"/>
                    <w:bottom w:val="none" w:sz="0" w:space="0" w:color="auto"/>
                    <w:right w:val="none" w:sz="0" w:space="0" w:color="auto"/>
                  </w:divBdr>
                  <w:divsChild>
                    <w:div w:id="1070421933">
                      <w:marLeft w:val="0"/>
                      <w:marRight w:val="0"/>
                      <w:marTop w:val="0"/>
                      <w:marBottom w:val="0"/>
                      <w:divBdr>
                        <w:top w:val="none" w:sz="0" w:space="0" w:color="auto"/>
                        <w:left w:val="none" w:sz="0" w:space="0" w:color="auto"/>
                        <w:bottom w:val="none" w:sz="0" w:space="0" w:color="auto"/>
                        <w:right w:val="none" w:sz="0" w:space="0" w:color="auto"/>
                      </w:divBdr>
                      <w:divsChild>
                        <w:div w:id="7146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29175">
      <w:bodyDiv w:val="1"/>
      <w:marLeft w:val="0"/>
      <w:marRight w:val="0"/>
      <w:marTop w:val="0"/>
      <w:marBottom w:val="0"/>
      <w:divBdr>
        <w:top w:val="none" w:sz="0" w:space="0" w:color="auto"/>
        <w:left w:val="none" w:sz="0" w:space="0" w:color="auto"/>
        <w:bottom w:val="none" w:sz="0" w:space="0" w:color="auto"/>
        <w:right w:val="none" w:sz="0" w:space="0" w:color="auto"/>
      </w:divBdr>
      <w:divsChild>
        <w:div w:id="1702394277">
          <w:marLeft w:val="0"/>
          <w:marRight w:val="0"/>
          <w:marTop w:val="0"/>
          <w:marBottom w:val="0"/>
          <w:divBdr>
            <w:top w:val="none" w:sz="0" w:space="0" w:color="auto"/>
            <w:left w:val="none" w:sz="0" w:space="0" w:color="auto"/>
            <w:bottom w:val="none" w:sz="0" w:space="0" w:color="auto"/>
            <w:right w:val="none" w:sz="0" w:space="0" w:color="auto"/>
          </w:divBdr>
          <w:divsChild>
            <w:div w:id="1292638716">
              <w:marLeft w:val="0"/>
              <w:marRight w:val="0"/>
              <w:marTop w:val="0"/>
              <w:marBottom w:val="0"/>
              <w:divBdr>
                <w:top w:val="none" w:sz="0" w:space="0" w:color="auto"/>
                <w:left w:val="none" w:sz="0" w:space="0" w:color="auto"/>
                <w:bottom w:val="none" w:sz="0" w:space="0" w:color="auto"/>
                <w:right w:val="none" w:sz="0" w:space="0" w:color="auto"/>
              </w:divBdr>
              <w:divsChild>
                <w:div w:id="424159093">
                  <w:marLeft w:val="0"/>
                  <w:marRight w:val="0"/>
                  <w:marTop w:val="0"/>
                  <w:marBottom w:val="0"/>
                  <w:divBdr>
                    <w:top w:val="none" w:sz="0" w:space="0" w:color="auto"/>
                    <w:left w:val="none" w:sz="0" w:space="0" w:color="auto"/>
                    <w:bottom w:val="none" w:sz="0" w:space="0" w:color="auto"/>
                    <w:right w:val="none" w:sz="0" w:space="0" w:color="auto"/>
                  </w:divBdr>
                  <w:divsChild>
                    <w:div w:id="1225213470">
                      <w:marLeft w:val="0"/>
                      <w:marRight w:val="0"/>
                      <w:marTop w:val="0"/>
                      <w:marBottom w:val="0"/>
                      <w:divBdr>
                        <w:top w:val="none" w:sz="0" w:space="0" w:color="auto"/>
                        <w:left w:val="none" w:sz="0" w:space="0" w:color="auto"/>
                        <w:bottom w:val="none" w:sz="0" w:space="0" w:color="auto"/>
                        <w:right w:val="none" w:sz="0" w:space="0" w:color="auto"/>
                      </w:divBdr>
                      <w:divsChild>
                        <w:div w:id="3266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8856">
      <w:bodyDiv w:val="1"/>
      <w:marLeft w:val="0"/>
      <w:marRight w:val="0"/>
      <w:marTop w:val="0"/>
      <w:marBottom w:val="0"/>
      <w:divBdr>
        <w:top w:val="none" w:sz="0" w:space="0" w:color="auto"/>
        <w:left w:val="none" w:sz="0" w:space="0" w:color="auto"/>
        <w:bottom w:val="none" w:sz="0" w:space="0" w:color="auto"/>
        <w:right w:val="none" w:sz="0" w:space="0" w:color="auto"/>
      </w:divBdr>
      <w:divsChild>
        <w:div w:id="30768412">
          <w:marLeft w:val="0"/>
          <w:marRight w:val="0"/>
          <w:marTop w:val="0"/>
          <w:marBottom w:val="0"/>
          <w:divBdr>
            <w:top w:val="none" w:sz="0" w:space="0" w:color="auto"/>
            <w:left w:val="none" w:sz="0" w:space="0" w:color="auto"/>
            <w:bottom w:val="none" w:sz="0" w:space="0" w:color="auto"/>
            <w:right w:val="none" w:sz="0" w:space="0" w:color="auto"/>
          </w:divBdr>
          <w:divsChild>
            <w:div w:id="1836336380">
              <w:marLeft w:val="0"/>
              <w:marRight w:val="0"/>
              <w:marTop w:val="0"/>
              <w:marBottom w:val="0"/>
              <w:divBdr>
                <w:top w:val="none" w:sz="0" w:space="0" w:color="auto"/>
                <w:left w:val="none" w:sz="0" w:space="0" w:color="auto"/>
                <w:bottom w:val="none" w:sz="0" w:space="0" w:color="auto"/>
                <w:right w:val="none" w:sz="0" w:space="0" w:color="auto"/>
              </w:divBdr>
              <w:divsChild>
                <w:div w:id="352611802">
                  <w:marLeft w:val="0"/>
                  <w:marRight w:val="0"/>
                  <w:marTop w:val="0"/>
                  <w:marBottom w:val="0"/>
                  <w:divBdr>
                    <w:top w:val="none" w:sz="0" w:space="0" w:color="auto"/>
                    <w:left w:val="none" w:sz="0" w:space="0" w:color="auto"/>
                    <w:bottom w:val="none" w:sz="0" w:space="0" w:color="auto"/>
                    <w:right w:val="none" w:sz="0" w:space="0" w:color="auto"/>
                  </w:divBdr>
                  <w:divsChild>
                    <w:div w:id="1437872699">
                      <w:marLeft w:val="0"/>
                      <w:marRight w:val="0"/>
                      <w:marTop w:val="0"/>
                      <w:marBottom w:val="0"/>
                      <w:divBdr>
                        <w:top w:val="none" w:sz="0" w:space="0" w:color="auto"/>
                        <w:left w:val="none" w:sz="0" w:space="0" w:color="auto"/>
                        <w:bottom w:val="none" w:sz="0" w:space="0" w:color="auto"/>
                        <w:right w:val="none" w:sz="0" w:space="0" w:color="auto"/>
                      </w:divBdr>
                      <w:divsChild>
                        <w:div w:id="20896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Datenbank\Schmuck-Briefpap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Schmuck-Briefpapier.dotx</Template>
  <TotalTime>0</TotalTime>
  <Pages>2</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2019-11-06T08:17:00Z</dcterms:created>
  <dcterms:modified xsi:type="dcterms:W3CDTF">2019-11-06T08:33:00Z</dcterms:modified>
</cp:coreProperties>
</file>