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4C72" w14:textId="4C632FDB" w:rsidR="00961537" w:rsidRPr="00087992" w:rsidRDefault="00FA477D" w:rsidP="00EE3B21">
      <w:pPr>
        <w:spacing w:line="276" w:lineRule="auto"/>
        <w:jc w:val="center"/>
        <w:rPr>
          <w:rFonts w:ascii="Arial" w:eastAsia="Times New Roman" w:hAnsi="Arial" w:cs="Arial"/>
          <w:b/>
          <w:bCs/>
          <w:sz w:val="20"/>
          <w:szCs w:val="20"/>
          <w:lang w:val="de-DE"/>
        </w:rPr>
      </w:pPr>
      <w:r w:rsidRPr="00FA477D">
        <w:rPr>
          <w:rFonts w:ascii="Arial" w:eastAsia="Times New Roman" w:hAnsi="Arial" w:cs="Arial"/>
          <w:b/>
          <w:bCs/>
          <w:sz w:val="24"/>
          <w:szCs w:val="20"/>
          <w:lang w:val="de-DE"/>
        </w:rPr>
        <w:t xml:space="preserve">Colt erweitert Cloud-Sprachdienste mit Genesys, </w:t>
      </w:r>
      <w:proofErr w:type="spellStart"/>
      <w:r w:rsidRPr="00FA477D">
        <w:rPr>
          <w:rFonts w:ascii="Arial" w:eastAsia="Times New Roman" w:hAnsi="Arial" w:cs="Arial"/>
          <w:b/>
          <w:bCs/>
          <w:sz w:val="24"/>
          <w:szCs w:val="20"/>
          <w:lang w:val="de-DE"/>
        </w:rPr>
        <w:t>Twilio</w:t>
      </w:r>
      <w:proofErr w:type="spellEnd"/>
      <w:r w:rsidRPr="00FA477D">
        <w:rPr>
          <w:rFonts w:ascii="Arial" w:eastAsia="Times New Roman" w:hAnsi="Arial" w:cs="Arial"/>
          <w:b/>
          <w:bCs/>
          <w:sz w:val="24"/>
          <w:szCs w:val="20"/>
          <w:lang w:val="de-DE"/>
        </w:rPr>
        <w:t xml:space="preserve"> und Zoom</w:t>
      </w:r>
      <w:r w:rsidR="00087992" w:rsidRPr="00087992">
        <w:rPr>
          <w:rFonts w:ascii="Arial" w:eastAsia="Times New Roman" w:hAnsi="Arial" w:cs="Arial"/>
          <w:b/>
          <w:bCs/>
          <w:sz w:val="24"/>
          <w:szCs w:val="20"/>
          <w:lang w:val="de-DE"/>
        </w:rPr>
        <w:br/>
      </w:r>
    </w:p>
    <w:p w14:paraId="1BEDE048" w14:textId="5A22381E" w:rsidR="00087992" w:rsidRDefault="00FA477D" w:rsidP="00087992">
      <w:pPr>
        <w:spacing w:line="276" w:lineRule="auto"/>
        <w:ind w:firstLine="720"/>
        <w:jc w:val="center"/>
        <w:rPr>
          <w:rFonts w:ascii="Arial" w:eastAsia="Times New Roman" w:hAnsi="Arial" w:cs="Arial"/>
          <w:b/>
          <w:bCs/>
          <w:sz w:val="20"/>
          <w:szCs w:val="20"/>
          <w:lang w:val="de-DE"/>
        </w:rPr>
      </w:pPr>
      <w:r w:rsidRPr="00FA477D">
        <w:rPr>
          <w:rFonts w:ascii="Arial" w:eastAsia="Times New Roman" w:hAnsi="Arial" w:cs="Arial"/>
          <w:b/>
          <w:bCs/>
          <w:sz w:val="20"/>
          <w:szCs w:val="20"/>
          <w:lang w:val="de-DE"/>
        </w:rPr>
        <w:t xml:space="preserve">Neue Voice-Integration mit Genesys, </w:t>
      </w:r>
      <w:proofErr w:type="spellStart"/>
      <w:r w:rsidRPr="00FA477D">
        <w:rPr>
          <w:rFonts w:ascii="Arial" w:eastAsia="Times New Roman" w:hAnsi="Arial" w:cs="Arial"/>
          <w:b/>
          <w:bCs/>
          <w:sz w:val="20"/>
          <w:szCs w:val="20"/>
          <w:lang w:val="de-DE"/>
        </w:rPr>
        <w:t>Twilio</w:t>
      </w:r>
      <w:proofErr w:type="spellEnd"/>
      <w:r w:rsidRPr="00FA477D">
        <w:rPr>
          <w:rFonts w:ascii="Arial" w:eastAsia="Times New Roman" w:hAnsi="Arial" w:cs="Arial"/>
          <w:b/>
          <w:bCs/>
          <w:sz w:val="20"/>
          <w:szCs w:val="20"/>
          <w:lang w:val="de-DE"/>
        </w:rPr>
        <w:t xml:space="preserve"> und Zoom </w:t>
      </w:r>
      <w:r w:rsidR="006D6A09">
        <w:rPr>
          <w:rFonts w:ascii="Arial" w:eastAsia="Times New Roman" w:hAnsi="Arial" w:cs="Arial"/>
          <w:b/>
          <w:bCs/>
          <w:sz w:val="20"/>
          <w:szCs w:val="20"/>
          <w:lang w:val="de-DE"/>
        </w:rPr>
        <w:t>ist</w:t>
      </w:r>
      <w:r w:rsidRPr="00FA477D">
        <w:rPr>
          <w:rFonts w:ascii="Arial" w:eastAsia="Times New Roman" w:hAnsi="Arial" w:cs="Arial"/>
          <w:b/>
          <w:bCs/>
          <w:sz w:val="20"/>
          <w:szCs w:val="20"/>
          <w:lang w:val="de-DE"/>
        </w:rPr>
        <w:t xml:space="preserve"> Teil der Erweiterung der Colt Intelligent Communication Services</w:t>
      </w:r>
      <w:r w:rsidR="00C81980">
        <w:rPr>
          <w:rFonts w:ascii="Arial" w:eastAsia="Times New Roman" w:hAnsi="Arial" w:cs="Arial"/>
          <w:b/>
          <w:bCs/>
          <w:sz w:val="20"/>
          <w:szCs w:val="20"/>
          <w:lang w:val="de-DE"/>
        </w:rPr>
        <w:t xml:space="preserve"> für </w:t>
      </w:r>
      <w:r w:rsidR="00233CAF">
        <w:rPr>
          <w:rFonts w:ascii="Arial" w:eastAsia="Times New Roman" w:hAnsi="Arial" w:cs="Arial"/>
          <w:b/>
          <w:bCs/>
          <w:sz w:val="20"/>
          <w:szCs w:val="20"/>
          <w:lang w:val="de-DE"/>
        </w:rPr>
        <w:t>flexible</w:t>
      </w:r>
      <w:r w:rsidR="00C81980">
        <w:rPr>
          <w:rFonts w:ascii="Arial" w:eastAsia="Times New Roman" w:hAnsi="Arial" w:cs="Arial"/>
          <w:b/>
          <w:bCs/>
          <w:sz w:val="20"/>
          <w:szCs w:val="20"/>
          <w:lang w:val="de-DE"/>
        </w:rPr>
        <w:t xml:space="preserve"> Arbeitsmodelle</w:t>
      </w:r>
    </w:p>
    <w:p w14:paraId="3ED923B7" w14:textId="77777777" w:rsidR="00C81980" w:rsidRPr="00087992" w:rsidRDefault="00C81980" w:rsidP="00087992">
      <w:pPr>
        <w:spacing w:line="276" w:lineRule="auto"/>
        <w:ind w:firstLine="720"/>
        <w:jc w:val="center"/>
        <w:rPr>
          <w:rFonts w:ascii="Arial" w:eastAsia="Times New Roman" w:hAnsi="Arial" w:cs="Arial"/>
          <w:b/>
          <w:bCs/>
          <w:sz w:val="20"/>
          <w:szCs w:val="20"/>
          <w:lang w:val="de-DE"/>
        </w:rPr>
      </w:pPr>
    </w:p>
    <w:p w14:paraId="0810C7F7" w14:textId="78DAEC0A" w:rsidR="00FA477D" w:rsidRPr="00FA477D" w:rsidRDefault="00087992" w:rsidP="00FA477D">
      <w:pPr>
        <w:spacing w:line="276" w:lineRule="auto"/>
        <w:rPr>
          <w:rFonts w:ascii="Arial" w:hAnsi="Arial" w:cs="Arial"/>
          <w:bCs/>
          <w:sz w:val="20"/>
          <w:szCs w:val="18"/>
          <w:lang w:val="de-DE"/>
        </w:rPr>
      </w:pPr>
      <w:r w:rsidRPr="00E73079">
        <w:rPr>
          <w:rFonts w:ascii="Arial" w:hAnsi="Arial" w:cs="Arial"/>
          <w:b/>
          <w:sz w:val="20"/>
          <w:szCs w:val="18"/>
          <w:lang w:val="de-DE"/>
        </w:rPr>
        <w:t xml:space="preserve">Frankfurt, </w:t>
      </w:r>
      <w:r w:rsidR="00E73079" w:rsidRPr="00E73079">
        <w:rPr>
          <w:rFonts w:ascii="Arial" w:hAnsi="Arial" w:cs="Arial"/>
          <w:b/>
          <w:sz w:val="20"/>
          <w:szCs w:val="18"/>
          <w:lang w:val="de-DE"/>
        </w:rPr>
        <w:t>26</w:t>
      </w:r>
      <w:r w:rsidRPr="00E73079">
        <w:rPr>
          <w:rFonts w:ascii="Arial" w:hAnsi="Arial" w:cs="Arial"/>
          <w:b/>
          <w:sz w:val="20"/>
          <w:szCs w:val="18"/>
          <w:lang w:val="de-DE"/>
        </w:rPr>
        <w:t xml:space="preserve">. </w:t>
      </w:r>
      <w:r w:rsidR="00FA477D" w:rsidRPr="00E73079">
        <w:rPr>
          <w:rFonts w:ascii="Arial" w:hAnsi="Arial" w:cs="Arial"/>
          <w:b/>
          <w:sz w:val="20"/>
          <w:szCs w:val="18"/>
          <w:lang w:val="de-DE"/>
        </w:rPr>
        <w:t>Juni</w:t>
      </w:r>
      <w:r w:rsidRPr="00E73079">
        <w:rPr>
          <w:rFonts w:ascii="Arial" w:hAnsi="Arial" w:cs="Arial"/>
          <w:b/>
          <w:sz w:val="20"/>
          <w:szCs w:val="18"/>
          <w:lang w:val="de-DE"/>
        </w:rPr>
        <w:t xml:space="preserve"> 2023</w:t>
      </w:r>
      <w:r w:rsidR="00FA477D">
        <w:rPr>
          <w:rFonts w:ascii="Arial" w:hAnsi="Arial" w:cs="Arial"/>
          <w:b/>
          <w:sz w:val="20"/>
          <w:szCs w:val="18"/>
          <w:lang w:val="de-DE"/>
        </w:rPr>
        <w:t xml:space="preserve"> </w:t>
      </w:r>
      <w:hyperlink r:id="rId11" w:history="1">
        <w:r w:rsidR="00FA477D" w:rsidRPr="00EF6971">
          <w:rPr>
            <w:rStyle w:val="Hyperlink"/>
            <w:rFonts w:ascii="Arial" w:hAnsi="Arial" w:cs="Arial"/>
            <w:bCs/>
            <w:sz w:val="20"/>
            <w:szCs w:val="18"/>
            <w:lang w:val="de-DE"/>
          </w:rPr>
          <w:t>Colt Technology Services</w:t>
        </w:r>
      </w:hyperlink>
      <w:r w:rsidR="00FA477D" w:rsidRPr="00FA477D">
        <w:rPr>
          <w:rFonts w:ascii="Arial" w:hAnsi="Arial" w:cs="Arial"/>
          <w:bCs/>
          <w:sz w:val="20"/>
          <w:szCs w:val="18"/>
          <w:lang w:val="de-DE"/>
        </w:rPr>
        <w:t xml:space="preserve">, Anbieter </w:t>
      </w:r>
      <w:r w:rsidR="00FA477D">
        <w:rPr>
          <w:rFonts w:ascii="Arial" w:hAnsi="Arial" w:cs="Arial"/>
          <w:bCs/>
          <w:sz w:val="20"/>
          <w:szCs w:val="18"/>
          <w:lang w:val="de-DE"/>
        </w:rPr>
        <w:t xml:space="preserve">für </w:t>
      </w:r>
      <w:r w:rsidR="00FA477D" w:rsidRPr="00FA477D">
        <w:rPr>
          <w:rFonts w:ascii="Arial" w:hAnsi="Arial" w:cs="Arial"/>
          <w:bCs/>
          <w:sz w:val="20"/>
          <w:szCs w:val="18"/>
          <w:lang w:val="de-DE"/>
        </w:rPr>
        <w:t>digitale Infrastruktur,</w:t>
      </w:r>
      <w:r w:rsidRPr="00FA477D">
        <w:rPr>
          <w:rFonts w:ascii="Arial" w:hAnsi="Arial" w:cs="Arial"/>
          <w:bCs/>
          <w:sz w:val="20"/>
          <w:szCs w:val="18"/>
          <w:lang w:val="de-DE"/>
        </w:rPr>
        <w:t xml:space="preserve"> </w:t>
      </w:r>
      <w:r w:rsidR="00FA477D" w:rsidRPr="00FA477D">
        <w:rPr>
          <w:rFonts w:ascii="Arial" w:hAnsi="Arial" w:cs="Arial"/>
          <w:bCs/>
          <w:sz w:val="20"/>
          <w:szCs w:val="18"/>
          <w:lang w:val="de-DE"/>
        </w:rPr>
        <w:t xml:space="preserve">hat </w:t>
      </w:r>
      <w:r w:rsidR="00FA477D">
        <w:rPr>
          <w:rFonts w:ascii="Arial" w:hAnsi="Arial" w:cs="Arial"/>
          <w:bCs/>
          <w:sz w:val="20"/>
          <w:szCs w:val="18"/>
          <w:lang w:val="de-DE"/>
        </w:rPr>
        <w:t>sein</w:t>
      </w:r>
      <w:r w:rsidR="00FA477D" w:rsidRPr="00FA477D">
        <w:rPr>
          <w:rFonts w:ascii="Arial" w:hAnsi="Arial" w:cs="Arial"/>
          <w:bCs/>
          <w:sz w:val="20"/>
          <w:szCs w:val="18"/>
          <w:lang w:val="de-DE"/>
        </w:rPr>
        <w:t xml:space="preserve"> Portfolio</w:t>
      </w:r>
      <w:r w:rsidR="00FA477D">
        <w:rPr>
          <w:rFonts w:ascii="Arial" w:hAnsi="Arial" w:cs="Arial"/>
          <w:bCs/>
          <w:sz w:val="20"/>
          <w:szCs w:val="18"/>
          <w:lang w:val="de-DE"/>
        </w:rPr>
        <w:t xml:space="preserve"> für</w:t>
      </w:r>
      <w:r w:rsidR="00FA477D" w:rsidRPr="00FA477D">
        <w:rPr>
          <w:rFonts w:ascii="Arial" w:hAnsi="Arial" w:cs="Arial"/>
          <w:bCs/>
          <w:sz w:val="20"/>
          <w:szCs w:val="18"/>
          <w:lang w:val="de-DE"/>
        </w:rPr>
        <w:t xml:space="preserve"> Colt Intelligent Communication Services (CIC) </w:t>
      </w:r>
      <w:r w:rsidR="00FA477D">
        <w:rPr>
          <w:rFonts w:ascii="Arial" w:hAnsi="Arial" w:cs="Arial"/>
          <w:bCs/>
          <w:sz w:val="20"/>
          <w:szCs w:val="18"/>
          <w:lang w:val="de-DE"/>
        </w:rPr>
        <w:t>erweitert</w:t>
      </w:r>
      <w:r w:rsidR="00FA477D" w:rsidRPr="00FA477D">
        <w:rPr>
          <w:rFonts w:ascii="Arial" w:hAnsi="Arial" w:cs="Arial"/>
          <w:bCs/>
          <w:sz w:val="20"/>
          <w:szCs w:val="18"/>
          <w:lang w:val="de-DE"/>
        </w:rPr>
        <w:t xml:space="preserve">, um der wachsenden Nachfrage von Kunden </w:t>
      </w:r>
      <w:r w:rsidR="0094377F">
        <w:rPr>
          <w:rFonts w:ascii="Arial" w:hAnsi="Arial" w:cs="Arial"/>
          <w:bCs/>
          <w:sz w:val="20"/>
          <w:szCs w:val="18"/>
          <w:lang w:val="de-DE"/>
        </w:rPr>
        <w:t>nach</w:t>
      </w:r>
      <w:r w:rsidR="00FA477D" w:rsidRPr="00FA477D">
        <w:rPr>
          <w:rFonts w:ascii="Arial" w:hAnsi="Arial" w:cs="Arial"/>
          <w:bCs/>
          <w:sz w:val="20"/>
          <w:szCs w:val="18"/>
          <w:lang w:val="de-DE"/>
        </w:rPr>
        <w:t xml:space="preserve"> </w:t>
      </w:r>
      <w:r w:rsidR="00FA477D" w:rsidRPr="00233CAF">
        <w:rPr>
          <w:rFonts w:ascii="Arial" w:hAnsi="Arial" w:cs="Arial"/>
          <w:bCs/>
          <w:sz w:val="20"/>
          <w:szCs w:val="18"/>
          <w:lang w:val="de-DE"/>
        </w:rPr>
        <w:t>agile</w:t>
      </w:r>
      <w:r w:rsidR="0094377F" w:rsidRPr="00233CAF">
        <w:rPr>
          <w:rFonts w:ascii="Arial" w:hAnsi="Arial" w:cs="Arial"/>
          <w:bCs/>
          <w:sz w:val="20"/>
          <w:szCs w:val="18"/>
          <w:lang w:val="de-DE"/>
        </w:rPr>
        <w:t>n</w:t>
      </w:r>
      <w:r w:rsidR="00FA477D" w:rsidRPr="00233CAF">
        <w:rPr>
          <w:rFonts w:ascii="Arial" w:hAnsi="Arial" w:cs="Arial"/>
          <w:bCs/>
          <w:sz w:val="20"/>
          <w:szCs w:val="18"/>
          <w:lang w:val="de-DE"/>
        </w:rPr>
        <w:t xml:space="preserve">, </w:t>
      </w:r>
      <w:r w:rsidR="00233CAF">
        <w:rPr>
          <w:rFonts w:ascii="Arial" w:hAnsi="Arial" w:cs="Arial"/>
          <w:bCs/>
          <w:sz w:val="20"/>
          <w:szCs w:val="18"/>
          <w:lang w:val="de-DE"/>
        </w:rPr>
        <w:t>C</w:t>
      </w:r>
      <w:r w:rsidR="00FA477D" w:rsidRPr="00233CAF">
        <w:rPr>
          <w:rFonts w:ascii="Arial" w:hAnsi="Arial" w:cs="Arial"/>
          <w:bCs/>
          <w:sz w:val="20"/>
          <w:szCs w:val="18"/>
          <w:lang w:val="de-DE"/>
        </w:rPr>
        <w:t>loud</w:t>
      </w:r>
      <w:r w:rsidR="00233CAF">
        <w:rPr>
          <w:rFonts w:ascii="Arial" w:hAnsi="Arial" w:cs="Arial"/>
          <w:bCs/>
          <w:sz w:val="20"/>
          <w:szCs w:val="18"/>
          <w:lang w:val="de-DE"/>
        </w:rPr>
        <w:t>-</w:t>
      </w:r>
      <w:r w:rsidR="00FA477D" w:rsidRPr="00233CAF">
        <w:rPr>
          <w:rFonts w:ascii="Arial" w:hAnsi="Arial" w:cs="Arial"/>
          <w:bCs/>
          <w:sz w:val="20"/>
          <w:szCs w:val="18"/>
          <w:lang w:val="de-DE"/>
        </w:rPr>
        <w:t>basierte</w:t>
      </w:r>
      <w:r w:rsidR="0094377F" w:rsidRPr="00233CAF">
        <w:rPr>
          <w:rFonts w:ascii="Arial" w:hAnsi="Arial" w:cs="Arial"/>
          <w:bCs/>
          <w:sz w:val="20"/>
          <w:szCs w:val="18"/>
          <w:lang w:val="de-DE"/>
        </w:rPr>
        <w:t>n</w:t>
      </w:r>
      <w:r w:rsidR="00FA477D" w:rsidRPr="00233CAF">
        <w:rPr>
          <w:rFonts w:ascii="Arial" w:hAnsi="Arial" w:cs="Arial"/>
          <w:bCs/>
          <w:sz w:val="20"/>
          <w:szCs w:val="18"/>
          <w:lang w:val="de-DE"/>
        </w:rPr>
        <w:t xml:space="preserve"> globale</w:t>
      </w:r>
      <w:r w:rsidR="0094377F" w:rsidRPr="00233CAF">
        <w:rPr>
          <w:rFonts w:ascii="Arial" w:hAnsi="Arial" w:cs="Arial"/>
          <w:bCs/>
          <w:sz w:val="20"/>
          <w:szCs w:val="18"/>
          <w:lang w:val="de-DE"/>
        </w:rPr>
        <w:t>n</w:t>
      </w:r>
      <w:r w:rsidR="00FA477D" w:rsidRPr="00FA477D">
        <w:rPr>
          <w:rFonts w:ascii="Arial" w:hAnsi="Arial" w:cs="Arial"/>
          <w:bCs/>
          <w:sz w:val="20"/>
          <w:szCs w:val="18"/>
          <w:lang w:val="de-DE"/>
        </w:rPr>
        <w:t xml:space="preserve"> Sprachlösungen </w:t>
      </w:r>
      <w:r w:rsidR="006D6A09">
        <w:rPr>
          <w:rFonts w:ascii="Arial" w:hAnsi="Arial" w:cs="Arial"/>
          <w:bCs/>
          <w:sz w:val="20"/>
          <w:szCs w:val="18"/>
          <w:lang w:val="de-DE"/>
        </w:rPr>
        <w:t>nachzukommen</w:t>
      </w:r>
      <w:r w:rsidR="00FA477D" w:rsidRPr="00FA477D">
        <w:rPr>
          <w:rFonts w:ascii="Arial" w:hAnsi="Arial" w:cs="Arial"/>
          <w:bCs/>
          <w:sz w:val="20"/>
          <w:szCs w:val="18"/>
          <w:lang w:val="de-DE"/>
        </w:rPr>
        <w:t xml:space="preserve">. Der neue </w:t>
      </w:r>
      <w:hyperlink r:id="rId12" w:history="1">
        <w:r w:rsidR="00FA477D" w:rsidRPr="00EF6971">
          <w:rPr>
            <w:rStyle w:val="Hyperlink"/>
            <w:rFonts w:ascii="Arial" w:hAnsi="Arial" w:cs="Arial"/>
            <w:bCs/>
            <w:sz w:val="20"/>
            <w:szCs w:val="18"/>
            <w:lang w:val="de-DE"/>
          </w:rPr>
          <w:t>Colt Cloud SIP</w:t>
        </w:r>
      </w:hyperlink>
      <w:r w:rsidR="00FA477D" w:rsidRPr="00FA477D">
        <w:rPr>
          <w:rFonts w:ascii="Arial" w:hAnsi="Arial" w:cs="Arial"/>
          <w:bCs/>
          <w:sz w:val="20"/>
          <w:szCs w:val="18"/>
          <w:lang w:val="de-DE"/>
        </w:rPr>
        <w:t xml:space="preserve"> ist ein </w:t>
      </w:r>
      <w:r w:rsidR="00FA477D" w:rsidRPr="00233CAF">
        <w:rPr>
          <w:rFonts w:ascii="Arial" w:hAnsi="Arial" w:cs="Arial"/>
          <w:bCs/>
          <w:sz w:val="20"/>
          <w:szCs w:val="18"/>
          <w:lang w:val="de-DE"/>
        </w:rPr>
        <w:t>flexibler Service, der über das Colt IQ Net</w:t>
      </w:r>
      <w:r w:rsidR="0094377F" w:rsidRPr="00233CAF">
        <w:rPr>
          <w:rFonts w:ascii="Arial" w:hAnsi="Arial" w:cs="Arial"/>
          <w:bCs/>
          <w:sz w:val="20"/>
          <w:szCs w:val="18"/>
          <w:lang w:val="de-DE"/>
        </w:rPr>
        <w:t>work</w:t>
      </w:r>
      <w:r w:rsidR="00FA477D" w:rsidRPr="00233CAF">
        <w:rPr>
          <w:rFonts w:ascii="Arial" w:hAnsi="Arial" w:cs="Arial"/>
          <w:bCs/>
          <w:sz w:val="20"/>
          <w:szCs w:val="18"/>
          <w:lang w:val="de-DE"/>
        </w:rPr>
        <w:t xml:space="preserve"> nahtlos mit Plattformen führender </w:t>
      </w:r>
      <w:r w:rsidR="00976FDB" w:rsidRPr="00233CAF">
        <w:rPr>
          <w:rFonts w:ascii="Arial" w:hAnsi="Arial" w:cs="Arial"/>
          <w:bCs/>
          <w:sz w:val="20"/>
          <w:szCs w:val="18"/>
          <w:lang w:val="de-DE"/>
        </w:rPr>
        <w:t xml:space="preserve">Communication Service Providers </w:t>
      </w:r>
      <w:r w:rsidR="00FA477D" w:rsidRPr="00233CAF">
        <w:rPr>
          <w:rFonts w:ascii="Arial" w:hAnsi="Arial" w:cs="Arial"/>
          <w:bCs/>
          <w:sz w:val="20"/>
          <w:szCs w:val="18"/>
          <w:lang w:val="de-DE"/>
        </w:rPr>
        <w:t xml:space="preserve">(CSPs) wie Genesys, </w:t>
      </w:r>
      <w:proofErr w:type="spellStart"/>
      <w:r w:rsidR="00FA477D" w:rsidRPr="00233CAF">
        <w:rPr>
          <w:rFonts w:ascii="Arial" w:hAnsi="Arial" w:cs="Arial"/>
          <w:bCs/>
          <w:sz w:val="20"/>
          <w:szCs w:val="18"/>
          <w:lang w:val="de-DE"/>
        </w:rPr>
        <w:t>Twilio</w:t>
      </w:r>
      <w:proofErr w:type="spellEnd"/>
      <w:r w:rsidR="00FA477D" w:rsidRPr="00233CAF">
        <w:rPr>
          <w:rFonts w:ascii="Arial" w:hAnsi="Arial" w:cs="Arial"/>
          <w:bCs/>
          <w:sz w:val="20"/>
          <w:szCs w:val="18"/>
          <w:lang w:val="de-DE"/>
        </w:rPr>
        <w:t xml:space="preserve"> und Zoom verbunden werden kann. Der Service ist ideal für Unternehmen mit einer hybrid</w:t>
      </w:r>
      <w:r w:rsidR="006D6A09" w:rsidRPr="00233CAF">
        <w:rPr>
          <w:rFonts w:ascii="Arial" w:hAnsi="Arial" w:cs="Arial"/>
          <w:bCs/>
          <w:sz w:val="20"/>
          <w:szCs w:val="18"/>
          <w:lang w:val="de-DE"/>
        </w:rPr>
        <w:t xml:space="preserve"> arbeitenden</w:t>
      </w:r>
      <w:r w:rsidR="00FA477D" w:rsidRPr="00233CAF">
        <w:rPr>
          <w:rFonts w:ascii="Arial" w:hAnsi="Arial" w:cs="Arial"/>
          <w:bCs/>
          <w:sz w:val="20"/>
          <w:szCs w:val="18"/>
          <w:lang w:val="de-DE"/>
        </w:rPr>
        <w:t xml:space="preserve"> Belegschaft, die mit einer sicheren, leistungsstarken Cloud-basierten Sprachlösung</w:t>
      </w:r>
      <w:r w:rsidR="00233CAF" w:rsidRPr="00233CAF">
        <w:rPr>
          <w:rFonts w:ascii="Arial" w:hAnsi="Arial" w:cs="Arial"/>
          <w:bCs/>
          <w:sz w:val="20"/>
          <w:szCs w:val="18"/>
          <w:lang w:val="de-DE"/>
        </w:rPr>
        <w:t xml:space="preserve"> </w:t>
      </w:r>
      <w:r w:rsidR="00FA477D" w:rsidRPr="00233CAF">
        <w:rPr>
          <w:rFonts w:ascii="Arial" w:hAnsi="Arial" w:cs="Arial"/>
          <w:bCs/>
          <w:sz w:val="20"/>
          <w:szCs w:val="18"/>
          <w:lang w:val="de-DE"/>
        </w:rPr>
        <w:t xml:space="preserve">die Zusammenarbeit fördern und die Kundenerfahrung verbessern möchten. </w:t>
      </w:r>
      <w:r w:rsidR="00233CAF" w:rsidRPr="00233CAF">
        <w:rPr>
          <w:rFonts w:ascii="Arial" w:hAnsi="Arial" w:cs="Arial"/>
          <w:bCs/>
          <w:sz w:val="20"/>
          <w:szCs w:val="18"/>
          <w:lang w:val="de-DE"/>
        </w:rPr>
        <w:t>Und das mit einer Lösung</w:t>
      </w:r>
      <w:r w:rsidR="00233CAF">
        <w:rPr>
          <w:rFonts w:ascii="Arial" w:hAnsi="Arial" w:cs="Arial"/>
          <w:bCs/>
          <w:sz w:val="20"/>
          <w:szCs w:val="18"/>
          <w:lang w:val="de-DE"/>
        </w:rPr>
        <w:t xml:space="preserve">, </w:t>
      </w:r>
      <w:r w:rsidR="00233CAF" w:rsidRPr="00FA477D">
        <w:rPr>
          <w:rFonts w:ascii="Arial" w:hAnsi="Arial" w:cs="Arial"/>
          <w:bCs/>
          <w:sz w:val="20"/>
          <w:szCs w:val="18"/>
          <w:lang w:val="de-DE"/>
        </w:rPr>
        <w:t xml:space="preserve">die sich in die </w:t>
      </w:r>
      <w:r w:rsidR="00233CAF">
        <w:rPr>
          <w:rFonts w:ascii="Arial" w:hAnsi="Arial" w:cs="Arial"/>
          <w:bCs/>
          <w:sz w:val="20"/>
          <w:szCs w:val="18"/>
          <w:lang w:val="de-DE"/>
        </w:rPr>
        <w:t>führenden</w:t>
      </w:r>
      <w:r w:rsidR="00233CAF" w:rsidRPr="00FA477D">
        <w:rPr>
          <w:rFonts w:ascii="Arial" w:hAnsi="Arial" w:cs="Arial"/>
          <w:bCs/>
          <w:sz w:val="20"/>
          <w:szCs w:val="18"/>
          <w:lang w:val="de-DE"/>
        </w:rPr>
        <w:t xml:space="preserve"> Cloud-Plattformen integrieren lässt</w:t>
      </w:r>
      <w:r w:rsidR="00233CAF">
        <w:rPr>
          <w:rFonts w:ascii="Arial" w:hAnsi="Arial" w:cs="Arial"/>
          <w:bCs/>
          <w:sz w:val="20"/>
          <w:szCs w:val="18"/>
          <w:lang w:val="de-DE"/>
        </w:rPr>
        <w:t xml:space="preserve">. </w:t>
      </w:r>
      <w:r w:rsidR="00FA477D" w:rsidRPr="00FA477D">
        <w:rPr>
          <w:rFonts w:ascii="Arial" w:hAnsi="Arial" w:cs="Arial"/>
          <w:bCs/>
          <w:sz w:val="20"/>
          <w:szCs w:val="18"/>
          <w:lang w:val="de-DE"/>
        </w:rPr>
        <w:t xml:space="preserve">Colt weitet außerdem seine </w:t>
      </w:r>
      <w:bookmarkStart w:id="0" w:name="_Hlk138669835"/>
      <w:r w:rsidR="00FA477D" w:rsidRPr="00FA477D">
        <w:rPr>
          <w:rFonts w:ascii="Arial" w:hAnsi="Arial" w:cs="Arial"/>
          <w:bCs/>
          <w:sz w:val="20"/>
          <w:szCs w:val="18"/>
          <w:lang w:val="de-DE"/>
        </w:rPr>
        <w:t xml:space="preserve">Teams-Sprachaktivierung über </w:t>
      </w:r>
      <w:proofErr w:type="spellStart"/>
      <w:r w:rsidR="00FA477D" w:rsidRPr="00FA477D">
        <w:rPr>
          <w:rFonts w:ascii="Arial" w:hAnsi="Arial" w:cs="Arial"/>
          <w:bCs/>
          <w:sz w:val="20"/>
          <w:szCs w:val="18"/>
          <w:lang w:val="de-DE"/>
        </w:rPr>
        <w:t>Direct</w:t>
      </w:r>
      <w:proofErr w:type="spellEnd"/>
      <w:r w:rsidR="00FA477D" w:rsidRPr="00FA477D">
        <w:rPr>
          <w:rFonts w:ascii="Arial" w:hAnsi="Arial" w:cs="Arial"/>
          <w:bCs/>
          <w:sz w:val="20"/>
          <w:szCs w:val="18"/>
          <w:lang w:val="de-DE"/>
        </w:rPr>
        <w:t xml:space="preserve"> Routing </w:t>
      </w:r>
      <w:r w:rsidR="00FA477D" w:rsidRPr="006B3EE7">
        <w:rPr>
          <w:rFonts w:ascii="Arial" w:hAnsi="Arial" w:cs="Arial"/>
          <w:bCs/>
          <w:sz w:val="20"/>
          <w:szCs w:val="18"/>
          <w:lang w:val="de-DE"/>
        </w:rPr>
        <w:t xml:space="preserve">und Operator Connect </w:t>
      </w:r>
      <w:bookmarkEnd w:id="0"/>
      <w:r w:rsidR="00FA477D" w:rsidRPr="006B3EE7">
        <w:rPr>
          <w:rFonts w:ascii="Arial" w:hAnsi="Arial" w:cs="Arial"/>
          <w:bCs/>
          <w:sz w:val="20"/>
          <w:szCs w:val="18"/>
          <w:lang w:val="de-DE"/>
        </w:rPr>
        <w:t>auf drei neue Länder aus:</w:t>
      </w:r>
      <w:r w:rsidR="00FA477D" w:rsidRPr="00FA477D">
        <w:rPr>
          <w:rFonts w:ascii="Arial" w:hAnsi="Arial" w:cs="Arial"/>
          <w:bCs/>
          <w:sz w:val="20"/>
          <w:szCs w:val="18"/>
          <w:lang w:val="de-DE"/>
        </w:rPr>
        <w:t xml:space="preserve"> Slowakei, Luxemburg und Norwegen.</w:t>
      </w:r>
      <w:r w:rsidR="006B3EE7">
        <w:rPr>
          <w:rFonts w:ascii="Arial" w:hAnsi="Arial" w:cs="Arial"/>
          <w:bCs/>
          <w:sz w:val="20"/>
          <w:szCs w:val="18"/>
          <w:lang w:val="de-DE"/>
        </w:rPr>
        <w:t xml:space="preserve"> Damit ist der Service künftig in 16 europäischen Ländern verfügbar. Zu den bereits abgedeckten zählen Deutschland, Belgien, Dänemark, Frankreich,</w:t>
      </w:r>
      <w:r w:rsidR="00EE2E1C">
        <w:rPr>
          <w:rFonts w:ascii="Arial" w:hAnsi="Arial" w:cs="Arial"/>
          <w:bCs/>
          <w:sz w:val="20"/>
          <w:szCs w:val="18"/>
          <w:lang w:val="de-DE"/>
        </w:rPr>
        <w:t xml:space="preserve"> Großbritannien,</w:t>
      </w:r>
      <w:r w:rsidR="006B3EE7">
        <w:rPr>
          <w:rFonts w:ascii="Arial" w:hAnsi="Arial" w:cs="Arial"/>
          <w:bCs/>
          <w:sz w:val="20"/>
          <w:szCs w:val="18"/>
          <w:lang w:val="de-DE"/>
        </w:rPr>
        <w:t xml:space="preserve"> Irland, Italien, </w:t>
      </w:r>
      <w:r w:rsidR="00EE2E1C">
        <w:rPr>
          <w:rFonts w:ascii="Arial" w:hAnsi="Arial" w:cs="Arial"/>
          <w:bCs/>
          <w:sz w:val="20"/>
          <w:szCs w:val="18"/>
          <w:lang w:val="de-DE"/>
        </w:rPr>
        <w:t xml:space="preserve">Niederlande, Österreich, </w:t>
      </w:r>
      <w:r w:rsidR="006B3EE7">
        <w:rPr>
          <w:rFonts w:ascii="Arial" w:hAnsi="Arial" w:cs="Arial"/>
          <w:bCs/>
          <w:sz w:val="20"/>
          <w:szCs w:val="18"/>
          <w:lang w:val="de-DE"/>
        </w:rPr>
        <w:t xml:space="preserve">Portugal, </w:t>
      </w:r>
      <w:r w:rsidR="00EE2E1C">
        <w:rPr>
          <w:rFonts w:ascii="Arial" w:hAnsi="Arial" w:cs="Arial"/>
          <w:bCs/>
          <w:sz w:val="20"/>
          <w:szCs w:val="18"/>
          <w:lang w:val="de-DE"/>
        </w:rPr>
        <w:t xml:space="preserve">Schweden, Schweiz und Spanien. </w:t>
      </w:r>
      <w:r w:rsidR="00FA477D">
        <w:rPr>
          <w:rFonts w:ascii="Arial" w:hAnsi="Arial" w:cs="Arial"/>
          <w:bCs/>
          <w:sz w:val="20"/>
          <w:szCs w:val="18"/>
          <w:lang w:val="de-DE"/>
        </w:rPr>
        <w:br/>
      </w:r>
    </w:p>
    <w:p w14:paraId="06D410D2" w14:textId="4ACF357C" w:rsidR="00FA477D" w:rsidRPr="00FA477D" w:rsidRDefault="00FA477D" w:rsidP="00FA477D">
      <w:pPr>
        <w:spacing w:line="276" w:lineRule="auto"/>
        <w:rPr>
          <w:rFonts w:ascii="Arial" w:hAnsi="Arial" w:cs="Arial"/>
          <w:bCs/>
          <w:sz w:val="20"/>
          <w:szCs w:val="18"/>
          <w:lang w:val="de-DE"/>
        </w:rPr>
      </w:pPr>
      <w:r w:rsidRPr="00FA477D">
        <w:rPr>
          <w:rFonts w:ascii="Arial" w:hAnsi="Arial" w:cs="Arial"/>
          <w:bCs/>
          <w:sz w:val="20"/>
          <w:szCs w:val="18"/>
          <w:lang w:val="de-DE"/>
        </w:rPr>
        <w:t xml:space="preserve">Sprachaktivierung kann komplex sein, aber Colt konzentriert sich auf die Automatisierung von Prozessen, um diese Komplexität für seine Kunden zu reduzieren. Unternehmen profitieren von Colts branchenführendem Engagement für Kundenerfahrung, Automatisierung und Vereinfachung und können gleichzeitig ihre bestehenden Beziehungen zu Anbietern aufrechterhalten. Alternativ können Unternehmen einen neuen Partner innerhalb des Colt-Ökosystems wie Genesys, </w:t>
      </w:r>
      <w:proofErr w:type="spellStart"/>
      <w:r w:rsidRPr="00FA477D">
        <w:rPr>
          <w:rFonts w:ascii="Arial" w:hAnsi="Arial" w:cs="Arial"/>
          <w:bCs/>
          <w:sz w:val="20"/>
          <w:szCs w:val="18"/>
          <w:lang w:val="de-DE"/>
        </w:rPr>
        <w:t>Twilio</w:t>
      </w:r>
      <w:proofErr w:type="spellEnd"/>
      <w:r w:rsidRPr="00FA477D">
        <w:rPr>
          <w:rFonts w:ascii="Arial" w:hAnsi="Arial" w:cs="Arial"/>
          <w:bCs/>
          <w:sz w:val="20"/>
          <w:szCs w:val="18"/>
          <w:lang w:val="de-DE"/>
        </w:rPr>
        <w:t xml:space="preserve"> oder Zoom auswählen.</w:t>
      </w:r>
      <w:r>
        <w:rPr>
          <w:rFonts w:ascii="Arial" w:hAnsi="Arial" w:cs="Arial"/>
          <w:bCs/>
          <w:sz w:val="20"/>
          <w:szCs w:val="18"/>
          <w:lang w:val="de-DE"/>
        </w:rPr>
        <w:br/>
      </w:r>
    </w:p>
    <w:p w14:paraId="109603B6" w14:textId="76CD759E" w:rsidR="00FA477D" w:rsidRPr="00FA477D" w:rsidRDefault="00FA477D" w:rsidP="00FA477D">
      <w:pPr>
        <w:spacing w:line="276" w:lineRule="auto"/>
        <w:rPr>
          <w:rFonts w:ascii="Arial" w:hAnsi="Arial" w:cs="Arial"/>
          <w:bCs/>
          <w:sz w:val="20"/>
          <w:szCs w:val="18"/>
          <w:lang w:val="de-DE"/>
        </w:rPr>
      </w:pPr>
      <w:r w:rsidRPr="00FA477D">
        <w:rPr>
          <w:rFonts w:ascii="Arial" w:hAnsi="Arial" w:cs="Arial"/>
          <w:bCs/>
          <w:sz w:val="20"/>
          <w:szCs w:val="18"/>
          <w:lang w:val="de-DE"/>
        </w:rPr>
        <w:t xml:space="preserve">Colt hat </w:t>
      </w:r>
      <w:r w:rsidR="0094377F">
        <w:rPr>
          <w:rFonts w:ascii="Arial" w:hAnsi="Arial" w:cs="Arial"/>
          <w:bCs/>
          <w:sz w:val="20"/>
          <w:szCs w:val="18"/>
          <w:lang w:val="de-DE"/>
        </w:rPr>
        <w:t>intensiv daran gearbeitet</w:t>
      </w:r>
      <w:r w:rsidRPr="00FA477D">
        <w:rPr>
          <w:rFonts w:ascii="Arial" w:hAnsi="Arial" w:cs="Arial"/>
          <w:bCs/>
          <w:sz w:val="20"/>
          <w:szCs w:val="18"/>
          <w:lang w:val="de-DE"/>
        </w:rPr>
        <w:t xml:space="preserve">, Sprachkonnektivität mit den wichtigsten CSPs herzustellen, die Bestellung und Bereitstellung von SIP-Trunk zu automatisieren und zu integrieren, Partnervereinbarungen zu treffen und sicherzustellen, dass die Dienste vollständig mit den gesetzlichen Standards übereinstimmen. Jetzt kann Colt Sprachdienste mit jedem Cloud-Anbieter verbinden, der </w:t>
      </w:r>
      <w:hyperlink r:id="rId13" w:history="1">
        <w:r w:rsidRPr="00EF6971">
          <w:rPr>
            <w:rStyle w:val="Hyperlink"/>
            <w:rFonts w:ascii="Arial" w:hAnsi="Arial" w:cs="Arial"/>
            <w:bCs/>
            <w:sz w:val="20"/>
            <w:szCs w:val="18"/>
            <w:lang w:val="de-DE"/>
          </w:rPr>
          <w:t xml:space="preserve">eine BYOC-Funktion (Bring </w:t>
        </w:r>
        <w:proofErr w:type="spellStart"/>
        <w:r w:rsidRPr="00EF6971">
          <w:rPr>
            <w:rStyle w:val="Hyperlink"/>
            <w:rFonts w:ascii="Arial" w:hAnsi="Arial" w:cs="Arial"/>
            <w:bCs/>
            <w:sz w:val="20"/>
            <w:szCs w:val="18"/>
            <w:lang w:val="de-DE"/>
          </w:rPr>
          <w:t>Your</w:t>
        </w:r>
        <w:proofErr w:type="spellEnd"/>
        <w:r w:rsidRPr="00EF6971">
          <w:rPr>
            <w:rStyle w:val="Hyperlink"/>
            <w:rFonts w:ascii="Arial" w:hAnsi="Arial" w:cs="Arial"/>
            <w:bCs/>
            <w:sz w:val="20"/>
            <w:szCs w:val="18"/>
            <w:lang w:val="de-DE"/>
          </w:rPr>
          <w:t xml:space="preserve"> Own Carrier)</w:t>
        </w:r>
      </w:hyperlink>
      <w:r w:rsidRPr="00FA477D">
        <w:rPr>
          <w:rFonts w:ascii="Arial" w:hAnsi="Arial" w:cs="Arial"/>
          <w:bCs/>
          <w:sz w:val="20"/>
          <w:szCs w:val="18"/>
          <w:lang w:val="de-DE"/>
        </w:rPr>
        <w:t xml:space="preserve"> unterstützt.</w:t>
      </w:r>
      <w:r>
        <w:rPr>
          <w:rFonts w:ascii="Arial" w:hAnsi="Arial" w:cs="Arial"/>
          <w:bCs/>
          <w:sz w:val="20"/>
          <w:szCs w:val="18"/>
          <w:lang w:val="de-DE"/>
        </w:rPr>
        <w:br/>
      </w:r>
    </w:p>
    <w:p w14:paraId="6CCD77FC" w14:textId="058F173D" w:rsidR="00965384" w:rsidRDefault="00FA477D" w:rsidP="00FA477D">
      <w:pPr>
        <w:spacing w:line="276" w:lineRule="auto"/>
        <w:rPr>
          <w:rFonts w:ascii="Arial" w:hAnsi="Arial" w:cs="Arial"/>
          <w:bCs/>
          <w:sz w:val="20"/>
          <w:szCs w:val="18"/>
          <w:lang w:val="de-DE"/>
        </w:rPr>
      </w:pPr>
      <w:r w:rsidRPr="00FA477D">
        <w:rPr>
          <w:rFonts w:ascii="Arial" w:hAnsi="Arial" w:cs="Arial"/>
          <w:bCs/>
          <w:sz w:val="20"/>
          <w:szCs w:val="18"/>
          <w:lang w:val="de-DE"/>
        </w:rPr>
        <w:t xml:space="preserve">Peter </w:t>
      </w:r>
      <w:proofErr w:type="spellStart"/>
      <w:r w:rsidRPr="00FA477D">
        <w:rPr>
          <w:rFonts w:ascii="Arial" w:hAnsi="Arial" w:cs="Arial"/>
          <w:bCs/>
          <w:sz w:val="20"/>
          <w:szCs w:val="18"/>
          <w:lang w:val="de-DE"/>
        </w:rPr>
        <w:t>Coppens</w:t>
      </w:r>
      <w:proofErr w:type="spellEnd"/>
      <w:r w:rsidRPr="00FA477D">
        <w:rPr>
          <w:rFonts w:ascii="Arial" w:hAnsi="Arial" w:cs="Arial"/>
          <w:bCs/>
          <w:sz w:val="20"/>
          <w:szCs w:val="18"/>
          <w:lang w:val="de-DE"/>
        </w:rPr>
        <w:t xml:space="preserve">, VP </w:t>
      </w:r>
      <w:proofErr w:type="spellStart"/>
      <w:r w:rsidRPr="00FA477D">
        <w:rPr>
          <w:rFonts w:ascii="Arial" w:hAnsi="Arial" w:cs="Arial"/>
          <w:bCs/>
          <w:sz w:val="20"/>
          <w:szCs w:val="18"/>
          <w:lang w:val="de-DE"/>
        </w:rPr>
        <w:t>Product</w:t>
      </w:r>
      <w:proofErr w:type="spellEnd"/>
      <w:r w:rsidRPr="00FA477D">
        <w:rPr>
          <w:rFonts w:ascii="Arial" w:hAnsi="Arial" w:cs="Arial"/>
          <w:bCs/>
          <w:sz w:val="20"/>
          <w:szCs w:val="18"/>
          <w:lang w:val="de-DE"/>
        </w:rPr>
        <w:t xml:space="preserve"> Portfolio, Colt Technology Services, sagt: </w:t>
      </w:r>
      <w:r w:rsidR="0094377F">
        <w:rPr>
          <w:rFonts w:ascii="Arial" w:hAnsi="Arial" w:cs="Arial"/>
          <w:bCs/>
          <w:sz w:val="20"/>
          <w:szCs w:val="18"/>
          <w:lang w:val="de-DE"/>
        </w:rPr>
        <w:t>„</w:t>
      </w:r>
      <w:r w:rsidRPr="00FA477D">
        <w:rPr>
          <w:rFonts w:ascii="Arial" w:hAnsi="Arial" w:cs="Arial"/>
          <w:bCs/>
          <w:sz w:val="20"/>
          <w:szCs w:val="18"/>
          <w:lang w:val="de-DE"/>
        </w:rPr>
        <w:t xml:space="preserve">Wir freuen uns, die weltweit führenden Unternehmen Genesys, </w:t>
      </w:r>
      <w:proofErr w:type="spellStart"/>
      <w:r w:rsidRPr="00FA477D">
        <w:rPr>
          <w:rFonts w:ascii="Arial" w:hAnsi="Arial" w:cs="Arial"/>
          <w:bCs/>
          <w:sz w:val="20"/>
          <w:szCs w:val="18"/>
          <w:lang w:val="de-DE"/>
        </w:rPr>
        <w:t>Twilio</w:t>
      </w:r>
      <w:proofErr w:type="spellEnd"/>
      <w:r w:rsidRPr="00FA477D">
        <w:rPr>
          <w:rFonts w:ascii="Arial" w:hAnsi="Arial" w:cs="Arial"/>
          <w:bCs/>
          <w:sz w:val="20"/>
          <w:szCs w:val="18"/>
          <w:lang w:val="de-DE"/>
        </w:rPr>
        <w:t xml:space="preserve"> und Zoom in unserem Partner-Ökosystem begrüßen zu dürfen</w:t>
      </w:r>
      <w:r w:rsidR="0094377F">
        <w:rPr>
          <w:rFonts w:ascii="Arial" w:hAnsi="Arial" w:cs="Arial"/>
          <w:bCs/>
          <w:sz w:val="20"/>
          <w:szCs w:val="18"/>
          <w:lang w:val="de-DE"/>
        </w:rPr>
        <w:t>. U</w:t>
      </w:r>
      <w:r w:rsidRPr="00FA477D">
        <w:rPr>
          <w:rFonts w:ascii="Arial" w:hAnsi="Arial" w:cs="Arial"/>
          <w:bCs/>
          <w:sz w:val="20"/>
          <w:szCs w:val="18"/>
          <w:lang w:val="de-DE"/>
        </w:rPr>
        <w:t>nd das zu einer Zeit, in der immer mehr Unternehmen ihre Sprachdienste in die Cloud</w:t>
      </w:r>
      <w:r w:rsidR="00EE2E1C">
        <w:rPr>
          <w:rFonts w:ascii="Arial" w:hAnsi="Arial" w:cs="Arial"/>
          <w:bCs/>
          <w:sz w:val="20"/>
          <w:szCs w:val="18"/>
          <w:lang w:val="de-DE"/>
        </w:rPr>
        <w:t xml:space="preserve">* </w:t>
      </w:r>
      <w:r w:rsidRPr="00FA477D">
        <w:rPr>
          <w:rFonts w:ascii="Arial" w:hAnsi="Arial" w:cs="Arial"/>
          <w:bCs/>
          <w:sz w:val="20"/>
          <w:szCs w:val="18"/>
          <w:lang w:val="de-DE"/>
        </w:rPr>
        <w:t>verl</w:t>
      </w:r>
      <w:r w:rsidR="006D6A09">
        <w:rPr>
          <w:rFonts w:ascii="Arial" w:hAnsi="Arial" w:cs="Arial"/>
          <w:bCs/>
          <w:sz w:val="20"/>
          <w:szCs w:val="18"/>
          <w:lang w:val="de-DE"/>
        </w:rPr>
        <w:t>a</w:t>
      </w:r>
      <w:r w:rsidRPr="00FA477D">
        <w:rPr>
          <w:rFonts w:ascii="Arial" w:hAnsi="Arial" w:cs="Arial"/>
          <w:bCs/>
          <w:sz w:val="20"/>
          <w:szCs w:val="18"/>
          <w:lang w:val="de-DE"/>
        </w:rPr>
        <w:t>ge</w:t>
      </w:r>
      <w:r w:rsidR="006D6A09">
        <w:rPr>
          <w:rFonts w:ascii="Arial" w:hAnsi="Arial" w:cs="Arial"/>
          <w:bCs/>
          <w:sz w:val="20"/>
          <w:szCs w:val="18"/>
          <w:lang w:val="de-DE"/>
        </w:rPr>
        <w:t>r</w:t>
      </w:r>
      <w:r w:rsidRPr="00FA477D">
        <w:rPr>
          <w:rFonts w:ascii="Arial" w:hAnsi="Arial" w:cs="Arial"/>
          <w:bCs/>
          <w:sz w:val="20"/>
          <w:szCs w:val="18"/>
          <w:lang w:val="de-DE"/>
        </w:rPr>
        <w:t xml:space="preserve">n. Die Cloud </w:t>
      </w:r>
      <w:r w:rsidR="0094377F">
        <w:rPr>
          <w:rFonts w:ascii="Arial" w:hAnsi="Arial" w:cs="Arial"/>
          <w:bCs/>
          <w:sz w:val="20"/>
          <w:szCs w:val="18"/>
          <w:lang w:val="de-DE"/>
        </w:rPr>
        <w:t>ist optimal</w:t>
      </w:r>
      <w:r w:rsidRPr="00FA477D">
        <w:rPr>
          <w:rFonts w:ascii="Arial" w:hAnsi="Arial" w:cs="Arial"/>
          <w:bCs/>
          <w:sz w:val="20"/>
          <w:szCs w:val="18"/>
          <w:lang w:val="de-DE"/>
        </w:rPr>
        <w:t xml:space="preserve"> für den modernen Arbeitsplatz: Es muss keine physische Hardware verwaltet werden, sie ist sicher und </w:t>
      </w:r>
      <w:r w:rsidR="00760D85">
        <w:rPr>
          <w:rFonts w:ascii="Arial" w:hAnsi="Arial" w:cs="Arial"/>
          <w:bCs/>
          <w:sz w:val="20"/>
          <w:szCs w:val="18"/>
          <w:lang w:val="de-DE"/>
        </w:rPr>
        <w:t>macht Unternehmen resilienter</w:t>
      </w:r>
      <w:r w:rsidR="0094377F">
        <w:rPr>
          <w:rFonts w:ascii="Arial" w:hAnsi="Arial" w:cs="Arial"/>
          <w:bCs/>
          <w:sz w:val="20"/>
          <w:szCs w:val="18"/>
          <w:lang w:val="de-DE"/>
        </w:rPr>
        <w:t>.</w:t>
      </w:r>
      <w:r w:rsidRPr="00FA477D">
        <w:rPr>
          <w:rFonts w:ascii="Arial" w:hAnsi="Arial" w:cs="Arial"/>
          <w:bCs/>
          <w:sz w:val="20"/>
          <w:szCs w:val="18"/>
          <w:lang w:val="de-DE"/>
        </w:rPr>
        <w:t xml:space="preserve"> </w:t>
      </w:r>
      <w:r w:rsidR="0094377F">
        <w:rPr>
          <w:rFonts w:ascii="Arial" w:hAnsi="Arial" w:cs="Arial"/>
          <w:bCs/>
          <w:sz w:val="20"/>
          <w:szCs w:val="18"/>
          <w:lang w:val="de-DE"/>
        </w:rPr>
        <w:t>D</w:t>
      </w:r>
      <w:r w:rsidRPr="00FA477D">
        <w:rPr>
          <w:rFonts w:ascii="Arial" w:hAnsi="Arial" w:cs="Arial"/>
          <w:bCs/>
          <w:sz w:val="20"/>
          <w:szCs w:val="18"/>
          <w:lang w:val="de-DE"/>
        </w:rPr>
        <w:t>ie Kosten sind transparent und sie eignet sich für hybride Arbeits</w:t>
      </w:r>
      <w:r w:rsidR="0094377F">
        <w:rPr>
          <w:rFonts w:ascii="Arial" w:hAnsi="Arial" w:cs="Arial"/>
          <w:bCs/>
          <w:sz w:val="20"/>
          <w:szCs w:val="18"/>
          <w:lang w:val="de-DE"/>
        </w:rPr>
        <w:t>modelle</w:t>
      </w:r>
      <w:r w:rsidRPr="00FA477D">
        <w:rPr>
          <w:rFonts w:ascii="Arial" w:hAnsi="Arial" w:cs="Arial"/>
          <w:bCs/>
          <w:sz w:val="20"/>
          <w:szCs w:val="18"/>
          <w:lang w:val="de-DE"/>
        </w:rPr>
        <w:t>. Die Verwaltung von Anbietern, Verträgen und Provisionierung ist der zeitaufwändige Teil. Mit Colt Cloud SIP lösen wir dieses Problem für unsere Kunden und verbinden ihre Anwendungen mit Sprachdiensten fast überall auf der Welt.</w:t>
      </w:r>
      <w:r w:rsidR="0094377F">
        <w:rPr>
          <w:rFonts w:ascii="Arial" w:hAnsi="Arial" w:cs="Arial"/>
          <w:bCs/>
          <w:sz w:val="20"/>
          <w:szCs w:val="18"/>
          <w:lang w:val="de-DE"/>
        </w:rPr>
        <w:t>“</w:t>
      </w:r>
      <w:r w:rsidR="00EE2E1C">
        <w:rPr>
          <w:rFonts w:ascii="Arial" w:hAnsi="Arial" w:cs="Arial"/>
          <w:bCs/>
          <w:sz w:val="20"/>
          <w:szCs w:val="18"/>
          <w:lang w:val="de-DE"/>
        </w:rPr>
        <w:br/>
      </w:r>
    </w:p>
    <w:p w14:paraId="67065DC3" w14:textId="77777777" w:rsidR="00FA477D" w:rsidRDefault="00FA477D" w:rsidP="00FA477D">
      <w:pPr>
        <w:spacing w:line="276" w:lineRule="auto"/>
        <w:rPr>
          <w:rFonts w:ascii="Arial" w:hAnsi="Arial" w:cs="Arial"/>
          <w:bCs/>
          <w:sz w:val="20"/>
          <w:szCs w:val="18"/>
          <w:lang w:val="de-DE"/>
        </w:rPr>
      </w:pPr>
    </w:p>
    <w:p w14:paraId="4A5084AA" w14:textId="38613DDD" w:rsidR="00FA477D" w:rsidRPr="00EE2E1C" w:rsidRDefault="00EE2E1C" w:rsidP="00FA477D">
      <w:pPr>
        <w:spacing w:line="276" w:lineRule="auto"/>
        <w:rPr>
          <w:rFonts w:ascii="Arial" w:hAnsi="Arial" w:cs="Arial"/>
          <w:bCs/>
          <w:sz w:val="16"/>
          <w:szCs w:val="16"/>
          <w:lang w:val="de-DE"/>
        </w:rPr>
      </w:pPr>
      <w:r w:rsidRPr="00EE2E1C">
        <w:rPr>
          <w:rFonts w:ascii="Arial" w:hAnsi="Arial" w:cs="Arial"/>
          <w:bCs/>
          <w:sz w:val="16"/>
          <w:szCs w:val="16"/>
          <w:lang w:val="de-DE"/>
        </w:rPr>
        <w:t>*</w:t>
      </w:r>
      <w:r w:rsidR="00FA477D" w:rsidRPr="00EE2E1C">
        <w:rPr>
          <w:rFonts w:ascii="Arial" w:hAnsi="Arial" w:cs="Arial"/>
          <w:bCs/>
          <w:sz w:val="16"/>
          <w:szCs w:val="16"/>
          <w:lang w:val="de-DE"/>
        </w:rPr>
        <w:t xml:space="preserve">Der Markt für Cloud-Telefonie verzeichnet ein kontinuierliches Wachstum. In einer Prognose von Gartner®, Inc. heißt es: </w:t>
      </w:r>
      <w:r w:rsidR="0094377F" w:rsidRPr="00EE2E1C">
        <w:rPr>
          <w:rFonts w:ascii="Arial" w:hAnsi="Arial" w:cs="Arial"/>
          <w:bCs/>
          <w:sz w:val="16"/>
          <w:szCs w:val="16"/>
          <w:lang w:val="de-DE"/>
        </w:rPr>
        <w:t>„</w:t>
      </w:r>
      <w:r w:rsidR="00FA477D" w:rsidRPr="00EE2E1C">
        <w:rPr>
          <w:rFonts w:ascii="Arial" w:hAnsi="Arial" w:cs="Arial"/>
          <w:bCs/>
          <w:sz w:val="16"/>
          <w:szCs w:val="16"/>
          <w:lang w:val="de-DE"/>
        </w:rPr>
        <w:t>Der globale Cloud-</w:t>
      </w:r>
      <w:proofErr w:type="spellStart"/>
      <w:r w:rsidR="00FA477D" w:rsidRPr="00EE2E1C">
        <w:rPr>
          <w:rFonts w:ascii="Arial" w:hAnsi="Arial" w:cs="Arial"/>
          <w:bCs/>
          <w:sz w:val="16"/>
          <w:szCs w:val="16"/>
          <w:lang w:val="de-DE"/>
        </w:rPr>
        <w:t>Telefoniemarkt</w:t>
      </w:r>
      <w:proofErr w:type="spellEnd"/>
      <w:r w:rsidR="00FA477D" w:rsidRPr="00EE2E1C">
        <w:rPr>
          <w:rFonts w:ascii="Arial" w:hAnsi="Arial" w:cs="Arial"/>
          <w:bCs/>
          <w:sz w:val="16"/>
          <w:szCs w:val="16"/>
          <w:lang w:val="de-DE"/>
        </w:rPr>
        <w:t xml:space="preserve"> wird von 2022 bis 2027 voraussichtlich eine </w:t>
      </w:r>
      <w:r w:rsidR="002A097D" w:rsidRPr="00EE2E1C">
        <w:rPr>
          <w:rFonts w:ascii="Arial" w:hAnsi="Arial" w:cs="Arial"/>
          <w:bCs/>
          <w:sz w:val="16"/>
          <w:szCs w:val="16"/>
          <w:lang w:val="de-DE"/>
        </w:rPr>
        <w:t>jährliche Wachstumsrate</w:t>
      </w:r>
      <w:r w:rsidR="00FA477D" w:rsidRPr="00EE2E1C">
        <w:rPr>
          <w:rFonts w:ascii="Arial" w:hAnsi="Arial" w:cs="Arial"/>
          <w:bCs/>
          <w:sz w:val="16"/>
          <w:szCs w:val="16"/>
          <w:lang w:val="de-DE"/>
        </w:rPr>
        <w:t xml:space="preserve"> von 8,2</w:t>
      </w:r>
      <w:r w:rsidR="002A097D" w:rsidRPr="00EE2E1C">
        <w:rPr>
          <w:rFonts w:ascii="Arial" w:hAnsi="Arial" w:cs="Arial"/>
          <w:bCs/>
          <w:sz w:val="16"/>
          <w:szCs w:val="16"/>
          <w:lang w:val="de-DE"/>
        </w:rPr>
        <w:t xml:space="preserve"> Prozent </w:t>
      </w:r>
      <w:r w:rsidR="00FA477D" w:rsidRPr="00EE2E1C">
        <w:rPr>
          <w:rFonts w:ascii="Arial" w:hAnsi="Arial" w:cs="Arial"/>
          <w:bCs/>
          <w:sz w:val="16"/>
          <w:szCs w:val="16"/>
          <w:lang w:val="de-DE"/>
        </w:rPr>
        <w:t>aufweisen</w:t>
      </w:r>
      <w:r w:rsidR="002A097D" w:rsidRPr="00EE2E1C">
        <w:rPr>
          <w:rFonts w:ascii="Arial" w:hAnsi="Arial" w:cs="Arial"/>
          <w:bCs/>
          <w:sz w:val="16"/>
          <w:szCs w:val="16"/>
          <w:lang w:val="de-DE"/>
        </w:rPr>
        <w:t>.“</w:t>
      </w:r>
      <w:r w:rsidR="00FA477D" w:rsidRPr="00EE2E1C">
        <w:rPr>
          <w:rFonts w:ascii="Arial" w:hAnsi="Arial" w:cs="Arial"/>
          <w:bCs/>
          <w:sz w:val="16"/>
          <w:szCs w:val="16"/>
          <w:lang w:val="de-DE"/>
        </w:rPr>
        <w:t xml:space="preserve">  </w:t>
      </w:r>
      <w:r w:rsidRPr="00EE2E1C">
        <w:rPr>
          <w:rFonts w:ascii="Arial" w:hAnsi="Arial" w:cs="Arial"/>
          <w:bCs/>
          <w:sz w:val="16"/>
          <w:szCs w:val="16"/>
          <w:lang w:val="de-DE"/>
        </w:rPr>
        <w:t xml:space="preserve">(vgl. </w:t>
      </w:r>
      <w:r w:rsidR="00FA477D" w:rsidRPr="00EE2E1C">
        <w:rPr>
          <w:rFonts w:ascii="Arial" w:hAnsi="Arial" w:cs="Arial"/>
          <w:bCs/>
          <w:sz w:val="16"/>
          <w:szCs w:val="16"/>
          <w:lang w:val="de-DE"/>
        </w:rPr>
        <w:t xml:space="preserve">Gartner, Inc., Forecast Analysis: Unified Communications Worldwide, von den Analysten Megan Fernandez, Daniel O'Connell, Brian Doherty, </w:t>
      </w:r>
      <w:proofErr w:type="spellStart"/>
      <w:r w:rsidR="00FA477D" w:rsidRPr="00EE2E1C">
        <w:rPr>
          <w:rFonts w:ascii="Arial" w:hAnsi="Arial" w:cs="Arial"/>
          <w:bCs/>
          <w:sz w:val="16"/>
          <w:szCs w:val="16"/>
          <w:lang w:val="de-DE"/>
        </w:rPr>
        <w:t>Anubhav</w:t>
      </w:r>
      <w:proofErr w:type="spellEnd"/>
      <w:r w:rsidR="00FA477D" w:rsidRPr="00EE2E1C">
        <w:rPr>
          <w:rFonts w:ascii="Arial" w:hAnsi="Arial" w:cs="Arial"/>
          <w:bCs/>
          <w:sz w:val="16"/>
          <w:szCs w:val="16"/>
          <w:lang w:val="de-DE"/>
        </w:rPr>
        <w:t xml:space="preserve"> </w:t>
      </w:r>
      <w:proofErr w:type="spellStart"/>
      <w:r w:rsidR="00FA477D" w:rsidRPr="00EE2E1C">
        <w:rPr>
          <w:rFonts w:ascii="Arial" w:hAnsi="Arial" w:cs="Arial"/>
          <w:bCs/>
          <w:sz w:val="16"/>
          <w:szCs w:val="16"/>
          <w:lang w:val="de-DE"/>
        </w:rPr>
        <w:t>Nigam</w:t>
      </w:r>
      <w:proofErr w:type="spellEnd"/>
      <w:r w:rsidR="00FA477D" w:rsidRPr="00EE2E1C">
        <w:rPr>
          <w:rFonts w:ascii="Arial" w:hAnsi="Arial" w:cs="Arial"/>
          <w:bCs/>
          <w:sz w:val="16"/>
          <w:szCs w:val="16"/>
          <w:lang w:val="de-DE"/>
        </w:rPr>
        <w:t>, veröffentlicht am 19. April 2023</w:t>
      </w:r>
      <w:r w:rsidRPr="00EE2E1C">
        <w:rPr>
          <w:rFonts w:ascii="Arial" w:hAnsi="Arial" w:cs="Arial"/>
          <w:bCs/>
          <w:sz w:val="16"/>
          <w:szCs w:val="16"/>
          <w:lang w:val="de-DE"/>
        </w:rPr>
        <w:t>)</w:t>
      </w:r>
    </w:p>
    <w:p w14:paraId="6C66DC3B" w14:textId="77777777" w:rsidR="002A097D" w:rsidRPr="00EE2E1C" w:rsidRDefault="002A097D" w:rsidP="00FA477D">
      <w:pPr>
        <w:spacing w:line="276" w:lineRule="auto"/>
        <w:rPr>
          <w:rFonts w:ascii="Arial" w:hAnsi="Arial" w:cs="Arial"/>
          <w:bCs/>
          <w:sz w:val="16"/>
          <w:szCs w:val="16"/>
          <w:lang w:val="de-DE"/>
        </w:rPr>
      </w:pPr>
    </w:p>
    <w:p w14:paraId="379D1081" w14:textId="0DFE3D56" w:rsidR="00FA477D" w:rsidRPr="00EE2E1C" w:rsidRDefault="00FA477D" w:rsidP="00FA477D">
      <w:pPr>
        <w:spacing w:line="276" w:lineRule="auto"/>
        <w:rPr>
          <w:rFonts w:ascii="Arial" w:hAnsi="Arial" w:cs="Arial"/>
          <w:bCs/>
          <w:sz w:val="16"/>
          <w:szCs w:val="16"/>
          <w:lang w:val="de-DE"/>
        </w:rPr>
      </w:pPr>
      <w:r w:rsidRPr="00EE2E1C">
        <w:rPr>
          <w:rFonts w:ascii="Arial" w:hAnsi="Arial" w:cs="Arial"/>
          <w:bCs/>
          <w:sz w:val="16"/>
          <w:szCs w:val="16"/>
          <w:lang w:val="de-DE"/>
        </w:rPr>
        <w:lastRenderedPageBreak/>
        <w:t>GARTNER ist eine eingetragene Marke und Dienstleistungsmarke von Gartner, Inc. und/oder seinen Tochtergesellschaften in den USA und international und wird hier mit Genehmigung verwendet. Alle Rechte vorbehalten.</w:t>
      </w:r>
    </w:p>
    <w:p w14:paraId="31D38F38" w14:textId="77777777" w:rsidR="00FA477D" w:rsidRDefault="00FA477D" w:rsidP="00FA477D">
      <w:pPr>
        <w:spacing w:line="276" w:lineRule="auto"/>
        <w:rPr>
          <w:rFonts w:ascii="Arial" w:hAnsi="Arial" w:cs="Arial"/>
          <w:bCs/>
          <w:sz w:val="20"/>
          <w:szCs w:val="18"/>
          <w:lang w:val="de-DE"/>
        </w:rPr>
      </w:pPr>
    </w:p>
    <w:p w14:paraId="6CE2F828" w14:textId="77777777" w:rsidR="00FA477D" w:rsidRDefault="00FA477D" w:rsidP="009A5E70">
      <w:pPr>
        <w:shd w:val="clear" w:color="auto" w:fill="FFFFFF"/>
        <w:spacing w:line="276" w:lineRule="auto"/>
        <w:rPr>
          <w:rFonts w:ascii="Arial" w:hAnsi="Arial" w:cs="Arial"/>
          <w:bCs/>
          <w:sz w:val="20"/>
          <w:szCs w:val="18"/>
          <w:lang w:val="de-DE"/>
        </w:rPr>
      </w:pPr>
    </w:p>
    <w:p w14:paraId="6E5F6E37" w14:textId="2F79C0B7" w:rsidR="009A5E70" w:rsidRPr="00044FB9" w:rsidRDefault="009A5E70" w:rsidP="009A5E70">
      <w:pPr>
        <w:shd w:val="clear" w:color="auto" w:fill="FFFFFF"/>
        <w:spacing w:line="276" w:lineRule="auto"/>
        <w:rPr>
          <w:rFonts w:ascii="Arial" w:hAnsi="Arial" w:cs="Arial"/>
          <w:bCs/>
          <w:sz w:val="20"/>
          <w:szCs w:val="20"/>
          <w:lang w:val="de-DE"/>
        </w:rPr>
      </w:pPr>
      <w:r w:rsidRPr="007A0E92">
        <w:rPr>
          <w:rFonts w:ascii="Arial" w:hAnsi="Arial" w:cs="Arial"/>
          <w:b/>
          <w:sz w:val="20"/>
          <w:szCs w:val="20"/>
          <w:lang w:val="de-DE"/>
        </w:rPr>
        <w:t>Über Colt</w:t>
      </w:r>
      <w:r w:rsidRPr="00F31001">
        <w:rPr>
          <w:rFonts w:ascii="Arial" w:hAnsi="Arial" w:cs="Arial"/>
          <w:b/>
          <w:sz w:val="20"/>
          <w:szCs w:val="20"/>
          <w:lang w:val="de-DE"/>
        </w:rPr>
        <w:t xml:space="preserve"> </w:t>
      </w:r>
    </w:p>
    <w:p w14:paraId="66E75B6A" w14:textId="77777777" w:rsidR="007A0E92" w:rsidRDefault="007A0E92" w:rsidP="007A0E92">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außerordentlich kompetenten, erfahrenen und motivierten Menschen sowie gleichgesinnten Partnern verfolgt Colt das Ziel, seinen Kunden das ganze Universum digitaler Möglichkeiten zugänglich zu machen, damit sie es einsetzen können, wo, wann und wie sie es möchten. </w:t>
      </w:r>
    </w:p>
    <w:p w14:paraId="54AACF8B" w14:textId="067E4134" w:rsidR="007A0E92" w:rsidRPr="00414FC9" w:rsidRDefault="007A0E92" w:rsidP="007A0E92">
      <w:pPr>
        <w:spacing w:line="276" w:lineRule="auto"/>
        <w:rPr>
          <w:rFonts w:ascii="Arial" w:eastAsia="Times New Roman" w:hAnsi="Arial" w:cs="Arial"/>
          <w:sz w:val="20"/>
          <w:szCs w:val="20"/>
          <w:lang w:val="de-DE"/>
        </w:rPr>
      </w:pPr>
      <w:r>
        <w:rPr>
          <w:rFonts w:ascii="Arial" w:eastAsia="Times New Roman" w:hAnsi="Arial" w:cs="Arial"/>
          <w:sz w:val="20"/>
          <w:szCs w:val="20"/>
          <w:lang w:val="de-DE"/>
        </w:rPr>
        <w:br/>
      </w:r>
      <w:r w:rsidRPr="00414FC9">
        <w:rPr>
          <w:rFonts w:ascii="Arial" w:eastAsia="Times New Roman" w:hAnsi="Arial" w:cs="Arial"/>
          <w:sz w:val="20"/>
          <w:szCs w:val="20"/>
          <w:lang w:val="de-DE"/>
        </w:rPr>
        <w:t>Seit 1992 zeichnet sich Colt durch ein starkes Engagement für seine Kunden aus und ist von seinem Hauptsitz in der Londoner City auf mehr als 60 Niederlassungen auf der ganzen Welt gewachsen. Das leistungsstarke Colt IQ Network verbindet 222 Städte und 32 Länder mit mehr als 1.000 Rechenzentren, 51 Metropolitan Area Networks und über 31.000 Gebäuden in den größten Wirtschaftszentren Europas, Asiens und Nordamerikas. Colt befindet sich in Privatbesitz und ist eines der finanziell solidesten Unternehmen in der Branche.</w:t>
      </w:r>
      <w:r w:rsidR="00720CE1">
        <w:rPr>
          <w:rFonts w:ascii="Arial" w:eastAsia="Times New Roman" w:hAnsi="Arial" w:cs="Arial"/>
          <w:sz w:val="20"/>
          <w:szCs w:val="20"/>
          <w:lang w:val="de-DE"/>
        </w:rPr>
        <w:t xml:space="preserve"> </w:t>
      </w:r>
      <w:r w:rsidRPr="00414FC9">
        <w:rPr>
          <w:rFonts w:ascii="Arial" w:eastAsia="Times New Roman" w:hAnsi="Arial" w:cs="Arial"/>
          <w:sz w:val="20"/>
          <w:szCs w:val="20"/>
          <w:lang w:val="de-DE"/>
        </w:rPr>
        <w:t xml:space="preserve">Colt hat es sich zur Aufgabe gemacht, branchenführende Kundenerfahrungen zu bieten und lässt sich dabei von seinem Engagement für Kundeninnovationen, seinen Werten und seiner Verantwortung gegenüber Kunden, Partnern, Menschen und der Umwelt leiten. </w:t>
      </w:r>
    </w:p>
    <w:p w14:paraId="37E8DFC3" w14:textId="77777777" w:rsidR="007A0E92" w:rsidRDefault="007A0E92" w:rsidP="007A0E92">
      <w:pPr>
        <w:spacing w:line="276" w:lineRule="auto"/>
        <w:rPr>
          <w:rFonts w:ascii="Arial" w:eastAsia="Times New Roman" w:hAnsi="Arial" w:cs="Arial"/>
          <w:sz w:val="20"/>
          <w:szCs w:val="20"/>
          <w:lang w:val="de-DE"/>
        </w:rPr>
      </w:pPr>
    </w:p>
    <w:p w14:paraId="75F68AC5" w14:textId="77777777" w:rsidR="00285790" w:rsidRPr="0024737F" w:rsidRDefault="00285790" w:rsidP="00285790">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4" w:history="1">
        <w:r w:rsidRPr="000155C9">
          <w:rPr>
            <w:rStyle w:val="Hyperlink"/>
            <w:rFonts w:ascii="Arial" w:eastAsia="Times New Roman" w:hAnsi="Arial" w:cs="Arial"/>
            <w:sz w:val="20"/>
            <w:szCs w:val="20"/>
            <w:lang w:val="de-DE"/>
          </w:rPr>
          <w:t>www.colt.net/de</w:t>
        </w:r>
      </w:hyperlink>
      <w:r w:rsidRPr="00414FC9">
        <w:rPr>
          <w:rFonts w:ascii="Arial" w:eastAsia="Times New Roman" w:hAnsi="Arial" w:cs="Arial"/>
          <w:sz w:val="20"/>
          <w:szCs w:val="20"/>
          <w:lang w:val="de-DE"/>
        </w:rPr>
        <w:t>.</w:t>
      </w:r>
    </w:p>
    <w:p w14:paraId="738150BD" w14:textId="77777777" w:rsidR="007A0E92" w:rsidRDefault="007A0E92" w:rsidP="00516F32">
      <w:pPr>
        <w:rPr>
          <w:rFonts w:ascii="Arial" w:hAnsi="Arial" w:cs="Arial"/>
          <w:b/>
          <w:sz w:val="20"/>
          <w:szCs w:val="20"/>
          <w:lang w:val="de-DE"/>
        </w:rPr>
      </w:pPr>
    </w:p>
    <w:p w14:paraId="41D5FB49" w14:textId="7C055456" w:rsidR="00516F32" w:rsidRPr="00E65906" w:rsidRDefault="00516F32" w:rsidP="00516F32">
      <w:pPr>
        <w:rPr>
          <w:rFonts w:ascii="Arial" w:hAnsi="Arial" w:cs="Arial"/>
          <w:sz w:val="20"/>
          <w:szCs w:val="20"/>
          <w:lang w:val="de-DE"/>
        </w:rPr>
      </w:pPr>
      <w:r w:rsidRPr="00F31001">
        <w:rPr>
          <w:rFonts w:ascii="Arial" w:hAnsi="Arial" w:cs="Arial"/>
          <w:b/>
          <w:sz w:val="20"/>
          <w:szCs w:val="20"/>
          <w:lang w:val="de-DE"/>
        </w:rPr>
        <w:t>Pressekontakt:</w:t>
      </w:r>
    </w:p>
    <w:p w14:paraId="4915FAB5" w14:textId="08807D8D" w:rsidR="00516F32" w:rsidRPr="00F31001" w:rsidRDefault="00516F32" w:rsidP="00516F32">
      <w:pPr>
        <w:rPr>
          <w:rFonts w:ascii="Arial" w:hAnsi="Arial" w:cs="Arial"/>
          <w:sz w:val="20"/>
          <w:szCs w:val="20"/>
          <w:lang w:val="de-DE"/>
        </w:rPr>
      </w:pPr>
      <w:r w:rsidRPr="00F31001">
        <w:rPr>
          <w:rFonts w:ascii="Arial" w:hAnsi="Arial" w:cs="Arial"/>
          <w:sz w:val="20"/>
          <w:szCs w:val="20"/>
          <w:lang w:val="de-DE"/>
        </w:rPr>
        <w:t>Fauth Gundlach &amp; Hübl</w:t>
      </w:r>
      <w:r w:rsidR="005E1AF1">
        <w:rPr>
          <w:rFonts w:ascii="Arial" w:hAnsi="Arial" w:cs="Arial"/>
          <w:sz w:val="20"/>
          <w:szCs w:val="20"/>
          <w:lang w:val="de-DE"/>
        </w:rPr>
        <w:t xml:space="preserve"> GmbH</w:t>
      </w:r>
    </w:p>
    <w:p w14:paraId="6B3FCDC3" w14:textId="31485F30" w:rsidR="00516F32" w:rsidRPr="00F31001" w:rsidRDefault="00C81980" w:rsidP="00516F32">
      <w:pPr>
        <w:rPr>
          <w:rFonts w:ascii="Arial" w:hAnsi="Arial" w:cs="Arial"/>
          <w:sz w:val="20"/>
          <w:szCs w:val="20"/>
          <w:lang w:val="de-DE"/>
        </w:rPr>
      </w:pPr>
      <w:r>
        <w:rPr>
          <w:rFonts w:ascii="Arial" w:hAnsi="Arial" w:cs="Arial"/>
          <w:sz w:val="20"/>
          <w:szCs w:val="20"/>
          <w:lang w:val="de-DE"/>
        </w:rPr>
        <w:t>Lea Friedmann</w:t>
      </w:r>
    </w:p>
    <w:p w14:paraId="09C5B425" w14:textId="77777777" w:rsidR="00516F32" w:rsidRPr="00F31001" w:rsidRDefault="00516F32" w:rsidP="00516F32">
      <w:pPr>
        <w:rPr>
          <w:rFonts w:ascii="Arial" w:hAnsi="Arial" w:cs="Arial"/>
          <w:sz w:val="20"/>
          <w:szCs w:val="20"/>
          <w:lang w:val="de-DE"/>
        </w:rPr>
      </w:pPr>
      <w:r w:rsidRPr="00F31001">
        <w:rPr>
          <w:rFonts w:ascii="Arial" w:hAnsi="Arial" w:cs="Arial"/>
          <w:sz w:val="20"/>
          <w:szCs w:val="20"/>
          <w:lang w:val="de-DE"/>
        </w:rPr>
        <w:t>Tel.: +49 (0) 611 172142 00</w:t>
      </w:r>
    </w:p>
    <w:p w14:paraId="009C9E20" w14:textId="4A3A7088" w:rsidR="00516F32" w:rsidRPr="00F31001" w:rsidRDefault="00516F32" w:rsidP="00516F32">
      <w:pPr>
        <w:rPr>
          <w:rFonts w:ascii="Arial" w:hAnsi="Arial" w:cs="Arial"/>
          <w:sz w:val="20"/>
          <w:szCs w:val="20"/>
          <w:lang w:val="de-DE"/>
        </w:rPr>
      </w:pPr>
      <w:r w:rsidRPr="00F31001">
        <w:rPr>
          <w:rFonts w:ascii="Arial" w:hAnsi="Arial" w:cs="Arial"/>
          <w:sz w:val="20"/>
          <w:szCs w:val="20"/>
          <w:lang w:val="de-DE"/>
        </w:rPr>
        <w:t xml:space="preserve">E-Mail: </w:t>
      </w:r>
      <w:hyperlink r:id="rId15" w:history="1">
        <w:r w:rsidR="00C81980" w:rsidRPr="00554BAE">
          <w:rPr>
            <w:rStyle w:val="Hyperlink"/>
            <w:rFonts w:ascii="Arial" w:hAnsi="Arial" w:cs="Arial"/>
            <w:sz w:val="20"/>
            <w:szCs w:val="20"/>
            <w:lang w:val="de-DE"/>
          </w:rPr>
          <w:t>friedmann@fgundh.de</w:t>
        </w:r>
      </w:hyperlink>
    </w:p>
    <w:p w14:paraId="5EDB97F8" w14:textId="77777777" w:rsidR="009A5E70" w:rsidRPr="00F31001" w:rsidRDefault="009A5E70" w:rsidP="009A5E70">
      <w:pPr>
        <w:spacing w:line="276" w:lineRule="auto"/>
        <w:rPr>
          <w:rFonts w:ascii="Arial" w:hAnsi="Arial" w:cs="Arial"/>
          <w:sz w:val="20"/>
          <w:szCs w:val="20"/>
          <w:lang w:val="de-DE"/>
        </w:rPr>
      </w:pPr>
    </w:p>
    <w:p w14:paraId="722926FA" w14:textId="34981DFD" w:rsidR="006C07A4" w:rsidRPr="00F31001" w:rsidRDefault="00D42C7B" w:rsidP="0002261B">
      <w:pPr>
        <w:pStyle w:val="StandardWeb"/>
        <w:shd w:val="clear" w:color="auto" w:fill="FFFFFF"/>
        <w:rPr>
          <w:rFonts w:ascii="Arial" w:hAnsi="Arial" w:cs="Arial"/>
          <w:sz w:val="20"/>
          <w:szCs w:val="20"/>
          <w:lang w:val="de-DE"/>
        </w:rPr>
      </w:pPr>
      <w:r w:rsidRPr="00F31001">
        <w:rPr>
          <w:rFonts w:ascii="Arial" w:hAnsi="Arial" w:cs="Arial"/>
          <w:sz w:val="20"/>
          <w:szCs w:val="20"/>
          <w:lang w:val="de-DE"/>
        </w:rPr>
        <w:t>Colt Technology Services GmbH</w:t>
      </w:r>
      <w:r w:rsidRPr="00F31001">
        <w:rPr>
          <w:rFonts w:ascii="Arial" w:hAnsi="Arial" w:cs="Arial"/>
          <w:sz w:val="20"/>
          <w:szCs w:val="20"/>
          <w:lang w:val="de-DE"/>
        </w:rPr>
        <w:br/>
      </w:r>
      <w:proofErr w:type="spellStart"/>
      <w:r w:rsidR="00AB5766" w:rsidRPr="00F31001">
        <w:rPr>
          <w:rFonts w:ascii="Arial" w:hAnsi="Arial" w:cs="Arial"/>
          <w:sz w:val="20"/>
          <w:szCs w:val="20"/>
          <w:lang w:val="de-DE"/>
        </w:rPr>
        <w:t>Gervinusstraße</w:t>
      </w:r>
      <w:proofErr w:type="spellEnd"/>
      <w:r w:rsidR="00AB5766" w:rsidRPr="00F31001">
        <w:rPr>
          <w:rFonts w:ascii="Arial" w:hAnsi="Arial" w:cs="Arial"/>
          <w:sz w:val="20"/>
          <w:szCs w:val="20"/>
          <w:lang w:val="de-DE"/>
        </w:rPr>
        <w:t xml:space="preserve"> 18-22</w:t>
      </w:r>
      <w:r w:rsidR="00AB5766" w:rsidRPr="00F31001">
        <w:rPr>
          <w:rFonts w:ascii="Calibri" w:eastAsiaTheme="minorHAnsi" w:hAnsi="Calibri"/>
          <w:sz w:val="22"/>
          <w:szCs w:val="22"/>
          <w:lang w:val="de-DE"/>
        </w:rPr>
        <w:br/>
      </w:r>
      <w:r w:rsidR="00AB5766" w:rsidRPr="00F31001">
        <w:rPr>
          <w:rFonts w:ascii="Arial" w:hAnsi="Arial" w:cs="Arial"/>
          <w:sz w:val="20"/>
          <w:szCs w:val="20"/>
          <w:lang w:val="de-DE"/>
        </w:rPr>
        <w:t>60322 Frankfurt am Main</w:t>
      </w:r>
      <w:r w:rsidR="007C5D4F" w:rsidRPr="00F31001">
        <w:rPr>
          <w:rFonts w:ascii="Calibri" w:eastAsiaTheme="minorHAnsi" w:hAnsi="Calibri"/>
          <w:sz w:val="22"/>
          <w:szCs w:val="22"/>
          <w:lang w:val="de-DE"/>
        </w:rPr>
        <w:br/>
      </w:r>
      <w:hyperlink r:id="rId16" w:history="1">
        <w:r w:rsidR="007C5D4F" w:rsidRPr="00F31001">
          <w:rPr>
            <w:rStyle w:val="Hyperlink"/>
            <w:rFonts w:ascii="Arial" w:hAnsi="Arial" w:cs="Arial"/>
            <w:color w:val="auto"/>
            <w:sz w:val="20"/>
            <w:szCs w:val="20"/>
            <w:lang w:val="de-DE"/>
          </w:rPr>
          <w:t>www.colt.net/de</w:t>
        </w:r>
      </w:hyperlink>
      <w:r w:rsidR="007C5D4F" w:rsidRPr="00F31001">
        <w:rPr>
          <w:rFonts w:ascii="Arial" w:hAnsi="Arial" w:cs="Arial"/>
          <w:sz w:val="20"/>
          <w:szCs w:val="20"/>
          <w:lang w:val="de-DE"/>
        </w:rPr>
        <w:br/>
      </w:r>
      <w:r w:rsidRPr="00F31001">
        <w:rPr>
          <w:rFonts w:ascii="Arial" w:hAnsi="Arial" w:cs="Arial"/>
          <w:sz w:val="20"/>
          <w:szCs w:val="20"/>
          <w:lang w:val="de-DE"/>
        </w:rPr>
        <w:t>Sitz und Registergericht: Amtsgericht Frankfurt/Main HRB 46123</w:t>
      </w:r>
      <w:r w:rsidRPr="00F31001">
        <w:rPr>
          <w:rFonts w:ascii="Arial" w:hAnsi="Arial" w:cs="Arial"/>
          <w:sz w:val="20"/>
          <w:szCs w:val="20"/>
          <w:lang w:val="de-DE"/>
        </w:rPr>
        <w:br/>
      </w:r>
      <w:r w:rsidR="00D00507" w:rsidRPr="00F31001">
        <w:rPr>
          <w:rFonts w:ascii="Arial" w:hAnsi="Arial" w:cs="Arial"/>
          <w:sz w:val="20"/>
          <w:szCs w:val="20"/>
          <w:lang w:val="de-DE"/>
        </w:rPr>
        <w:t>Ges</w:t>
      </w:r>
      <w:r w:rsidR="005B24DE" w:rsidRPr="00F31001">
        <w:rPr>
          <w:rFonts w:ascii="Arial" w:hAnsi="Arial" w:cs="Arial"/>
          <w:sz w:val="20"/>
          <w:szCs w:val="20"/>
          <w:lang w:val="de-DE"/>
        </w:rPr>
        <w:t xml:space="preserve">chäftsführer: </w:t>
      </w:r>
      <w:r w:rsidR="009F4DD7" w:rsidRPr="00F31001">
        <w:rPr>
          <w:rFonts w:ascii="Arial" w:hAnsi="Arial" w:cs="Arial"/>
          <w:sz w:val="20"/>
          <w:szCs w:val="20"/>
          <w:lang w:val="de-DE"/>
        </w:rPr>
        <w:t xml:space="preserve">Richard Tilbrook, </w:t>
      </w:r>
      <w:r w:rsidR="006546DC" w:rsidRPr="00F31001">
        <w:rPr>
          <w:rFonts w:ascii="Arial" w:hAnsi="Arial" w:cs="Arial"/>
          <w:sz w:val="20"/>
          <w:szCs w:val="20"/>
          <w:lang w:val="de-DE"/>
        </w:rPr>
        <w:t xml:space="preserve">Pieter </w:t>
      </w:r>
      <w:r w:rsidR="009F4DD7" w:rsidRPr="00F31001">
        <w:rPr>
          <w:rFonts w:ascii="Arial" w:hAnsi="Arial" w:cs="Arial"/>
          <w:sz w:val="20"/>
          <w:szCs w:val="20"/>
          <w:lang w:val="de-DE"/>
        </w:rPr>
        <w:t>Veenman</w:t>
      </w:r>
    </w:p>
    <w:sectPr w:rsidR="006C07A4" w:rsidRPr="00F31001" w:rsidSect="0004522D">
      <w:headerReference w:type="default" r:id="rId17"/>
      <w:footerReference w:type="default" r:id="rId18"/>
      <w:headerReference w:type="first" r:id="rId19"/>
      <w:footerReference w:type="first" r:id="rId20"/>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2D97" w14:textId="77777777" w:rsidR="00A02ACF" w:rsidRDefault="00A02ACF">
      <w:r>
        <w:separator/>
      </w:r>
    </w:p>
  </w:endnote>
  <w:endnote w:type="continuationSeparator" w:id="0">
    <w:p w14:paraId="25770959" w14:textId="77777777" w:rsidR="00A02ACF" w:rsidRDefault="00A0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C96" w14:textId="77777777" w:rsidR="00F032F6" w:rsidRDefault="00F032F6" w:rsidP="00D93DF9">
    <w:pPr>
      <w:pStyle w:val="Fuzeile"/>
      <w:jc w:val="both"/>
    </w:pPr>
  </w:p>
  <w:p w14:paraId="3ECF1F22" w14:textId="1E0496D7" w:rsidR="00F032F6" w:rsidRDefault="00AC49FA" w:rsidP="00BF1D6C">
    <w:pPr>
      <w:pStyle w:val="Fuzeile"/>
      <w:jc w:val="both"/>
    </w:pPr>
    <w:proofErr w:type="spellStart"/>
    <w:r>
      <w:t>Seite</w:t>
    </w:r>
    <w:proofErr w:type="spellEnd"/>
    <w:r w:rsidR="00F032F6">
      <w:t xml:space="preserve"> </w:t>
    </w:r>
    <w:r w:rsidR="004554F3">
      <w:fldChar w:fldCharType="begin"/>
    </w:r>
    <w:r w:rsidR="00F032F6">
      <w:instrText xml:space="preserve"> PAGE  \* Arabic  \* MERGEFORMAT </w:instrText>
    </w:r>
    <w:r w:rsidR="004554F3">
      <w:fldChar w:fldCharType="separate"/>
    </w:r>
    <w:r w:rsidR="00393D1D">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393D1D">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EB31" w14:textId="77777777" w:rsidR="00A02ACF" w:rsidRDefault="00A02ACF">
      <w:r>
        <w:separator/>
      </w:r>
    </w:p>
  </w:footnote>
  <w:footnote w:type="continuationSeparator" w:id="0">
    <w:p w14:paraId="4C532FC4" w14:textId="77777777" w:rsidR="00A02ACF" w:rsidRDefault="00A0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de-DE"/>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de-DE"/>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C2C4378"/>
    <w:multiLevelType w:val="hybridMultilevel"/>
    <w:tmpl w:val="9E00EEDA"/>
    <w:lvl w:ilvl="0" w:tplc="0CA80B7A">
      <w:start w:val="7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9A7EEA"/>
    <w:multiLevelType w:val="hybridMultilevel"/>
    <w:tmpl w:val="60E485CA"/>
    <w:lvl w:ilvl="0" w:tplc="9C9C991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7C05ED8"/>
    <w:multiLevelType w:val="hybridMultilevel"/>
    <w:tmpl w:val="8870DA4E"/>
    <w:lvl w:ilvl="0" w:tplc="8E70F5F4">
      <w:start w:val="1"/>
      <w:numFmt w:val="bullet"/>
      <w:lvlText w:val=""/>
      <w:lvlJc w:val="left"/>
      <w:pPr>
        <w:ind w:left="1440" w:hanging="360"/>
      </w:pPr>
      <w:rPr>
        <w:rFonts w:ascii="Symbol" w:hAnsi="Symbol"/>
      </w:rPr>
    </w:lvl>
    <w:lvl w:ilvl="1" w:tplc="1402D5AA">
      <w:start w:val="1"/>
      <w:numFmt w:val="bullet"/>
      <w:lvlText w:val=""/>
      <w:lvlJc w:val="left"/>
      <w:pPr>
        <w:ind w:left="1440" w:hanging="360"/>
      </w:pPr>
      <w:rPr>
        <w:rFonts w:ascii="Symbol" w:hAnsi="Symbol"/>
      </w:rPr>
    </w:lvl>
    <w:lvl w:ilvl="2" w:tplc="6FDCBF34">
      <w:start w:val="1"/>
      <w:numFmt w:val="bullet"/>
      <w:lvlText w:val=""/>
      <w:lvlJc w:val="left"/>
      <w:pPr>
        <w:ind w:left="1440" w:hanging="360"/>
      </w:pPr>
      <w:rPr>
        <w:rFonts w:ascii="Symbol" w:hAnsi="Symbol"/>
      </w:rPr>
    </w:lvl>
    <w:lvl w:ilvl="3" w:tplc="E936393E">
      <w:start w:val="1"/>
      <w:numFmt w:val="bullet"/>
      <w:lvlText w:val=""/>
      <w:lvlJc w:val="left"/>
      <w:pPr>
        <w:ind w:left="1440" w:hanging="360"/>
      </w:pPr>
      <w:rPr>
        <w:rFonts w:ascii="Symbol" w:hAnsi="Symbol"/>
      </w:rPr>
    </w:lvl>
    <w:lvl w:ilvl="4" w:tplc="5A6408F8">
      <w:start w:val="1"/>
      <w:numFmt w:val="bullet"/>
      <w:lvlText w:val=""/>
      <w:lvlJc w:val="left"/>
      <w:pPr>
        <w:ind w:left="1440" w:hanging="360"/>
      </w:pPr>
      <w:rPr>
        <w:rFonts w:ascii="Symbol" w:hAnsi="Symbol"/>
      </w:rPr>
    </w:lvl>
    <w:lvl w:ilvl="5" w:tplc="95705ADE">
      <w:start w:val="1"/>
      <w:numFmt w:val="bullet"/>
      <w:lvlText w:val=""/>
      <w:lvlJc w:val="left"/>
      <w:pPr>
        <w:ind w:left="1440" w:hanging="360"/>
      </w:pPr>
      <w:rPr>
        <w:rFonts w:ascii="Symbol" w:hAnsi="Symbol"/>
      </w:rPr>
    </w:lvl>
    <w:lvl w:ilvl="6" w:tplc="6F5819FA">
      <w:start w:val="1"/>
      <w:numFmt w:val="bullet"/>
      <w:lvlText w:val=""/>
      <w:lvlJc w:val="left"/>
      <w:pPr>
        <w:ind w:left="1440" w:hanging="360"/>
      </w:pPr>
      <w:rPr>
        <w:rFonts w:ascii="Symbol" w:hAnsi="Symbol"/>
      </w:rPr>
    </w:lvl>
    <w:lvl w:ilvl="7" w:tplc="D8D6444A">
      <w:start w:val="1"/>
      <w:numFmt w:val="bullet"/>
      <w:lvlText w:val=""/>
      <w:lvlJc w:val="left"/>
      <w:pPr>
        <w:ind w:left="1440" w:hanging="360"/>
      </w:pPr>
      <w:rPr>
        <w:rFonts w:ascii="Symbol" w:hAnsi="Symbol"/>
      </w:rPr>
    </w:lvl>
    <w:lvl w:ilvl="8" w:tplc="172A248A">
      <w:start w:val="1"/>
      <w:numFmt w:val="bullet"/>
      <w:lvlText w:val=""/>
      <w:lvlJc w:val="left"/>
      <w:pPr>
        <w:ind w:left="1440" w:hanging="360"/>
      </w:pPr>
      <w:rPr>
        <w:rFonts w:ascii="Symbol" w:hAnsi="Symbol"/>
      </w:rPr>
    </w:lvl>
  </w:abstractNum>
  <w:abstractNum w:abstractNumId="19"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4A45D0"/>
    <w:multiLevelType w:val="hybridMultilevel"/>
    <w:tmpl w:val="EB7CA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F07A1E"/>
    <w:multiLevelType w:val="hybridMultilevel"/>
    <w:tmpl w:val="23365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5"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2708239">
    <w:abstractNumId w:val="34"/>
  </w:num>
  <w:num w:numId="2" w16cid:durableId="1285768307">
    <w:abstractNumId w:val="29"/>
  </w:num>
  <w:num w:numId="3" w16cid:durableId="1089932717">
    <w:abstractNumId w:val="31"/>
  </w:num>
  <w:num w:numId="4" w16cid:durableId="49498908">
    <w:abstractNumId w:val="26"/>
  </w:num>
  <w:num w:numId="5" w16cid:durableId="2045710877">
    <w:abstractNumId w:val="23"/>
  </w:num>
  <w:num w:numId="6" w16cid:durableId="1100369613">
    <w:abstractNumId w:val="6"/>
  </w:num>
  <w:num w:numId="7" w16cid:durableId="2065448359">
    <w:abstractNumId w:val="32"/>
  </w:num>
  <w:num w:numId="8" w16cid:durableId="770011669">
    <w:abstractNumId w:val="17"/>
  </w:num>
  <w:num w:numId="9" w16cid:durableId="1515879146">
    <w:abstractNumId w:val="30"/>
  </w:num>
  <w:num w:numId="10" w16cid:durableId="1056314061">
    <w:abstractNumId w:val="11"/>
  </w:num>
  <w:num w:numId="11" w16cid:durableId="1730614098">
    <w:abstractNumId w:val="16"/>
  </w:num>
  <w:num w:numId="12" w16cid:durableId="1751149200">
    <w:abstractNumId w:val="22"/>
  </w:num>
  <w:num w:numId="13" w16cid:durableId="19735159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5799985">
    <w:abstractNumId w:val="20"/>
  </w:num>
  <w:num w:numId="15" w16cid:durableId="1816988912">
    <w:abstractNumId w:val="9"/>
  </w:num>
  <w:num w:numId="16" w16cid:durableId="431358992">
    <w:abstractNumId w:val="4"/>
  </w:num>
  <w:num w:numId="17" w16cid:durableId="620454219">
    <w:abstractNumId w:val="14"/>
  </w:num>
  <w:num w:numId="18" w16cid:durableId="65231121">
    <w:abstractNumId w:val="3"/>
  </w:num>
  <w:num w:numId="19" w16cid:durableId="1383480018">
    <w:abstractNumId w:val="21"/>
  </w:num>
  <w:num w:numId="20" w16cid:durableId="442193252">
    <w:abstractNumId w:val="0"/>
  </w:num>
  <w:num w:numId="21" w16cid:durableId="549345422">
    <w:abstractNumId w:val="35"/>
  </w:num>
  <w:num w:numId="22" w16cid:durableId="16635867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57958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7334321">
    <w:abstractNumId w:val="8"/>
  </w:num>
  <w:num w:numId="25" w16cid:durableId="350617847">
    <w:abstractNumId w:val="33"/>
  </w:num>
  <w:num w:numId="26" w16cid:durableId="2090618636">
    <w:abstractNumId w:val="5"/>
  </w:num>
  <w:num w:numId="27" w16cid:durableId="1623488558">
    <w:abstractNumId w:val="7"/>
  </w:num>
  <w:num w:numId="28" w16cid:durableId="1437213961">
    <w:abstractNumId w:val="1"/>
  </w:num>
  <w:num w:numId="29" w16cid:durableId="493570996">
    <w:abstractNumId w:val="28"/>
  </w:num>
  <w:num w:numId="30" w16cid:durableId="203756428">
    <w:abstractNumId w:val="27"/>
  </w:num>
  <w:num w:numId="31" w16cid:durableId="1881434470">
    <w:abstractNumId w:val="13"/>
  </w:num>
  <w:num w:numId="32" w16cid:durableId="1838570202">
    <w:abstractNumId w:val="15"/>
  </w:num>
  <w:num w:numId="33" w16cid:durableId="611669037">
    <w:abstractNumId w:val="2"/>
  </w:num>
  <w:num w:numId="34" w16cid:durableId="493884772">
    <w:abstractNumId w:val="25"/>
  </w:num>
  <w:num w:numId="35" w16cid:durableId="1662078972">
    <w:abstractNumId w:val="10"/>
  </w:num>
  <w:num w:numId="36" w16cid:durableId="1082876370">
    <w:abstractNumId w:val="24"/>
  </w:num>
  <w:num w:numId="37" w16cid:durableId="86267915">
    <w:abstractNumId w:val="12"/>
  </w:num>
  <w:num w:numId="38" w16cid:durableId="1848305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0"/>
  <w:activeWritingStyle w:appName="MSWord" w:lang="it-IT"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2FFD"/>
    <w:rsid w:val="000153F3"/>
    <w:rsid w:val="000210D3"/>
    <w:rsid w:val="00021FD2"/>
    <w:rsid w:val="0002261B"/>
    <w:rsid w:val="00024041"/>
    <w:rsid w:val="00030498"/>
    <w:rsid w:val="00032186"/>
    <w:rsid w:val="00035A11"/>
    <w:rsid w:val="000408F5"/>
    <w:rsid w:val="0004237C"/>
    <w:rsid w:val="00042BFA"/>
    <w:rsid w:val="0004427B"/>
    <w:rsid w:val="00044FB9"/>
    <w:rsid w:val="0004522D"/>
    <w:rsid w:val="000527B5"/>
    <w:rsid w:val="00053A33"/>
    <w:rsid w:val="000552BA"/>
    <w:rsid w:val="00055816"/>
    <w:rsid w:val="000561A6"/>
    <w:rsid w:val="0005741F"/>
    <w:rsid w:val="00060684"/>
    <w:rsid w:val="00062180"/>
    <w:rsid w:val="0006297D"/>
    <w:rsid w:val="00063229"/>
    <w:rsid w:val="00064435"/>
    <w:rsid w:val="0006513F"/>
    <w:rsid w:val="0006565F"/>
    <w:rsid w:val="0006575B"/>
    <w:rsid w:val="000660B2"/>
    <w:rsid w:val="0007011B"/>
    <w:rsid w:val="0007106A"/>
    <w:rsid w:val="00071389"/>
    <w:rsid w:val="0007155F"/>
    <w:rsid w:val="00075EC9"/>
    <w:rsid w:val="00076681"/>
    <w:rsid w:val="00081559"/>
    <w:rsid w:val="00082647"/>
    <w:rsid w:val="000829B1"/>
    <w:rsid w:val="00086144"/>
    <w:rsid w:val="00086B7B"/>
    <w:rsid w:val="00087992"/>
    <w:rsid w:val="0009155D"/>
    <w:rsid w:val="000928DC"/>
    <w:rsid w:val="00095BB9"/>
    <w:rsid w:val="000A263F"/>
    <w:rsid w:val="000A6447"/>
    <w:rsid w:val="000A703E"/>
    <w:rsid w:val="000B02E8"/>
    <w:rsid w:val="000B160F"/>
    <w:rsid w:val="000B20CB"/>
    <w:rsid w:val="000B4E42"/>
    <w:rsid w:val="000B793D"/>
    <w:rsid w:val="000C09B1"/>
    <w:rsid w:val="000C7B78"/>
    <w:rsid w:val="000D14AE"/>
    <w:rsid w:val="000D2BC6"/>
    <w:rsid w:val="000D31EF"/>
    <w:rsid w:val="000D3BE7"/>
    <w:rsid w:val="000D4730"/>
    <w:rsid w:val="000D5A04"/>
    <w:rsid w:val="000E1991"/>
    <w:rsid w:val="000E2363"/>
    <w:rsid w:val="000E3FE5"/>
    <w:rsid w:val="000E6121"/>
    <w:rsid w:val="000E692F"/>
    <w:rsid w:val="000F1B65"/>
    <w:rsid w:val="000F275E"/>
    <w:rsid w:val="000F35AF"/>
    <w:rsid w:val="000F7231"/>
    <w:rsid w:val="00101158"/>
    <w:rsid w:val="00104815"/>
    <w:rsid w:val="00105053"/>
    <w:rsid w:val="0010634E"/>
    <w:rsid w:val="00111D58"/>
    <w:rsid w:val="00113C1E"/>
    <w:rsid w:val="00114C5C"/>
    <w:rsid w:val="00115F10"/>
    <w:rsid w:val="00117FF6"/>
    <w:rsid w:val="001204DD"/>
    <w:rsid w:val="00120BE6"/>
    <w:rsid w:val="001230DD"/>
    <w:rsid w:val="001246A3"/>
    <w:rsid w:val="00125DC0"/>
    <w:rsid w:val="001263E1"/>
    <w:rsid w:val="0012696F"/>
    <w:rsid w:val="00126E0D"/>
    <w:rsid w:val="00131209"/>
    <w:rsid w:val="001335D5"/>
    <w:rsid w:val="0013789F"/>
    <w:rsid w:val="001408EF"/>
    <w:rsid w:val="00140F88"/>
    <w:rsid w:val="00142583"/>
    <w:rsid w:val="00144428"/>
    <w:rsid w:val="0014687C"/>
    <w:rsid w:val="001523C7"/>
    <w:rsid w:val="00152714"/>
    <w:rsid w:val="00152890"/>
    <w:rsid w:val="00155846"/>
    <w:rsid w:val="00155F80"/>
    <w:rsid w:val="00161C1A"/>
    <w:rsid w:val="001707B6"/>
    <w:rsid w:val="001777DF"/>
    <w:rsid w:val="0018118A"/>
    <w:rsid w:val="001815CC"/>
    <w:rsid w:val="00182108"/>
    <w:rsid w:val="00184CCD"/>
    <w:rsid w:val="00185285"/>
    <w:rsid w:val="00194FBC"/>
    <w:rsid w:val="0019654E"/>
    <w:rsid w:val="0019691E"/>
    <w:rsid w:val="001A1CDF"/>
    <w:rsid w:val="001A2939"/>
    <w:rsid w:val="001A2E04"/>
    <w:rsid w:val="001A4E05"/>
    <w:rsid w:val="001B0F64"/>
    <w:rsid w:val="001B24BB"/>
    <w:rsid w:val="001B48B8"/>
    <w:rsid w:val="001C0875"/>
    <w:rsid w:val="001C26BE"/>
    <w:rsid w:val="001C3331"/>
    <w:rsid w:val="001C7BD9"/>
    <w:rsid w:val="001D00B1"/>
    <w:rsid w:val="001D0462"/>
    <w:rsid w:val="001D0833"/>
    <w:rsid w:val="001D1DBF"/>
    <w:rsid w:val="001D2EC9"/>
    <w:rsid w:val="001D2FFA"/>
    <w:rsid w:val="001D5DEE"/>
    <w:rsid w:val="001D7920"/>
    <w:rsid w:val="001D7A40"/>
    <w:rsid w:val="001E1477"/>
    <w:rsid w:val="001E4459"/>
    <w:rsid w:val="001E6EA0"/>
    <w:rsid w:val="001F2BBE"/>
    <w:rsid w:val="001F398A"/>
    <w:rsid w:val="001F50CA"/>
    <w:rsid w:val="00201813"/>
    <w:rsid w:val="00202E35"/>
    <w:rsid w:val="0020425C"/>
    <w:rsid w:val="00204CFC"/>
    <w:rsid w:val="0020562F"/>
    <w:rsid w:val="0020588F"/>
    <w:rsid w:val="0021072E"/>
    <w:rsid w:val="00217E94"/>
    <w:rsid w:val="002200CB"/>
    <w:rsid w:val="00220B04"/>
    <w:rsid w:val="00221F2B"/>
    <w:rsid w:val="00222947"/>
    <w:rsid w:val="002255FB"/>
    <w:rsid w:val="00230028"/>
    <w:rsid w:val="00233CAF"/>
    <w:rsid w:val="00237823"/>
    <w:rsid w:val="00243D87"/>
    <w:rsid w:val="0024480E"/>
    <w:rsid w:val="00244C07"/>
    <w:rsid w:val="00246FEE"/>
    <w:rsid w:val="0024737F"/>
    <w:rsid w:val="00251740"/>
    <w:rsid w:val="0025480E"/>
    <w:rsid w:val="00254AFA"/>
    <w:rsid w:val="00264219"/>
    <w:rsid w:val="002650C2"/>
    <w:rsid w:val="00265D9A"/>
    <w:rsid w:val="00267884"/>
    <w:rsid w:val="00270256"/>
    <w:rsid w:val="0027144B"/>
    <w:rsid w:val="002715E2"/>
    <w:rsid w:val="00271F7F"/>
    <w:rsid w:val="002726E2"/>
    <w:rsid w:val="0027615B"/>
    <w:rsid w:val="0027641A"/>
    <w:rsid w:val="00281040"/>
    <w:rsid w:val="00285790"/>
    <w:rsid w:val="0028615B"/>
    <w:rsid w:val="00287F07"/>
    <w:rsid w:val="00296408"/>
    <w:rsid w:val="002A097D"/>
    <w:rsid w:val="002A334F"/>
    <w:rsid w:val="002A3D4F"/>
    <w:rsid w:val="002A3FE3"/>
    <w:rsid w:val="002A49E5"/>
    <w:rsid w:val="002B3286"/>
    <w:rsid w:val="002B6A64"/>
    <w:rsid w:val="002C0FD1"/>
    <w:rsid w:val="002C2798"/>
    <w:rsid w:val="002C296E"/>
    <w:rsid w:val="002C41FB"/>
    <w:rsid w:val="002C6AB7"/>
    <w:rsid w:val="002D1671"/>
    <w:rsid w:val="002D2D96"/>
    <w:rsid w:val="002D5872"/>
    <w:rsid w:val="002D6675"/>
    <w:rsid w:val="002D7C08"/>
    <w:rsid w:val="002E319C"/>
    <w:rsid w:val="002E726E"/>
    <w:rsid w:val="002F0E75"/>
    <w:rsid w:val="002F54C0"/>
    <w:rsid w:val="002F5F97"/>
    <w:rsid w:val="002F7618"/>
    <w:rsid w:val="00300109"/>
    <w:rsid w:val="00301341"/>
    <w:rsid w:val="0030206B"/>
    <w:rsid w:val="00302C1D"/>
    <w:rsid w:val="00303F9D"/>
    <w:rsid w:val="00305323"/>
    <w:rsid w:val="0030587F"/>
    <w:rsid w:val="00307D00"/>
    <w:rsid w:val="00312CD1"/>
    <w:rsid w:val="003130C2"/>
    <w:rsid w:val="00322C76"/>
    <w:rsid w:val="00332478"/>
    <w:rsid w:val="00335AF4"/>
    <w:rsid w:val="0033764E"/>
    <w:rsid w:val="003403E6"/>
    <w:rsid w:val="00342AA8"/>
    <w:rsid w:val="00342C44"/>
    <w:rsid w:val="00343A6C"/>
    <w:rsid w:val="00346E1A"/>
    <w:rsid w:val="00353241"/>
    <w:rsid w:val="00356FB7"/>
    <w:rsid w:val="003610DA"/>
    <w:rsid w:val="0036244A"/>
    <w:rsid w:val="00362772"/>
    <w:rsid w:val="0036461E"/>
    <w:rsid w:val="00365328"/>
    <w:rsid w:val="003665FC"/>
    <w:rsid w:val="003708CD"/>
    <w:rsid w:val="00370C67"/>
    <w:rsid w:val="00376CD8"/>
    <w:rsid w:val="00377203"/>
    <w:rsid w:val="0038078C"/>
    <w:rsid w:val="00382206"/>
    <w:rsid w:val="00382779"/>
    <w:rsid w:val="0038279B"/>
    <w:rsid w:val="003833AD"/>
    <w:rsid w:val="00384837"/>
    <w:rsid w:val="0038728A"/>
    <w:rsid w:val="00393D1D"/>
    <w:rsid w:val="00394946"/>
    <w:rsid w:val="00395A94"/>
    <w:rsid w:val="003A16E0"/>
    <w:rsid w:val="003A5A67"/>
    <w:rsid w:val="003B593A"/>
    <w:rsid w:val="003B64DD"/>
    <w:rsid w:val="003B75B6"/>
    <w:rsid w:val="003B7EB5"/>
    <w:rsid w:val="003C1ACE"/>
    <w:rsid w:val="003C1C18"/>
    <w:rsid w:val="003C31CD"/>
    <w:rsid w:val="003C3A49"/>
    <w:rsid w:val="003C7750"/>
    <w:rsid w:val="003E049A"/>
    <w:rsid w:val="003E3B27"/>
    <w:rsid w:val="003F0AFE"/>
    <w:rsid w:val="003F1864"/>
    <w:rsid w:val="003F1D17"/>
    <w:rsid w:val="003F1D8C"/>
    <w:rsid w:val="003F349E"/>
    <w:rsid w:val="003F5A4D"/>
    <w:rsid w:val="003F7BB5"/>
    <w:rsid w:val="00401BFC"/>
    <w:rsid w:val="00402089"/>
    <w:rsid w:val="00405732"/>
    <w:rsid w:val="00405922"/>
    <w:rsid w:val="00407B81"/>
    <w:rsid w:val="004103D4"/>
    <w:rsid w:val="00412BBC"/>
    <w:rsid w:val="00415985"/>
    <w:rsid w:val="00415D73"/>
    <w:rsid w:val="00417FCE"/>
    <w:rsid w:val="00420146"/>
    <w:rsid w:val="004217E2"/>
    <w:rsid w:val="00423AFC"/>
    <w:rsid w:val="00424468"/>
    <w:rsid w:val="00424F7E"/>
    <w:rsid w:val="00427128"/>
    <w:rsid w:val="00427847"/>
    <w:rsid w:val="00430729"/>
    <w:rsid w:val="0043301B"/>
    <w:rsid w:val="00435DDD"/>
    <w:rsid w:val="0043773D"/>
    <w:rsid w:val="00441006"/>
    <w:rsid w:val="00441B99"/>
    <w:rsid w:val="00442F4C"/>
    <w:rsid w:val="00444708"/>
    <w:rsid w:val="004466F0"/>
    <w:rsid w:val="00446C02"/>
    <w:rsid w:val="0044747A"/>
    <w:rsid w:val="004523ED"/>
    <w:rsid w:val="00452960"/>
    <w:rsid w:val="004547AE"/>
    <w:rsid w:val="00454A28"/>
    <w:rsid w:val="004554F3"/>
    <w:rsid w:val="00456A58"/>
    <w:rsid w:val="00457161"/>
    <w:rsid w:val="00471D08"/>
    <w:rsid w:val="00472590"/>
    <w:rsid w:val="004744B3"/>
    <w:rsid w:val="004757D1"/>
    <w:rsid w:val="00475E9E"/>
    <w:rsid w:val="00484235"/>
    <w:rsid w:val="00487970"/>
    <w:rsid w:val="00492EE5"/>
    <w:rsid w:val="004960D1"/>
    <w:rsid w:val="0049705F"/>
    <w:rsid w:val="004A1483"/>
    <w:rsid w:val="004A2547"/>
    <w:rsid w:val="004A2C63"/>
    <w:rsid w:val="004B0408"/>
    <w:rsid w:val="004B1874"/>
    <w:rsid w:val="004B1C33"/>
    <w:rsid w:val="004B21D3"/>
    <w:rsid w:val="004B2928"/>
    <w:rsid w:val="004B2B39"/>
    <w:rsid w:val="004B2DC9"/>
    <w:rsid w:val="004B664E"/>
    <w:rsid w:val="004B72BF"/>
    <w:rsid w:val="004B7707"/>
    <w:rsid w:val="004C06CD"/>
    <w:rsid w:val="004C2CAB"/>
    <w:rsid w:val="004C42FC"/>
    <w:rsid w:val="004C53E2"/>
    <w:rsid w:val="004C707E"/>
    <w:rsid w:val="004D0689"/>
    <w:rsid w:val="004D3C86"/>
    <w:rsid w:val="004D5AFE"/>
    <w:rsid w:val="004D7A47"/>
    <w:rsid w:val="004E20C5"/>
    <w:rsid w:val="004E2A2C"/>
    <w:rsid w:val="004E2AFF"/>
    <w:rsid w:val="004E68F5"/>
    <w:rsid w:val="004F17DF"/>
    <w:rsid w:val="004F2202"/>
    <w:rsid w:val="004F254F"/>
    <w:rsid w:val="004F2DF3"/>
    <w:rsid w:val="004F5897"/>
    <w:rsid w:val="004F6686"/>
    <w:rsid w:val="004F7DF7"/>
    <w:rsid w:val="00503769"/>
    <w:rsid w:val="0050379E"/>
    <w:rsid w:val="00506694"/>
    <w:rsid w:val="00507277"/>
    <w:rsid w:val="005074F0"/>
    <w:rsid w:val="00510413"/>
    <w:rsid w:val="00510A4A"/>
    <w:rsid w:val="00512A14"/>
    <w:rsid w:val="00514E14"/>
    <w:rsid w:val="0051527E"/>
    <w:rsid w:val="00516C48"/>
    <w:rsid w:val="00516F32"/>
    <w:rsid w:val="005170EE"/>
    <w:rsid w:val="00521311"/>
    <w:rsid w:val="00521D93"/>
    <w:rsid w:val="00530C0C"/>
    <w:rsid w:val="00531A78"/>
    <w:rsid w:val="00534488"/>
    <w:rsid w:val="00535BB5"/>
    <w:rsid w:val="00535C5F"/>
    <w:rsid w:val="005365C0"/>
    <w:rsid w:val="005424D9"/>
    <w:rsid w:val="005426D7"/>
    <w:rsid w:val="00543917"/>
    <w:rsid w:val="0054486F"/>
    <w:rsid w:val="00545729"/>
    <w:rsid w:val="005463E1"/>
    <w:rsid w:val="00552BEA"/>
    <w:rsid w:val="00553BBA"/>
    <w:rsid w:val="00563350"/>
    <w:rsid w:val="00563DBB"/>
    <w:rsid w:val="00567416"/>
    <w:rsid w:val="005723C8"/>
    <w:rsid w:val="0057326A"/>
    <w:rsid w:val="00573EF2"/>
    <w:rsid w:val="00580CA9"/>
    <w:rsid w:val="0058214E"/>
    <w:rsid w:val="005857E2"/>
    <w:rsid w:val="00586215"/>
    <w:rsid w:val="0059127F"/>
    <w:rsid w:val="00593495"/>
    <w:rsid w:val="00595D52"/>
    <w:rsid w:val="005A13F4"/>
    <w:rsid w:val="005A3889"/>
    <w:rsid w:val="005A4105"/>
    <w:rsid w:val="005A4715"/>
    <w:rsid w:val="005A4E0C"/>
    <w:rsid w:val="005B24DE"/>
    <w:rsid w:val="005B2E80"/>
    <w:rsid w:val="005B3BF8"/>
    <w:rsid w:val="005C26BC"/>
    <w:rsid w:val="005C2DA4"/>
    <w:rsid w:val="005C5386"/>
    <w:rsid w:val="005C53DB"/>
    <w:rsid w:val="005C68B9"/>
    <w:rsid w:val="005D0B11"/>
    <w:rsid w:val="005D1CAD"/>
    <w:rsid w:val="005D23EB"/>
    <w:rsid w:val="005D446A"/>
    <w:rsid w:val="005D60D6"/>
    <w:rsid w:val="005D6F3C"/>
    <w:rsid w:val="005E0F24"/>
    <w:rsid w:val="005E1432"/>
    <w:rsid w:val="005E1AF1"/>
    <w:rsid w:val="005E4EEB"/>
    <w:rsid w:val="005E5148"/>
    <w:rsid w:val="005E52BF"/>
    <w:rsid w:val="005E704F"/>
    <w:rsid w:val="005E72C6"/>
    <w:rsid w:val="005F2BA8"/>
    <w:rsid w:val="005F325F"/>
    <w:rsid w:val="005F6600"/>
    <w:rsid w:val="005F66C8"/>
    <w:rsid w:val="00600088"/>
    <w:rsid w:val="006024DD"/>
    <w:rsid w:val="006027F1"/>
    <w:rsid w:val="0060333B"/>
    <w:rsid w:val="00604515"/>
    <w:rsid w:val="00605C60"/>
    <w:rsid w:val="0060720C"/>
    <w:rsid w:val="00607280"/>
    <w:rsid w:val="00610084"/>
    <w:rsid w:val="00610C75"/>
    <w:rsid w:val="00611AF0"/>
    <w:rsid w:val="00616269"/>
    <w:rsid w:val="00624354"/>
    <w:rsid w:val="006374AE"/>
    <w:rsid w:val="00640057"/>
    <w:rsid w:val="00644706"/>
    <w:rsid w:val="006463EB"/>
    <w:rsid w:val="00650428"/>
    <w:rsid w:val="0065198C"/>
    <w:rsid w:val="006524FB"/>
    <w:rsid w:val="00653594"/>
    <w:rsid w:val="006536A8"/>
    <w:rsid w:val="006546DC"/>
    <w:rsid w:val="00655711"/>
    <w:rsid w:val="006578D5"/>
    <w:rsid w:val="006612CB"/>
    <w:rsid w:val="00664567"/>
    <w:rsid w:val="0066513E"/>
    <w:rsid w:val="00665E0B"/>
    <w:rsid w:val="00667974"/>
    <w:rsid w:val="00667CA4"/>
    <w:rsid w:val="006716A0"/>
    <w:rsid w:val="006759F4"/>
    <w:rsid w:val="006802D1"/>
    <w:rsid w:val="00680C16"/>
    <w:rsid w:val="00680C47"/>
    <w:rsid w:val="006813FC"/>
    <w:rsid w:val="00683AB3"/>
    <w:rsid w:val="00687B3B"/>
    <w:rsid w:val="00696A51"/>
    <w:rsid w:val="00696BAD"/>
    <w:rsid w:val="006A0EA4"/>
    <w:rsid w:val="006A131D"/>
    <w:rsid w:val="006A17C8"/>
    <w:rsid w:val="006A3D72"/>
    <w:rsid w:val="006B0813"/>
    <w:rsid w:val="006B1846"/>
    <w:rsid w:val="006B38D4"/>
    <w:rsid w:val="006B3EE7"/>
    <w:rsid w:val="006B630A"/>
    <w:rsid w:val="006B6A19"/>
    <w:rsid w:val="006C07A4"/>
    <w:rsid w:val="006C52F9"/>
    <w:rsid w:val="006D0EAB"/>
    <w:rsid w:val="006D3599"/>
    <w:rsid w:val="006D50EC"/>
    <w:rsid w:val="006D6A09"/>
    <w:rsid w:val="006E1A07"/>
    <w:rsid w:val="006E215E"/>
    <w:rsid w:val="006E3277"/>
    <w:rsid w:val="006E5748"/>
    <w:rsid w:val="006E6E62"/>
    <w:rsid w:val="006F4343"/>
    <w:rsid w:val="006F4422"/>
    <w:rsid w:val="006F54B7"/>
    <w:rsid w:val="006F6063"/>
    <w:rsid w:val="006F6475"/>
    <w:rsid w:val="006F6A8E"/>
    <w:rsid w:val="00701A4F"/>
    <w:rsid w:val="00703F20"/>
    <w:rsid w:val="00704BFF"/>
    <w:rsid w:val="00707E2A"/>
    <w:rsid w:val="00714665"/>
    <w:rsid w:val="00715C87"/>
    <w:rsid w:val="007169F6"/>
    <w:rsid w:val="0071765F"/>
    <w:rsid w:val="007204FC"/>
    <w:rsid w:val="0072059C"/>
    <w:rsid w:val="00720CE1"/>
    <w:rsid w:val="00721CE2"/>
    <w:rsid w:val="00721E06"/>
    <w:rsid w:val="007265A0"/>
    <w:rsid w:val="007277C7"/>
    <w:rsid w:val="00733746"/>
    <w:rsid w:val="00734C59"/>
    <w:rsid w:val="00736BC5"/>
    <w:rsid w:val="00736C9E"/>
    <w:rsid w:val="00737581"/>
    <w:rsid w:val="007409BD"/>
    <w:rsid w:val="0074108D"/>
    <w:rsid w:val="007415BE"/>
    <w:rsid w:val="00745A77"/>
    <w:rsid w:val="007467C2"/>
    <w:rsid w:val="00751203"/>
    <w:rsid w:val="00753912"/>
    <w:rsid w:val="0075598A"/>
    <w:rsid w:val="00755D5D"/>
    <w:rsid w:val="007565E1"/>
    <w:rsid w:val="00756744"/>
    <w:rsid w:val="00760D85"/>
    <w:rsid w:val="00761496"/>
    <w:rsid w:val="00762096"/>
    <w:rsid w:val="0076275C"/>
    <w:rsid w:val="00764290"/>
    <w:rsid w:val="007656AB"/>
    <w:rsid w:val="00767FF9"/>
    <w:rsid w:val="00773ACA"/>
    <w:rsid w:val="00774797"/>
    <w:rsid w:val="00775B7C"/>
    <w:rsid w:val="00776D1A"/>
    <w:rsid w:val="00784E7F"/>
    <w:rsid w:val="007851DB"/>
    <w:rsid w:val="00785327"/>
    <w:rsid w:val="00785A89"/>
    <w:rsid w:val="00785B66"/>
    <w:rsid w:val="00786D86"/>
    <w:rsid w:val="0079399F"/>
    <w:rsid w:val="00795B64"/>
    <w:rsid w:val="00797106"/>
    <w:rsid w:val="007A0E92"/>
    <w:rsid w:val="007A105F"/>
    <w:rsid w:val="007A22B6"/>
    <w:rsid w:val="007A2819"/>
    <w:rsid w:val="007A3505"/>
    <w:rsid w:val="007A4395"/>
    <w:rsid w:val="007A4771"/>
    <w:rsid w:val="007A529F"/>
    <w:rsid w:val="007B026D"/>
    <w:rsid w:val="007B179E"/>
    <w:rsid w:val="007B2716"/>
    <w:rsid w:val="007C025B"/>
    <w:rsid w:val="007C1B67"/>
    <w:rsid w:val="007C49BF"/>
    <w:rsid w:val="007C5D4F"/>
    <w:rsid w:val="007C72FE"/>
    <w:rsid w:val="007D5C8F"/>
    <w:rsid w:val="007D651C"/>
    <w:rsid w:val="007D67AC"/>
    <w:rsid w:val="007D6A91"/>
    <w:rsid w:val="007E1801"/>
    <w:rsid w:val="007E2E83"/>
    <w:rsid w:val="007E4599"/>
    <w:rsid w:val="007E7393"/>
    <w:rsid w:val="007F1534"/>
    <w:rsid w:val="007F1576"/>
    <w:rsid w:val="007F1C35"/>
    <w:rsid w:val="007F3F63"/>
    <w:rsid w:val="007F4B39"/>
    <w:rsid w:val="007F5640"/>
    <w:rsid w:val="007F6615"/>
    <w:rsid w:val="007F765E"/>
    <w:rsid w:val="00801388"/>
    <w:rsid w:val="008026B8"/>
    <w:rsid w:val="00811130"/>
    <w:rsid w:val="00811BDF"/>
    <w:rsid w:val="00814696"/>
    <w:rsid w:val="00815C5F"/>
    <w:rsid w:val="00821441"/>
    <w:rsid w:val="00821851"/>
    <w:rsid w:val="00821FAC"/>
    <w:rsid w:val="0082203F"/>
    <w:rsid w:val="008234D7"/>
    <w:rsid w:val="008264F3"/>
    <w:rsid w:val="00830ECA"/>
    <w:rsid w:val="008347B5"/>
    <w:rsid w:val="00835675"/>
    <w:rsid w:val="008369AC"/>
    <w:rsid w:val="0084783C"/>
    <w:rsid w:val="008479D5"/>
    <w:rsid w:val="0085476F"/>
    <w:rsid w:val="00855AF3"/>
    <w:rsid w:val="008563ED"/>
    <w:rsid w:val="00860E10"/>
    <w:rsid w:val="0086113F"/>
    <w:rsid w:val="00863E48"/>
    <w:rsid w:val="0086617B"/>
    <w:rsid w:val="00874726"/>
    <w:rsid w:val="00874842"/>
    <w:rsid w:val="00875F97"/>
    <w:rsid w:val="008776C5"/>
    <w:rsid w:val="008815E6"/>
    <w:rsid w:val="00884246"/>
    <w:rsid w:val="00884F4D"/>
    <w:rsid w:val="008853ED"/>
    <w:rsid w:val="008864C7"/>
    <w:rsid w:val="00891468"/>
    <w:rsid w:val="00893CA5"/>
    <w:rsid w:val="00895159"/>
    <w:rsid w:val="008961EA"/>
    <w:rsid w:val="008974AB"/>
    <w:rsid w:val="008A17E5"/>
    <w:rsid w:val="008B0327"/>
    <w:rsid w:val="008B7BB5"/>
    <w:rsid w:val="008B7F57"/>
    <w:rsid w:val="008C0B46"/>
    <w:rsid w:val="008C6AD3"/>
    <w:rsid w:val="008C7075"/>
    <w:rsid w:val="008D4239"/>
    <w:rsid w:val="008D7A6C"/>
    <w:rsid w:val="008E1D1A"/>
    <w:rsid w:val="008E285B"/>
    <w:rsid w:val="008E3387"/>
    <w:rsid w:val="008E5CA6"/>
    <w:rsid w:val="008E7360"/>
    <w:rsid w:val="008F2FBD"/>
    <w:rsid w:val="008F60E1"/>
    <w:rsid w:val="009013B1"/>
    <w:rsid w:val="00910809"/>
    <w:rsid w:val="00913F24"/>
    <w:rsid w:val="0091462A"/>
    <w:rsid w:val="00921EB3"/>
    <w:rsid w:val="00922268"/>
    <w:rsid w:val="00922E05"/>
    <w:rsid w:val="009236FA"/>
    <w:rsid w:val="00923927"/>
    <w:rsid w:val="00926A53"/>
    <w:rsid w:val="00932535"/>
    <w:rsid w:val="00937D22"/>
    <w:rsid w:val="00940126"/>
    <w:rsid w:val="00943516"/>
    <w:rsid w:val="0094377F"/>
    <w:rsid w:val="00945DF1"/>
    <w:rsid w:val="00952502"/>
    <w:rsid w:val="00952A2D"/>
    <w:rsid w:val="00954140"/>
    <w:rsid w:val="00956126"/>
    <w:rsid w:val="0095647B"/>
    <w:rsid w:val="0095657E"/>
    <w:rsid w:val="00961537"/>
    <w:rsid w:val="00962075"/>
    <w:rsid w:val="00962AE8"/>
    <w:rsid w:val="0096371E"/>
    <w:rsid w:val="009644EC"/>
    <w:rsid w:val="00965384"/>
    <w:rsid w:val="00966470"/>
    <w:rsid w:val="009668AE"/>
    <w:rsid w:val="00966E0D"/>
    <w:rsid w:val="00972703"/>
    <w:rsid w:val="009739C7"/>
    <w:rsid w:val="0097455A"/>
    <w:rsid w:val="00974937"/>
    <w:rsid w:val="0097545A"/>
    <w:rsid w:val="00976FDB"/>
    <w:rsid w:val="00977F4B"/>
    <w:rsid w:val="00977FCC"/>
    <w:rsid w:val="00981857"/>
    <w:rsid w:val="00982ED6"/>
    <w:rsid w:val="00984258"/>
    <w:rsid w:val="00991361"/>
    <w:rsid w:val="009915F4"/>
    <w:rsid w:val="0099281D"/>
    <w:rsid w:val="00993C1F"/>
    <w:rsid w:val="00996D38"/>
    <w:rsid w:val="009A090D"/>
    <w:rsid w:val="009A1B54"/>
    <w:rsid w:val="009A3001"/>
    <w:rsid w:val="009A33F7"/>
    <w:rsid w:val="009A5BCB"/>
    <w:rsid w:val="009A5E70"/>
    <w:rsid w:val="009A680E"/>
    <w:rsid w:val="009A72C6"/>
    <w:rsid w:val="009B155E"/>
    <w:rsid w:val="009B6288"/>
    <w:rsid w:val="009C0DB6"/>
    <w:rsid w:val="009C309C"/>
    <w:rsid w:val="009C5A91"/>
    <w:rsid w:val="009C77B6"/>
    <w:rsid w:val="009D01A9"/>
    <w:rsid w:val="009D1B29"/>
    <w:rsid w:val="009D1FB8"/>
    <w:rsid w:val="009D2D84"/>
    <w:rsid w:val="009D54D7"/>
    <w:rsid w:val="009E039E"/>
    <w:rsid w:val="009E1CD7"/>
    <w:rsid w:val="009E4D6B"/>
    <w:rsid w:val="009E6685"/>
    <w:rsid w:val="009E6846"/>
    <w:rsid w:val="009F3863"/>
    <w:rsid w:val="009F4DD7"/>
    <w:rsid w:val="00A02ACF"/>
    <w:rsid w:val="00A072B8"/>
    <w:rsid w:val="00A103E9"/>
    <w:rsid w:val="00A11DAA"/>
    <w:rsid w:val="00A12CA5"/>
    <w:rsid w:val="00A1305E"/>
    <w:rsid w:val="00A15195"/>
    <w:rsid w:val="00A1735A"/>
    <w:rsid w:val="00A17806"/>
    <w:rsid w:val="00A2086A"/>
    <w:rsid w:val="00A21B1E"/>
    <w:rsid w:val="00A32F8B"/>
    <w:rsid w:val="00A33698"/>
    <w:rsid w:val="00A34ECE"/>
    <w:rsid w:val="00A42FE0"/>
    <w:rsid w:val="00A44BFF"/>
    <w:rsid w:val="00A45031"/>
    <w:rsid w:val="00A46165"/>
    <w:rsid w:val="00A473BC"/>
    <w:rsid w:val="00A547DA"/>
    <w:rsid w:val="00A56316"/>
    <w:rsid w:val="00A568C9"/>
    <w:rsid w:val="00A577BA"/>
    <w:rsid w:val="00A618B8"/>
    <w:rsid w:val="00A6212D"/>
    <w:rsid w:val="00A65EA0"/>
    <w:rsid w:val="00A73847"/>
    <w:rsid w:val="00A74846"/>
    <w:rsid w:val="00A806A5"/>
    <w:rsid w:val="00A80AD8"/>
    <w:rsid w:val="00A81097"/>
    <w:rsid w:val="00A85836"/>
    <w:rsid w:val="00A91F1E"/>
    <w:rsid w:val="00A97AB1"/>
    <w:rsid w:val="00AA0800"/>
    <w:rsid w:val="00AA14B0"/>
    <w:rsid w:val="00AA1DAC"/>
    <w:rsid w:val="00AA2C83"/>
    <w:rsid w:val="00AA384A"/>
    <w:rsid w:val="00AA4B96"/>
    <w:rsid w:val="00AA7881"/>
    <w:rsid w:val="00AA7BB2"/>
    <w:rsid w:val="00AB19B0"/>
    <w:rsid w:val="00AB3176"/>
    <w:rsid w:val="00AB340F"/>
    <w:rsid w:val="00AB5766"/>
    <w:rsid w:val="00AC0110"/>
    <w:rsid w:val="00AC251B"/>
    <w:rsid w:val="00AC2858"/>
    <w:rsid w:val="00AC35B2"/>
    <w:rsid w:val="00AC459C"/>
    <w:rsid w:val="00AC49FA"/>
    <w:rsid w:val="00AC4AA8"/>
    <w:rsid w:val="00AC5427"/>
    <w:rsid w:val="00AC6380"/>
    <w:rsid w:val="00AC6A42"/>
    <w:rsid w:val="00AC71F4"/>
    <w:rsid w:val="00AD23A1"/>
    <w:rsid w:val="00AD2965"/>
    <w:rsid w:val="00AD2AE3"/>
    <w:rsid w:val="00AD365D"/>
    <w:rsid w:val="00AD406B"/>
    <w:rsid w:val="00AD7642"/>
    <w:rsid w:val="00AD7D40"/>
    <w:rsid w:val="00AE0402"/>
    <w:rsid w:val="00AE2AB6"/>
    <w:rsid w:val="00AE3E36"/>
    <w:rsid w:val="00AE6553"/>
    <w:rsid w:val="00AF1AFA"/>
    <w:rsid w:val="00AF1C82"/>
    <w:rsid w:val="00AF3BB1"/>
    <w:rsid w:val="00AF5DFB"/>
    <w:rsid w:val="00B05642"/>
    <w:rsid w:val="00B06972"/>
    <w:rsid w:val="00B10208"/>
    <w:rsid w:val="00B12342"/>
    <w:rsid w:val="00B171DA"/>
    <w:rsid w:val="00B178FD"/>
    <w:rsid w:val="00B21A29"/>
    <w:rsid w:val="00B238BB"/>
    <w:rsid w:val="00B24B29"/>
    <w:rsid w:val="00B26C58"/>
    <w:rsid w:val="00B30183"/>
    <w:rsid w:val="00B334B9"/>
    <w:rsid w:val="00B33F11"/>
    <w:rsid w:val="00B374EC"/>
    <w:rsid w:val="00B41AFB"/>
    <w:rsid w:val="00B42AC3"/>
    <w:rsid w:val="00B4373F"/>
    <w:rsid w:val="00B44548"/>
    <w:rsid w:val="00B471C4"/>
    <w:rsid w:val="00B50977"/>
    <w:rsid w:val="00B52981"/>
    <w:rsid w:val="00B54486"/>
    <w:rsid w:val="00B55520"/>
    <w:rsid w:val="00B579CC"/>
    <w:rsid w:val="00B57A6A"/>
    <w:rsid w:val="00B6004F"/>
    <w:rsid w:val="00B609A7"/>
    <w:rsid w:val="00B60FA5"/>
    <w:rsid w:val="00B6393D"/>
    <w:rsid w:val="00B66626"/>
    <w:rsid w:val="00B725FC"/>
    <w:rsid w:val="00B72A9F"/>
    <w:rsid w:val="00B72CB1"/>
    <w:rsid w:val="00B731B7"/>
    <w:rsid w:val="00B74080"/>
    <w:rsid w:val="00B740D2"/>
    <w:rsid w:val="00B77577"/>
    <w:rsid w:val="00B80C24"/>
    <w:rsid w:val="00B80F78"/>
    <w:rsid w:val="00B8335C"/>
    <w:rsid w:val="00B8371A"/>
    <w:rsid w:val="00B84BC8"/>
    <w:rsid w:val="00B85DFD"/>
    <w:rsid w:val="00B912B0"/>
    <w:rsid w:val="00B918A2"/>
    <w:rsid w:val="00B918A3"/>
    <w:rsid w:val="00B94443"/>
    <w:rsid w:val="00B94C5F"/>
    <w:rsid w:val="00B957A7"/>
    <w:rsid w:val="00BA036A"/>
    <w:rsid w:val="00BA0603"/>
    <w:rsid w:val="00BA39C4"/>
    <w:rsid w:val="00BA5404"/>
    <w:rsid w:val="00BA67B4"/>
    <w:rsid w:val="00BB21D1"/>
    <w:rsid w:val="00BB7C0E"/>
    <w:rsid w:val="00BC044C"/>
    <w:rsid w:val="00BC152B"/>
    <w:rsid w:val="00BC1F71"/>
    <w:rsid w:val="00BC284F"/>
    <w:rsid w:val="00BC3771"/>
    <w:rsid w:val="00BC5009"/>
    <w:rsid w:val="00BC6269"/>
    <w:rsid w:val="00BC6E88"/>
    <w:rsid w:val="00BC742B"/>
    <w:rsid w:val="00BD14D0"/>
    <w:rsid w:val="00BD5392"/>
    <w:rsid w:val="00BD6928"/>
    <w:rsid w:val="00BE01B0"/>
    <w:rsid w:val="00BE260A"/>
    <w:rsid w:val="00BE5698"/>
    <w:rsid w:val="00BF0020"/>
    <w:rsid w:val="00BF1358"/>
    <w:rsid w:val="00BF1D6C"/>
    <w:rsid w:val="00BF3432"/>
    <w:rsid w:val="00BF4CBC"/>
    <w:rsid w:val="00BF5A81"/>
    <w:rsid w:val="00C068AA"/>
    <w:rsid w:val="00C11118"/>
    <w:rsid w:val="00C11C02"/>
    <w:rsid w:val="00C12736"/>
    <w:rsid w:val="00C15C6F"/>
    <w:rsid w:val="00C173E1"/>
    <w:rsid w:val="00C17529"/>
    <w:rsid w:val="00C178C2"/>
    <w:rsid w:val="00C23A8F"/>
    <w:rsid w:val="00C243B1"/>
    <w:rsid w:val="00C26284"/>
    <w:rsid w:val="00C27C50"/>
    <w:rsid w:val="00C312B5"/>
    <w:rsid w:val="00C34C6B"/>
    <w:rsid w:val="00C35DA6"/>
    <w:rsid w:val="00C35F15"/>
    <w:rsid w:val="00C370CA"/>
    <w:rsid w:val="00C4327B"/>
    <w:rsid w:val="00C4653D"/>
    <w:rsid w:val="00C500E8"/>
    <w:rsid w:val="00C5296E"/>
    <w:rsid w:val="00C52B0D"/>
    <w:rsid w:val="00C545BA"/>
    <w:rsid w:val="00C54D85"/>
    <w:rsid w:val="00C57B20"/>
    <w:rsid w:val="00C60C94"/>
    <w:rsid w:val="00C6378D"/>
    <w:rsid w:val="00C63CA1"/>
    <w:rsid w:val="00C6419F"/>
    <w:rsid w:val="00C70602"/>
    <w:rsid w:val="00C7198B"/>
    <w:rsid w:val="00C71EF5"/>
    <w:rsid w:val="00C72C00"/>
    <w:rsid w:val="00C73135"/>
    <w:rsid w:val="00C74E11"/>
    <w:rsid w:val="00C76CC0"/>
    <w:rsid w:val="00C76F1F"/>
    <w:rsid w:val="00C81980"/>
    <w:rsid w:val="00C83ECA"/>
    <w:rsid w:val="00C85FBD"/>
    <w:rsid w:val="00C908C0"/>
    <w:rsid w:val="00C92636"/>
    <w:rsid w:val="00C93D2C"/>
    <w:rsid w:val="00CA1376"/>
    <w:rsid w:val="00CA2745"/>
    <w:rsid w:val="00CA2C4E"/>
    <w:rsid w:val="00CA50A5"/>
    <w:rsid w:val="00CA6605"/>
    <w:rsid w:val="00CB096D"/>
    <w:rsid w:val="00CB2DEB"/>
    <w:rsid w:val="00CB6988"/>
    <w:rsid w:val="00CB6A17"/>
    <w:rsid w:val="00CB770E"/>
    <w:rsid w:val="00CC17BD"/>
    <w:rsid w:val="00CC2674"/>
    <w:rsid w:val="00CC3D90"/>
    <w:rsid w:val="00CC4400"/>
    <w:rsid w:val="00CC46F0"/>
    <w:rsid w:val="00CC55E8"/>
    <w:rsid w:val="00CC6A15"/>
    <w:rsid w:val="00CC716B"/>
    <w:rsid w:val="00CC7C41"/>
    <w:rsid w:val="00CD285C"/>
    <w:rsid w:val="00CD30F8"/>
    <w:rsid w:val="00CE0568"/>
    <w:rsid w:val="00CE2F35"/>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213D"/>
    <w:rsid w:val="00D34C40"/>
    <w:rsid w:val="00D35B7A"/>
    <w:rsid w:val="00D35DD2"/>
    <w:rsid w:val="00D35F29"/>
    <w:rsid w:val="00D36016"/>
    <w:rsid w:val="00D36169"/>
    <w:rsid w:val="00D374CF"/>
    <w:rsid w:val="00D40947"/>
    <w:rsid w:val="00D42C7B"/>
    <w:rsid w:val="00D45F93"/>
    <w:rsid w:val="00D46301"/>
    <w:rsid w:val="00D46547"/>
    <w:rsid w:val="00D469E3"/>
    <w:rsid w:val="00D47EDA"/>
    <w:rsid w:val="00D54197"/>
    <w:rsid w:val="00D55743"/>
    <w:rsid w:val="00D55DA6"/>
    <w:rsid w:val="00D56586"/>
    <w:rsid w:val="00D60FB5"/>
    <w:rsid w:val="00D643CD"/>
    <w:rsid w:val="00D645F7"/>
    <w:rsid w:val="00D65505"/>
    <w:rsid w:val="00D65E30"/>
    <w:rsid w:val="00D71F10"/>
    <w:rsid w:val="00D7364A"/>
    <w:rsid w:val="00D7364F"/>
    <w:rsid w:val="00D73F9D"/>
    <w:rsid w:val="00D74504"/>
    <w:rsid w:val="00D745CA"/>
    <w:rsid w:val="00D76310"/>
    <w:rsid w:val="00D765D2"/>
    <w:rsid w:val="00D8023D"/>
    <w:rsid w:val="00D803C5"/>
    <w:rsid w:val="00D826D7"/>
    <w:rsid w:val="00D82D20"/>
    <w:rsid w:val="00D8332F"/>
    <w:rsid w:val="00D8509C"/>
    <w:rsid w:val="00D85B73"/>
    <w:rsid w:val="00D85EA8"/>
    <w:rsid w:val="00D8772D"/>
    <w:rsid w:val="00D90EBD"/>
    <w:rsid w:val="00D93547"/>
    <w:rsid w:val="00D93DF9"/>
    <w:rsid w:val="00DA0B73"/>
    <w:rsid w:val="00DB3293"/>
    <w:rsid w:val="00DB3765"/>
    <w:rsid w:val="00DB6D5B"/>
    <w:rsid w:val="00DC15BF"/>
    <w:rsid w:val="00DC39E9"/>
    <w:rsid w:val="00DC3C30"/>
    <w:rsid w:val="00DC7018"/>
    <w:rsid w:val="00DC79A0"/>
    <w:rsid w:val="00DD0BF5"/>
    <w:rsid w:val="00DD12F0"/>
    <w:rsid w:val="00DD49BD"/>
    <w:rsid w:val="00DD57A6"/>
    <w:rsid w:val="00DD5883"/>
    <w:rsid w:val="00DE2B7C"/>
    <w:rsid w:val="00DE478C"/>
    <w:rsid w:val="00DE576A"/>
    <w:rsid w:val="00DE73F4"/>
    <w:rsid w:val="00DF2122"/>
    <w:rsid w:val="00DF261C"/>
    <w:rsid w:val="00DF497F"/>
    <w:rsid w:val="00DF6E56"/>
    <w:rsid w:val="00DF6EBB"/>
    <w:rsid w:val="00E022B4"/>
    <w:rsid w:val="00E1000E"/>
    <w:rsid w:val="00E101EE"/>
    <w:rsid w:val="00E10A6F"/>
    <w:rsid w:val="00E10C76"/>
    <w:rsid w:val="00E12FB8"/>
    <w:rsid w:val="00E14824"/>
    <w:rsid w:val="00E151BA"/>
    <w:rsid w:val="00E16305"/>
    <w:rsid w:val="00E169F2"/>
    <w:rsid w:val="00E211BC"/>
    <w:rsid w:val="00E24333"/>
    <w:rsid w:val="00E25A62"/>
    <w:rsid w:val="00E310B6"/>
    <w:rsid w:val="00E319AA"/>
    <w:rsid w:val="00E323E1"/>
    <w:rsid w:val="00E32EB0"/>
    <w:rsid w:val="00E35127"/>
    <w:rsid w:val="00E367CA"/>
    <w:rsid w:val="00E36EC0"/>
    <w:rsid w:val="00E4138B"/>
    <w:rsid w:val="00E41454"/>
    <w:rsid w:val="00E42F3E"/>
    <w:rsid w:val="00E431DC"/>
    <w:rsid w:val="00E50E70"/>
    <w:rsid w:val="00E5211E"/>
    <w:rsid w:val="00E532A6"/>
    <w:rsid w:val="00E53394"/>
    <w:rsid w:val="00E5506B"/>
    <w:rsid w:val="00E5566C"/>
    <w:rsid w:val="00E55F57"/>
    <w:rsid w:val="00E56C64"/>
    <w:rsid w:val="00E56CEE"/>
    <w:rsid w:val="00E6028A"/>
    <w:rsid w:val="00E614BC"/>
    <w:rsid w:val="00E61569"/>
    <w:rsid w:val="00E6381D"/>
    <w:rsid w:val="00E65906"/>
    <w:rsid w:val="00E719D4"/>
    <w:rsid w:val="00E73079"/>
    <w:rsid w:val="00E7580B"/>
    <w:rsid w:val="00E75B08"/>
    <w:rsid w:val="00E853B9"/>
    <w:rsid w:val="00E86154"/>
    <w:rsid w:val="00E96614"/>
    <w:rsid w:val="00EA29AB"/>
    <w:rsid w:val="00EA49B3"/>
    <w:rsid w:val="00EA5031"/>
    <w:rsid w:val="00EB019E"/>
    <w:rsid w:val="00EB06D5"/>
    <w:rsid w:val="00EB2D38"/>
    <w:rsid w:val="00EB729C"/>
    <w:rsid w:val="00EC14E7"/>
    <w:rsid w:val="00EC7F81"/>
    <w:rsid w:val="00ED1D00"/>
    <w:rsid w:val="00ED3CCF"/>
    <w:rsid w:val="00ED6BD4"/>
    <w:rsid w:val="00EE080E"/>
    <w:rsid w:val="00EE26F3"/>
    <w:rsid w:val="00EE2BCA"/>
    <w:rsid w:val="00EE2E1C"/>
    <w:rsid w:val="00EE3B21"/>
    <w:rsid w:val="00EE44F3"/>
    <w:rsid w:val="00EE53A3"/>
    <w:rsid w:val="00EF6971"/>
    <w:rsid w:val="00F01E6E"/>
    <w:rsid w:val="00F032F6"/>
    <w:rsid w:val="00F033EB"/>
    <w:rsid w:val="00F07AF5"/>
    <w:rsid w:val="00F07E6B"/>
    <w:rsid w:val="00F115A0"/>
    <w:rsid w:val="00F15A45"/>
    <w:rsid w:val="00F15B99"/>
    <w:rsid w:val="00F167CB"/>
    <w:rsid w:val="00F16AA0"/>
    <w:rsid w:val="00F22FA6"/>
    <w:rsid w:val="00F26086"/>
    <w:rsid w:val="00F30570"/>
    <w:rsid w:val="00F31001"/>
    <w:rsid w:val="00F32AF8"/>
    <w:rsid w:val="00F32E94"/>
    <w:rsid w:val="00F36EC9"/>
    <w:rsid w:val="00F37939"/>
    <w:rsid w:val="00F40078"/>
    <w:rsid w:val="00F43B1A"/>
    <w:rsid w:val="00F4458C"/>
    <w:rsid w:val="00F44AF4"/>
    <w:rsid w:val="00F45DB7"/>
    <w:rsid w:val="00F46564"/>
    <w:rsid w:val="00F47201"/>
    <w:rsid w:val="00F51269"/>
    <w:rsid w:val="00F54F12"/>
    <w:rsid w:val="00F56691"/>
    <w:rsid w:val="00F57123"/>
    <w:rsid w:val="00F57D98"/>
    <w:rsid w:val="00F62847"/>
    <w:rsid w:val="00F653A1"/>
    <w:rsid w:val="00F701DF"/>
    <w:rsid w:val="00F70FEE"/>
    <w:rsid w:val="00F74BF1"/>
    <w:rsid w:val="00F754CC"/>
    <w:rsid w:val="00F80D3E"/>
    <w:rsid w:val="00F8404C"/>
    <w:rsid w:val="00F84EE2"/>
    <w:rsid w:val="00F903CF"/>
    <w:rsid w:val="00F90C5F"/>
    <w:rsid w:val="00F92E33"/>
    <w:rsid w:val="00F944D1"/>
    <w:rsid w:val="00F963DE"/>
    <w:rsid w:val="00F964F2"/>
    <w:rsid w:val="00F97DE6"/>
    <w:rsid w:val="00FA1CCE"/>
    <w:rsid w:val="00FA2555"/>
    <w:rsid w:val="00FA2F91"/>
    <w:rsid w:val="00FA3E1D"/>
    <w:rsid w:val="00FA477D"/>
    <w:rsid w:val="00FA59C0"/>
    <w:rsid w:val="00FA59F9"/>
    <w:rsid w:val="00FB18BE"/>
    <w:rsid w:val="00FB52C4"/>
    <w:rsid w:val="00FB7160"/>
    <w:rsid w:val="00FC19AC"/>
    <w:rsid w:val="00FC1A3F"/>
    <w:rsid w:val="00FC7065"/>
    <w:rsid w:val="00FD6B39"/>
    <w:rsid w:val="00FD7D71"/>
    <w:rsid w:val="00FE43CE"/>
    <w:rsid w:val="00FE4D24"/>
    <w:rsid w:val="00FE4E0D"/>
    <w:rsid w:val="00FF279F"/>
    <w:rsid w:val="00FF30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3">
    <w:name w:val="heading 3"/>
    <w:basedOn w:val="Standard"/>
    <w:next w:val="Standard"/>
    <w:link w:val="berschrift3Zchn"/>
    <w:semiHidden/>
    <w:unhideWhenUsed/>
    <w:qFormat/>
    <w:rsid w:val="00D71F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customStyle="1" w:styleId="NichtaufgelsteErwhnung1">
    <w:name w:val="Nicht aufgelöste Erwähnung1"/>
    <w:basedOn w:val="Absatz-Standardschriftart"/>
    <w:uiPriority w:val="99"/>
    <w:semiHidden/>
    <w:unhideWhenUsed/>
    <w:rsid w:val="00A42FE0"/>
    <w:rPr>
      <w:color w:val="605E5C"/>
      <w:shd w:val="clear" w:color="auto" w:fill="E1DFDD"/>
    </w:rPr>
  </w:style>
  <w:style w:type="character" w:styleId="NichtaufgelsteErwhnung">
    <w:name w:val="Unresolved Mention"/>
    <w:basedOn w:val="Absatz-Standardschriftart"/>
    <w:uiPriority w:val="99"/>
    <w:semiHidden/>
    <w:unhideWhenUsed/>
    <w:rsid w:val="00751203"/>
    <w:rPr>
      <w:color w:val="605E5C"/>
      <w:shd w:val="clear" w:color="auto" w:fill="E1DFDD"/>
    </w:rPr>
  </w:style>
  <w:style w:type="character" w:customStyle="1" w:styleId="berschrift3Zchn">
    <w:name w:val="Überschrift 3 Zchn"/>
    <w:basedOn w:val="Absatz-Standardschriftart"/>
    <w:link w:val="berschrift3"/>
    <w:semiHidden/>
    <w:rsid w:val="00D71F1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278534061">
      <w:bodyDiv w:val="1"/>
      <w:marLeft w:val="0"/>
      <w:marRight w:val="0"/>
      <w:marTop w:val="0"/>
      <w:marBottom w:val="0"/>
      <w:divBdr>
        <w:top w:val="none" w:sz="0" w:space="0" w:color="auto"/>
        <w:left w:val="none" w:sz="0" w:space="0" w:color="auto"/>
        <w:bottom w:val="none" w:sz="0" w:space="0" w:color="auto"/>
        <w:right w:val="none" w:sz="0" w:space="0" w:color="auto"/>
      </w:divBdr>
    </w:div>
    <w:div w:id="311834242">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636494969">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35614112">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893850173">
      <w:bodyDiv w:val="1"/>
      <w:marLeft w:val="0"/>
      <w:marRight w:val="0"/>
      <w:marTop w:val="0"/>
      <w:marBottom w:val="0"/>
      <w:divBdr>
        <w:top w:val="none" w:sz="0" w:space="0" w:color="auto"/>
        <w:left w:val="none" w:sz="0" w:space="0" w:color="auto"/>
        <w:bottom w:val="none" w:sz="0" w:space="0" w:color="auto"/>
        <w:right w:val="none" w:sz="0" w:space="0" w:color="auto"/>
      </w:divBdr>
    </w:div>
    <w:div w:id="905920083">
      <w:bodyDiv w:val="1"/>
      <w:marLeft w:val="0"/>
      <w:marRight w:val="0"/>
      <w:marTop w:val="0"/>
      <w:marBottom w:val="0"/>
      <w:divBdr>
        <w:top w:val="none" w:sz="0" w:space="0" w:color="auto"/>
        <w:left w:val="none" w:sz="0" w:space="0" w:color="auto"/>
        <w:bottom w:val="none" w:sz="0" w:space="0" w:color="auto"/>
        <w:right w:val="none" w:sz="0" w:space="0" w:color="auto"/>
      </w:divBdr>
    </w:div>
    <w:div w:id="932203276">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2408251">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2595881">
      <w:bodyDiv w:val="1"/>
      <w:marLeft w:val="0"/>
      <w:marRight w:val="0"/>
      <w:marTop w:val="0"/>
      <w:marBottom w:val="0"/>
      <w:divBdr>
        <w:top w:val="none" w:sz="0" w:space="0" w:color="auto"/>
        <w:left w:val="none" w:sz="0" w:space="0" w:color="auto"/>
        <w:bottom w:val="none" w:sz="0" w:space="0" w:color="auto"/>
        <w:right w:val="none" w:sz="0" w:space="0" w:color="auto"/>
      </w:divBdr>
      <w:divsChild>
        <w:div w:id="2091998722">
          <w:marLeft w:val="0"/>
          <w:marRight w:val="0"/>
          <w:marTop w:val="0"/>
          <w:marBottom w:val="0"/>
          <w:divBdr>
            <w:top w:val="single" w:sz="2" w:space="0" w:color="auto"/>
            <w:left w:val="single" w:sz="2" w:space="0" w:color="auto"/>
            <w:bottom w:val="single" w:sz="2" w:space="0" w:color="auto"/>
            <w:right w:val="single" w:sz="2" w:space="0" w:color="auto"/>
          </w:divBdr>
          <w:divsChild>
            <w:div w:id="176582917">
              <w:marLeft w:val="0"/>
              <w:marRight w:val="0"/>
              <w:marTop w:val="60"/>
              <w:marBottom w:val="0"/>
              <w:divBdr>
                <w:top w:val="single" w:sz="6" w:space="0" w:color="DAE1E8"/>
                <w:left w:val="single" w:sz="6" w:space="0" w:color="DAE1E8"/>
                <w:bottom w:val="single" w:sz="6" w:space="0" w:color="DAE1E8"/>
                <w:right w:val="single" w:sz="6" w:space="0" w:color="DAE1E8"/>
              </w:divBdr>
              <w:divsChild>
                <w:div w:id="2032797687">
                  <w:marLeft w:val="0"/>
                  <w:marRight w:val="0"/>
                  <w:marTop w:val="0"/>
                  <w:marBottom w:val="0"/>
                  <w:divBdr>
                    <w:top w:val="single" w:sz="2" w:space="0" w:color="auto"/>
                    <w:left w:val="single" w:sz="2" w:space="0" w:color="auto"/>
                    <w:bottom w:val="single" w:sz="2" w:space="0" w:color="auto"/>
                    <w:right w:val="single" w:sz="2" w:space="0" w:color="auto"/>
                  </w:divBdr>
                  <w:divsChild>
                    <w:div w:id="1883052087">
                      <w:marLeft w:val="0"/>
                      <w:marRight w:val="0"/>
                      <w:marTop w:val="0"/>
                      <w:marBottom w:val="0"/>
                      <w:divBdr>
                        <w:top w:val="single" w:sz="6" w:space="0" w:color="auto"/>
                        <w:left w:val="single" w:sz="6" w:space="0" w:color="auto"/>
                        <w:bottom w:val="single" w:sz="6" w:space="0" w:color="auto"/>
                        <w:right w:val="single" w:sz="6" w:space="0" w:color="auto"/>
                      </w:divBdr>
                      <w:divsChild>
                        <w:div w:id="1596284139">
                          <w:marLeft w:val="0"/>
                          <w:marRight w:val="0"/>
                          <w:marTop w:val="0"/>
                          <w:marBottom w:val="0"/>
                          <w:divBdr>
                            <w:top w:val="single" w:sz="2" w:space="0" w:color="auto"/>
                            <w:left w:val="single" w:sz="2" w:space="0" w:color="auto"/>
                            <w:bottom w:val="single" w:sz="2" w:space="0" w:color="auto"/>
                            <w:right w:val="single" w:sz="2" w:space="0" w:color="auto"/>
                          </w:divBdr>
                          <w:divsChild>
                            <w:div w:id="7766339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53239508">
              <w:marLeft w:val="0"/>
              <w:marRight w:val="0"/>
              <w:marTop w:val="0"/>
              <w:marBottom w:val="0"/>
              <w:divBdr>
                <w:top w:val="single" w:sz="2" w:space="0" w:color="auto"/>
                <w:left w:val="single" w:sz="2" w:space="0" w:color="auto"/>
                <w:bottom w:val="single" w:sz="2" w:space="0" w:color="auto"/>
                <w:right w:val="single" w:sz="2" w:space="0" w:color="auto"/>
              </w:divBdr>
              <w:divsChild>
                <w:div w:id="1819568999">
                  <w:marLeft w:val="0"/>
                  <w:marRight w:val="0"/>
                  <w:marTop w:val="0"/>
                  <w:marBottom w:val="0"/>
                  <w:divBdr>
                    <w:top w:val="single" w:sz="2" w:space="0" w:color="auto"/>
                    <w:left w:val="single" w:sz="6" w:space="0" w:color="auto"/>
                    <w:bottom w:val="single" w:sz="6" w:space="0" w:color="auto"/>
                    <w:right w:val="single" w:sz="6" w:space="0" w:color="auto"/>
                  </w:divBdr>
                </w:div>
              </w:divsChild>
            </w:div>
          </w:divsChild>
        </w:div>
        <w:div w:id="821626782">
          <w:marLeft w:val="0"/>
          <w:marRight w:val="0"/>
          <w:marTop w:val="0"/>
          <w:marBottom w:val="0"/>
          <w:divBdr>
            <w:top w:val="single" w:sz="2" w:space="0" w:color="auto"/>
            <w:left w:val="single" w:sz="2" w:space="0" w:color="auto"/>
            <w:bottom w:val="single" w:sz="2" w:space="0" w:color="auto"/>
            <w:right w:val="single" w:sz="2" w:space="0" w:color="auto"/>
          </w:divBdr>
          <w:divsChild>
            <w:div w:id="1096095416">
              <w:marLeft w:val="0"/>
              <w:marRight w:val="0"/>
              <w:marTop w:val="420"/>
              <w:marBottom w:val="0"/>
              <w:divBdr>
                <w:top w:val="single" w:sz="2" w:space="12" w:color="auto"/>
                <w:left w:val="single" w:sz="2" w:space="0" w:color="auto"/>
                <w:bottom w:val="single" w:sz="2" w:space="0" w:color="auto"/>
                <w:right w:val="single" w:sz="2" w:space="0" w:color="auto"/>
              </w:divBdr>
              <w:divsChild>
                <w:div w:id="2122652308">
                  <w:marLeft w:val="0"/>
                  <w:marRight w:val="0"/>
                  <w:marTop w:val="0"/>
                  <w:marBottom w:val="0"/>
                  <w:divBdr>
                    <w:top w:val="single" w:sz="2" w:space="0" w:color="auto"/>
                    <w:left w:val="single" w:sz="2" w:space="31" w:color="auto"/>
                    <w:bottom w:val="single" w:sz="2" w:space="0" w:color="auto"/>
                    <w:right w:val="single" w:sz="2" w:space="31" w:color="auto"/>
                  </w:divBdr>
                  <w:divsChild>
                    <w:div w:id="1546867481">
                      <w:marLeft w:val="0"/>
                      <w:marRight w:val="0"/>
                      <w:marTop w:val="180"/>
                      <w:marBottom w:val="0"/>
                      <w:divBdr>
                        <w:top w:val="single" w:sz="2" w:space="0" w:color="auto"/>
                        <w:left w:val="single" w:sz="2" w:space="0" w:color="auto"/>
                        <w:bottom w:val="single" w:sz="6" w:space="0" w:color="auto"/>
                        <w:right w:val="single" w:sz="2" w:space="0" w:color="auto"/>
                      </w:divBdr>
                      <w:divsChild>
                        <w:div w:id="260839593">
                          <w:marLeft w:val="0"/>
                          <w:marRight w:val="0"/>
                          <w:marTop w:val="0"/>
                          <w:marBottom w:val="0"/>
                          <w:divBdr>
                            <w:top w:val="single" w:sz="2" w:space="0" w:color="auto"/>
                            <w:left w:val="single" w:sz="2" w:space="0" w:color="auto"/>
                            <w:bottom w:val="single" w:sz="2" w:space="0" w:color="auto"/>
                            <w:right w:val="single" w:sz="2" w:space="0" w:color="auto"/>
                          </w:divBdr>
                        </w:div>
                        <w:div w:id="663244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210717">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7058344">
      <w:bodyDiv w:val="1"/>
      <w:marLeft w:val="0"/>
      <w:marRight w:val="0"/>
      <w:marTop w:val="0"/>
      <w:marBottom w:val="0"/>
      <w:divBdr>
        <w:top w:val="none" w:sz="0" w:space="0" w:color="auto"/>
        <w:left w:val="none" w:sz="0" w:space="0" w:color="auto"/>
        <w:bottom w:val="none" w:sz="0" w:space="0" w:color="auto"/>
        <w:right w:val="none" w:sz="0" w:space="0" w:color="auto"/>
      </w:divBdr>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666974547">
      <w:bodyDiv w:val="1"/>
      <w:marLeft w:val="0"/>
      <w:marRight w:val="0"/>
      <w:marTop w:val="0"/>
      <w:marBottom w:val="0"/>
      <w:divBdr>
        <w:top w:val="none" w:sz="0" w:space="0" w:color="auto"/>
        <w:left w:val="none" w:sz="0" w:space="0" w:color="auto"/>
        <w:bottom w:val="none" w:sz="0" w:space="0" w:color="auto"/>
        <w:right w:val="none" w:sz="0" w:space="0" w:color="auto"/>
      </w:divBdr>
    </w:div>
    <w:div w:id="1740783072">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877232555">
      <w:bodyDiv w:val="1"/>
      <w:marLeft w:val="0"/>
      <w:marRight w:val="0"/>
      <w:marTop w:val="0"/>
      <w:marBottom w:val="0"/>
      <w:divBdr>
        <w:top w:val="none" w:sz="0" w:space="0" w:color="auto"/>
        <w:left w:val="none" w:sz="0" w:space="0" w:color="auto"/>
        <w:bottom w:val="none" w:sz="0" w:space="0" w:color="auto"/>
        <w:right w:val="none" w:sz="0" w:space="0" w:color="auto"/>
      </w:divBdr>
    </w:div>
    <w:div w:id="1916041449">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t.net/product/byo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ltonlinehelp.colt.net/coltclouds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lt.ne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de/resources/colt-schlie&#223;t-die-Installation-der-Glasfasernetzinfrastruktur-im-Eurotunnel-erfolgreich-ab" TargetMode="External"/><Relationship Id="rId5" Type="http://schemas.openxmlformats.org/officeDocument/2006/relationships/numbering" Target="numbering.xml"/><Relationship Id="rId15" Type="http://schemas.openxmlformats.org/officeDocument/2006/relationships/hyperlink" Target="mailto:friedmann@fgundh.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t.net/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01DC-063E-4E72-9385-E474D61B889B}">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559746-78F2-4999-BC19-57496432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693</Words>
  <Characters>5011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5693</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Lea Friedmann</cp:lastModifiedBy>
  <cp:revision>5</cp:revision>
  <cp:lastPrinted>2023-06-26T08:38:00Z</cp:lastPrinted>
  <dcterms:created xsi:type="dcterms:W3CDTF">2023-06-23T13:03:00Z</dcterms:created>
  <dcterms:modified xsi:type="dcterms:W3CDTF">2023-06-26T10:51:00Z</dcterms:modified>
</cp:coreProperties>
</file>