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6FE5C" w14:textId="6852EF83" w:rsidR="00830330" w:rsidRDefault="000113E8" w:rsidP="00EB18A2">
      <w:pPr>
        <w:pStyle w:val="KeinLeerraum"/>
      </w:pPr>
      <w:r>
        <w:rPr>
          <w:noProof/>
        </w:rPr>
        <w:drawing>
          <wp:inline distT="0" distB="0" distL="0" distR="0" wp14:anchorId="7CB8BA1A" wp14:editId="4AFFE4F5">
            <wp:extent cx="1041621" cy="1041621"/>
            <wp:effectExtent l="0" t="0" r="0" b="0"/>
            <wp:docPr id="1208726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2604" name="Grafik 1208726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092" cy="1052092"/>
                    </a:xfrm>
                    <a:prstGeom prst="rect">
                      <a:avLst/>
                    </a:prstGeom>
                  </pic:spPr>
                </pic:pic>
              </a:graphicData>
            </a:graphic>
          </wp:inline>
        </w:drawing>
      </w:r>
      <w:r w:rsidR="00B0404E">
        <w:t xml:space="preserve">  </w:t>
      </w:r>
      <w:r w:rsidRPr="003224AF">
        <w:rPr>
          <w:noProof/>
        </w:rPr>
        <w:drawing>
          <wp:inline distT="0" distB="0" distL="0" distR="0" wp14:anchorId="52BA3ECA" wp14:editId="628F3615">
            <wp:extent cx="1993900" cy="10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02971" cy="1020622"/>
                    </a:xfrm>
                    <a:prstGeom prst="rect">
                      <a:avLst/>
                    </a:prstGeom>
                    <a:ln/>
                  </pic:spPr>
                </pic:pic>
              </a:graphicData>
            </a:graphic>
          </wp:inline>
        </w:drawing>
      </w:r>
    </w:p>
    <w:p w14:paraId="6A152A44" w14:textId="3BF19E66" w:rsidR="006808D1" w:rsidRDefault="00000000">
      <w:pPr>
        <w:rPr>
          <w:rFonts w:asciiTheme="minorHAnsi" w:hAnsiTheme="minorHAnsi" w:cstheme="minorHAnsi"/>
          <w:color w:val="000000" w:themeColor="text1"/>
        </w:rPr>
      </w:pP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00BA02C5">
        <w:rPr>
          <w:rFonts w:asciiTheme="minorHAnsi" w:hAnsiTheme="minorHAnsi" w:cstheme="minorHAnsi"/>
          <w:color w:val="000000" w:themeColor="text1"/>
        </w:rPr>
        <w:t xml:space="preserve">      </w:t>
      </w:r>
    </w:p>
    <w:p w14:paraId="4C88B410" w14:textId="07E6C757" w:rsidR="00830330" w:rsidRPr="000C0D27" w:rsidRDefault="00B0404E" w:rsidP="006808D1">
      <w:pPr>
        <w:ind w:left="6480"/>
        <w:rPr>
          <w:rFonts w:ascii="Avenir Next" w:hAnsi="Avenir Next" w:cstheme="minorHAnsi"/>
          <w:color w:val="000000" w:themeColor="text1"/>
        </w:rPr>
      </w:pPr>
      <w:r>
        <w:rPr>
          <w:rFonts w:asciiTheme="minorHAnsi" w:hAnsiTheme="minorHAnsi" w:cstheme="minorHAnsi"/>
          <w:color w:val="000000" w:themeColor="text1"/>
        </w:rPr>
        <w:t xml:space="preserve">  </w:t>
      </w:r>
      <w:r w:rsidRPr="000C0D27">
        <w:rPr>
          <w:rFonts w:ascii="Avenir Next" w:hAnsi="Avenir Next" w:cstheme="minorHAnsi"/>
          <w:color w:val="000000" w:themeColor="text1"/>
        </w:rPr>
        <w:t xml:space="preserve">Lage, </w:t>
      </w:r>
      <w:sdt>
        <w:sdtPr>
          <w:rPr>
            <w:rFonts w:ascii="Avenir Next" w:hAnsi="Avenir Next" w:cstheme="minorHAnsi"/>
            <w:color w:val="000000" w:themeColor="text1"/>
          </w:rPr>
          <w:tag w:val="goog_rdk_0"/>
          <w:id w:val="166921172"/>
        </w:sdtPr>
        <w:sdtContent>
          <w:r w:rsidR="000C0D27">
            <w:rPr>
              <w:rFonts w:ascii="Avenir Next" w:hAnsi="Avenir Next" w:cstheme="minorHAnsi"/>
              <w:color w:val="000000" w:themeColor="text1"/>
            </w:rPr>
            <w:t>2</w:t>
          </w:r>
          <w:r w:rsidR="000B1B79">
            <w:rPr>
              <w:rFonts w:ascii="Avenir Next" w:hAnsi="Avenir Next" w:cstheme="minorHAnsi"/>
              <w:color w:val="000000" w:themeColor="text1"/>
            </w:rPr>
            <w:t>2</w:t>
          </w:r>
          <w:r w:rsidR="000C0D27">
            <w:rPr>
              <w:rFonts w:ascii="Avenir Next" w:hAnsi="Avenir Next" w:cstheme="minorHAnsi"/>
              <w:color w:val="000000" w:themeColor="text1"/>
            </w:rPr>
            <w:t>. August</w:t>
          </w:r>
          <w:r w:rsidR="00BA02C5" w:rsidRPr="000C0D27">
            <w:rPr>
              <w:rFonts w:ascii="Avenir Next" w:hAnsi="Avenir Next" w:cstheme="minorHAnsi"/>
              <w:color w:val="000000" w:themeColor="text1"/>
            </w:rPr>
            <w:t xml:space="preserve"> 2024</w:t>
          </w:r>
        </w:sdtContent>
      </w:sdt>
    </w:p>
    <w:p w14:paraId="33709CD6" w14:textId="77777777" w:rsidR="00222F3C" w:rsidRPr="003224AF" w:rsidRDefault="00222F3C">
      <w:pPr>
        <w:rPr>
          <w:rFonts w:asciiTheme="minorHAnsi" w:hAnsiTheme="minorHAnsi" w:cstheme="minorHAnsi"/>
          <w:color w:val="000000" w:themeColor="text1"/>
        </w:rPr>
      </w:pPr>
    </w:p>
    <w:p w14:paraId="77980135" w14:textId="77777777" w:rsidR="00372283" w:rsidRPr="000C0D27" w:rsidRDefault="00372283" w:rsidP="00372283">
      <w:pPr>
        <w:rPr>
          <w:rFonts w:ascii="Avenir Next" w:hAnsi="Avenir Next" w:cstheme="minorHAnsi"/>
          <w:color w:val="000000" w:themeColor="text1"/>
          <w:u w:val="single"/>
        </w:rPr>
      </w:pPr>
      <w:r w:rsidRPr="000C0D27">
        <w:rPr>
          <w:rFonts w:ascii="Avenir Next" w:hAnsi="Avenir Next" w:cstheme="minorHAnsi"/>
          <w:color w:val="000000" w:themeColor="text1"/>
          <w:u w:val="single"/>
        </w:rPr>
        <w:t>Pressemitteilung</w:t>
      </w:r>
    </w:p>
    <w:p w14:paraId="1D7352A8" w14:textId="77777777" w:rsidR="00372283" w:rsidRPr="000C0D27" w:rsidRDefault="00372283" w:rsidP="00372283">
      <w:pPr>
        <w:rPr>
          <w:rFonts w:ascii="Avenir Next" w:hAnsi="Avenir Next" w:cstheme="minorHAnsi"/>
          <w:color w:val="000000" w:themeColor="text1"/>
        </w:rPr>
      </w:pPr>
    </w:p>
    <w:p w14:paraId="6C36A902" w14:textId="77777777" w:rsidR="00372283" w:rsidRPr="000C0D27" w:rsidRDefault="00372283" w:rsidP="00372283">
      <w:pPr>
        <w:rPr>
          <w:rFonts w:ascii="Avenir Next" w:hAnsi="Avenir Next" w:cstheme="minorHAnsi"/>
          <w:b/>
          <w:bCs/>
          <w:color w:val="000000" w:themeColor="text1"/>
          <w:sz w:val="48"/>
          <w:szCs w:val="48"/>
        </w:rPr>
      </w:pPr>
      <w:r w:rsidRPr="000C0D27">
        <w:rPr>
          <w:rFonts w:ascii="Avenir Next" w:hAnsi="Avenir Next" w:cstheme="minorHAnsi"/>
          <w:b/>
          <w:bCs/>
          <w:color w:val="000000" w:themeColor="text1"/>
          <w:sz w:val="48"/>
          <w:szCs w:val="48"/>
        </w:rPr>
        <w:t>Die Gybow-Revolution</w:t>
      </w:r>
    </w:p>
    <w:p w14:paraId="07FE917D" w14:textId="77777777" w:rsidR="00372283" w:rsidRPr="000C0D27" w:rsidRDefault="00372283" w:rsidP="00372283">
      <w:pPr>
        <w:rPr>
          <w:rFonts w:ascii="Avenir Next" w:hAnsi="Avenir Next" w:cstheme="minorHAnsi"/>
          <w:color w:val="000000" w:themeColor="text1"/>
        </w:rPr>
      </w:pPr>
    </w:p>
    <w:p w14:paraId="07A99BD4" w14:textId="0EC0EC98" w:rsidR="00372283" w:rsidRPr="000C0D27" w:rsidRDefault="000C0D27" w:rsidP="00372283">
      <w:pPr>
        <w:rPr>
          <w:rStyle w:val="Fett"/>
          <w:rFonts w:ascii="Avenir Next" w:hAnsi="Avenir Next"/>
          <w:sz w:val="22"/>
          <w:szCs w:val="22"/>
        </w:rPr>
      </w:pPr>
      <w:r w:rsidRPr="000C0D27">
        <w:rPr>
          <w:rStyle w:val="Fett"/>
          <w:rFonts w:ascii="Avenir Next" w:hAnsi="Avenir Next"/>
          <w:sz w:val="22"/>
          <w:szCs w:val="22"/>
        </w:rPr>
        <w:t>Die VOGELSÄNGER STUDIOS sind ein Spielfeld für neue Technologien. In den 75 Jahren seines Bestehens hat das Unternehmen jede Evolutionsstufe des Medienwandels mitgestaltet – vor allem den digitalen Wandel. Jetzt kann mit dem Gybow-System Content-Produktion neu gedacht werden.</w:t>
      </w:r>
    </w:p>
    <w:p w14:paraId="285953E3" w14:textId="77777777" w:rsidR="000C0D27" w:rsidRPr="000C0D27" w:rsidRDefault="000C0D27" w:rsidP="00372283">
      <w:pPr>
        <w:rPr>
          <w:rFonts w:ascii="Avenir Next" w:hAnsi="Avenir Next" w:cstheme="minorHAnsi"/>
          <w:color w:val="000000" w:themeColor="text1"/>
          <w:sz w:val="22"/>
          <w:szCs w:val="22"/>
        </w:rPr>
      </w:pPr>
    </w:p>
    <w:p w14:paraId="04DDEAAF"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 xml:space="preserve">Die </w:t>
      </w:r>
      <w:r w:rsidRPr="000C0D27">
        <w:rPr>
          <w:rFonts w:ascii="Avenir Next" w:hAnsi="Avenir Next" w:cstheme="minorHAnsi"/>
          <w:b/>
          <w:bCs/>
          <w:color w:val="000000" w:themeColor="text1"/>
          <w:sz w:val="22"/>
          <w:szCs w:val="22"/>
        </w:rPr>
        <w:t>VOGELSÄNGER STUDIOS</w:t>
      </w:r>
      <w:r w:rsidRPr="000C0D27">
        <w:rPr>
          <w:rFonts w:ascii="Avenir Next" w:hAnsi="Avenir Next" w:cstheme="minorHAnsi"/>
          <w:color w:val="000000" w:themeColor="text1"/>
          <w:sz w:val="22"/>
          <w:szCs w:val="22"/>
        </w:rPr>
        <w:t xml:space="preserve"> erschließen ihren Kunden eine neue Technologie, die aus der Content-Produktion für die Automobilindustrie stammt. Bei dem erst vor zwei Jahren entwickelten Gybow-System wird IBL-Technik (Image-Based Lighting), die im CGI-Bereich (Computer-Generated Imagery) seit vielen Jahren bekannt ist, mit den Möglichkeiten einer Virtual Production Stage kombiniert. </w:t>
      </w:r>
    </w:p>
    <w:p w14:paraId="5080DCFE" w14:textId="77777777" w:rsidR="000C0D27" w:rsidRPr="000C0D27" w:rsidRDefault="000C0D27" w:rsidP="000C0D27">
      <w:pPr>
        <w:rPr>
          <w:rFonts w:ascii="Avenir Next" w:hAnsi="Avenir Next" w:cstheme="minorHAnsi"/>
          <w:color w:val="000000" w:themeColor="text1"/>
          <w:sz w:val="22"/>
          <w:szCs w:val="22"/>
        </w:rPr>
      </w:pPr>
    </w:p>
    <w:p w14:paraId="7AAAD68F" w14:textId="1BEDFB22"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 xml:space="preserve">Was kompliziert klingt, zeigt sich im Ergebnis mit verblüffender Klarheit, wie in dem Video auf der eigens dafür erstellten Landingpage unter </w:t>
      </w:r>
      <w:hyperlink r:id="rId10" w:history="1">
        <w:r w:rsidRPr="000C0D27">
          <w:rPr>
            <w:rStyle w:val="Hyperlink"/>
            <w:rFonts w:ascii="Avenir Next" w:hAnsi="Avenir Next" w:cstheme="minorHAnsi"/>
            <w:sz w:val="22"/>
            <w:szCs w:val="22"/>
          </w:rPr>
          <w:t>www.vogelsaenger.de/gybow</w:t>
        </w:r>
      </w:hyperlink>
      <w:r w:rsidRPr="000C0D27">
        <w:rPr>
          <w:rFonts w:ascii="Avenir Next" w:hAnsi="Avenir Next" w:cstheme="minorHAnsi"/>
          <w:color w:val="000000" w:themeColor="text1"/>
          <w:sz w:val="22"/>
          <w:szCs w:val="22"/>
        </w:rPr>
        <w:t xml:space="preserve"> nachzuvollziehen ist.</w:t>
      </w:r>
    </w:p>
    <w:p w14:paraId="06F6276F" w14:textId="77777777" w:rsidR="000C0D27" w:rsidRPr="000C0D27" w:rsidRDefault="000C0D27" w:rsidP="000C0D27">
      <w:pPr>
        <w:rPr>
          <w:rFonts w:ascii="Avenir Next" w:hAnsi="Avenir Next" w:cstheme="minorHAnsi"/>
          <w:color w:val="000000" w:themeColor="text1"/>
          <w:sz w:val="22"/>
          <w:szCs w:val="22"/>
        </w:rPr>
      </w:pPr>
    </w:p>
    <w:p w14:paraId="2C538DFD"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Der Gybow, dessen Name sich vom Gyroskop (Kreiselinstrument, auch Kreiselstabilisator) ableitet, ermöglicht es, im Studio Lichtverhältnisse zu erzeugen, die normalerweise nur bei Outdoor-Shootings möglich sind. Der Gybow spannt eine halbkugelförmige Kuppel, eine 360-Grad-Hemisphäre, über das Set. Alle Licht-, Farb- und Helligkeitsinformationen werden auf das zu fotografierende Objekt projiziert und auch reflektiert. So entsteht die Illusion von echtem Umgebungslicht auf den Produkten. Das Warten auf das richtige Licht bei Outdoor-Shootings sowie die umfangreiche Transportlogistik haben mit dem Gybow ein Ende.</w:t>
      </w:r>
    </w:p>
    <w:p w14:paraId="1C7AF363" w14:textId="77777777" w:rsidR="000C0D27" w:rsidRPr="000C0D27" w:rsidRDefault="000C0D27" w:rsidP="000C0D27">
      <w:pPr>
        <w:rPr>
          <w:rFonts w:ascii="Avenir Next" w:hAnsi="Avenir Next" w:cstheme="minorHAnsi"/>
          <w:color w:val="000000" w:themeColor="text1"/>
          <w:sz w:val="22"/>
          <w:szCs w:val="22"/>
        </w:rPr>
      </w:pPr>
    </w:p>
    <w:p w14:paraId="33D7D397"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Das leichte und flexible LED-Rahmensystem übertrifft LED-Bühnen bei weitem: Zusätzliche Beleuchtung ist leicht integrierbar und eine verstärkte Unschärfe in den Reflexionen kann durch optionales Blurring des Pixelrasters der LEDs erzeugt werden.</w:t>
      </w:r>
    </w:p>
    <w:p w14:paraId="79DD0B4A" w14:textId="77777777" w:rsidR="000C0D27" w:rsidRPr="000C0D27" w:rsidRDefault="000C0D27" w:rsidP="000C0D27">
      <w:pPr>
        <w:rPr>
          <w:rFonts w:ascii="Avenir Next" w:hAnsi="Avenir Next" w:cstheme="minorHAnsi"/>
          <w:color w:val="000000" w:themeColor="text1"/>
          <w:sz w:val="22"/>
          <w:szCs w:val="22"/>
        </w:rPr>
      </w:pPr>
    </w:p>
    <w:p w14:paraId="30070201"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Optional gibt es auch einen Mini-Gybow für kleinere Produktionen – besonders interessant für die Konsumgüterindustrie – Glas, Porzellan &amp; Keramik. ­</w:t>
      </w:r>
    </w:p>
    <w:p w14:paraId="17E4BE67" w14:textId="77777777" w:rsidR="000C0D27" w:rsidRPr="000C0D27" w:rsidRDefault="000C0D27" w:rsidP="000C0D27">
      <w:pPr>
        <w:rPr>
          <w:rFonts w:ascii="Avenir Next" w:hAnsi="Avenir Next" w:cstheme="minorHAnsi"/>
          <w:color w:val="000000" w:themeColor="text1"/>
          <w:sz w:val="22"/>
          <w:szCs w:val="22"/>
        </w:rPr>
      </w:pPr>
    </w:p>
    <w:p w14:paraId="3D692752"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 xml:space="preserve">„Gemeinsam mit den Gybow-Erfindern schaffen wir im Studio ein Produktionslevel mit Situationen und Moods die sich so kontrolliert und reproduzierbar sonst nur im CGI </w:t>
      </w:r>
      <w:r w:rsidRPr="000C0D27">
        <w:rPr>
          <w:rFonts w:ascii="Avenir Next" w:hAnsi="Avenir Next" w:cstheme="minorHAnsi"/>
          <w:color w:val="000000" w:themeColor="text1"/>
          <w:sz w:val="22"/>
          <w:szCs w:val="22"/>
        </w:rPr>
        <w:lastRenderedPageBreak/>
        <w:t>erzeugen lassen. Wir erreichen die Flexibilität einer Studioproduktion haben aber den Look eines Location-Shootings“, sagt Sven Hagmeister, Head of Postproduction, der die Kooperation von Seiten der VOGELSÄNGER STUDIOS mit Leben füllt.</w:t>
      </w:r>
    </w:p>
    <w:p w14:paraId="06164D95" w14:textId="77777777" w:rsidR="000C0D27" w:rsidRPr="000C0D27" w:rsidRDefault="000C0D27" w:rsidP="000C0D27">
      <w:pPr>
        <w:rPr>
          <w:rFonts w:ascii="Avenir Next" w:hAnsi="Avenir Next" w:cstheme="minorHAnsi"/>
          <w:color w:val="000000" w:themeColor="text1"/>
          <w:sz w:val="22"/>
          <w:szCs w:val="22"/>
        </w:rPr>
      </w:pPr>
    </w:p>
    <w:p w14:paraId="20AB09F9"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Erfunden von Arne Weiss, Hans-Peter Schroeder, Manfred Bleichwehl und Peter Creelman, verbindet Gybow jahrzehntelange Erfahrung in der Autofotografie und HDRI-Bilderfassung. Neueste LED-Technologie kombiniert mit selbstentwickelter Hard- und Software macht den Gybow leicht und mobil. Der Aufbau dauert nur wenige Stunden. Auch der Nachhaltigkeitsaspekt kommt nicht zu kurz: Der Gybow wird mit normalem Haushaltsstrom betrieben und ist damit im Vergleich zu LED-Bühnen sehr energieeffizient.</w:t>
      </w:r>
    </w:p>
    <w:p w14:paraId="5CAA5BD0" w14:textId="77777777" w:rsidR="000C0D27" w:rsidRPr="000C0D27" w:rsidRDefault="000C0D27" w:rsidP="000C0D27">
      <w:pPr>
        <w:rPr>
          <w:rFonts w:ascii="Avenir Next" w:hAnsi="Avenir Next" w:cstheme="minorHAnsi"/>
          <w:color w:val="000000" w:themeColor="text1"/>
          <w:sz w:val="22"/>
          <w:szCs w:val="22"/>
        </w:rPr>
      </w:pPr>
    </w:p>
    <w:p w14:paraId="0E9129E9"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 xml:space="preserve">„Wir haben VOGELSÄNGER STUDIOS als ersten Partner außerhalb der Automobilindustrie gewählt, weil hier Innovationsgeist, Expertise und Professionalität in optimaler Weise vereint sind“, erklärt Arne Weiss. </w:t>
      </w:r>
    </w:p>
    <w:p w14:paraId="72017FF8" w14:textId="77777777" w:rsidR="000C0D27" w:rsidRPr="000C0D27" w:rsidRDefault="000C0D27" w:rsidP="000C0D27">
      <w:pPr>
        <w:rPr>
          <w:rFonts w:ascii="Avenir Next" w:hAnsi="Avenir Next" w:cstheme="minorHAnsi"/>
          <w:color w:val="000000" w:themeColor="text1"/>
          <w:sz w:val="22"/>
          <w:szCs w:val="22"/>
        </w:rPr>
      </w:pPr>
    </w:p>
    <w:p w14:paraId="3E97535E"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Für eine Produktion wird der Gybow in die VOGELSÄNGER STUDIOS nach Lage/Ostwestfalen gebracht, wo ideale Bedingungen herrschen. Die Studios verfügen über die erforderlichen Dimensionen und Verdunkelungsmöglichkeiten. Dazu macht eine umfangreiche Requisitensammlung jede Produktion effizient und kostensparend.</w:t>
      </w:r>
    </w:p>
    <w:p w14:paraId="4E6603CE" w14:textId="77777777" w:rsidR="000C0D27" w:rsidRPr="000C0D27" w:rsidRDefault="000C0D27" w:rsidP="000C0D27">
      <w:pPr>
        <w:rPr>
          <w:rFonts w:ascii="Avenir Next" w:hAnsi="Avenir Next" w:cstheme="minorHAnsi"/>
          <w:color w:val="000000" w:themeColor="text1"/>
          <w:sz w:val="22"/>
          <w:szCs w:val="22"/>
        </w:rPr>
      </w:pPr>
    </w:p>
    <w:p w14:paraId="3AACDAB1"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„Der Gybow steht für eine besondere und hochwertige Art der Produktion, die eine neue Dimension der Content-Erstellung ermöglicht. Das Repertoire unserer Arbeitsweisen erweitert sich damit“, bestätigt Cord Vogelsänger, Geschäftsführer der VOGELSÄNGER STUDIOS.</w:t>
      </w:r>
    </w:p>
    <w:p w14:paraId="144E7E83" w14:textId="77777777" w:rsidR="000C0D27" w:rsidRPr="000C0D27" w:rsidRDefault="000C0D27" w:rsidP="000C0D27">
      <w:pPr>
        <w:rPr>
          <w:rFonts w:ascii="Avenir Next" w:hAnsi="Avenir Next" w:cstheme="minorHAnsi"/>
          <w:color w:val="000000" w:themeColor="text1"/>
          <w:sz w:val="22"/>
          <w:szCs w:val="22"/>
        </w:rPr>
      </w:pPr>
    </w:p>
    <w:p w14:paraId="225822A3" w14:textId="77777777" w:rsidR="000C0D27" w:rsidRPr="000C0D27" w:rsidRDefault="000C0D27" w:rsidP="000C0D27">
      <w:pPr>
        <w:rPr>
          <w:rFonts w:ascii="Avenir Next" w:hAnsi="Avenir Next" w:cstheme="minorHAnsi"/>
          <w:color w:val="000000" w:themeColor="text1"/>
          <w:sz w:val="22"/>
          <w:szCs w:val="22"/>
        </w:rPr>
      </w:pPr>
      <w:r w:rsidRPr="000C0D27">
        <w:rPr>
          <w:rFonts w:ascii="Avenir Next" w:hAnsi="Avenir Next" w:cstheme="minorHAnsi"/>
          <w:color w:val="000000" w:themeColor="text1"/>
          <w:sz w:val="22"/>
          <w:szCs w:val="22"/>
        </w:rPr>
        <w:t>Die nächsten Entwicklungen sind bereits in der Pipeline: Das Entwickler-Team arbeitet daran, auch ein Oval zu ermöglichen, damit noch größere Objekte fotografiert werden können. Was sich dann innerhalb des Bows immer noch nicht bauen lässt, kann durch CGI ergänzt werden.</w:t>
      </w:r>
    </w:p>
    <w:p w14:paraId="2A357FCA" w14:textId="77777777" w:rsidR="000C0D27" w:rsidRPr="000C0D27" w:rsidRDefault="000C0D27" w:rsidP="000C0D27">
      <w:pPr>
        <w:rPr>
          <w:rFonts w:ascii="Avenir Next" w:hAnsi="Avenir Next" w:cstheme="minorHAnsi"/>
          <w:color w:val="000000" w:themeColor="text1"/>
          <w:sz w:val="22"/>
          <w:szCs w:val="22"/>
        </w:rPr>
      </w:pPr>
    </w:p>
    <w:p w14:paraId="723513F8" w14:textId="6174212D" w:rsidR="008E51CF" w:rsidRPr="000C0D27" w:rsidRDefault="000C0D27" w:rsidP="000C0D27">
      <w:pPr>
        <w:rPr>
          <w:rFonts w:ascii="Avenir Next" w:hAnsi="Avenir Next"/>
          <w:sz w:val="22"/>
          <w:szCs w:val="22"/>
        </w:rPr>
      </w:pPr>
      <w:r w:rsidRPr="000C0D27">
        <w:rPr>
          <w:rFonts w:ascii="Avenir Next" w:hAnsi="Avenir Next" w:cstheme="minorHAnsi"/>
          <w:color w:val="000000" w:themeColor="text1"/>
          <w:sz w:val="22"/>
          <w:szCs w:val="22"/>
        </w:rPr>
        <w:t>Die Reaktionen der Gäste, die den Gybow bei der 75-Jahr-Feier live im Einsatz erleben konnten, waren überschwänglich. Erste Projekte sind schon in Planung – der Gybow ist bereit, Produktionen auf das nächste Level zu heben.</w:t>
      </w:r>
    </w:p>
    <w:p w14:paraId="7FBEC225" w14:textId="77777777" w:rsidR="008A30D9" w:rsidRPr="000C0D27" w:rsidRDefault="008A30D9" w:rsidP="00372283">
      <w:pPr>
        <w:rPr>
          <w:rFonts w:ascii="Avenir Next" w:hAnsi="Avenir Next"/>
          <w:sz w:val="28"/>
          <w:szCs w:val="28"/>
        </w:rPr>
      </w:pPr>
    </w:p>
    <w:p w14:paraId="02571B76" w14:textId="77777777" w:rsidR="000C0D27" w:rsidRPr="000C0D27" w:rsidRDefault="000C0D27" w:rsidP="00372283">
      <w:pPr>
        <w:rPr>
          <w:rFonts w:ascii="Avenir Next" w:hAnsi="Avenir Next"/>
          <w:sz w:val="28"/>
          <w:szCs w:val="28"/>
        </w:rPr>
      </w:pPr>
    </w:p>
    <w:p w14:paraId="40312398" w14:textId="77777777" w:rsidR="000C0D27" w:rsidRPr="000C0D27" w:rsidRDefault="000C0D27" w:rsidP="00372283">
      <w:pPr>
        <w:rPr>
          <w:rFonts w:ascii="Avenir Next" w:hAnsi="Avenir Next"/>
          <w:sz w:val="28"/>
          <w:szCs w:val="28"/>
        </w:rPr>
      </w:pPr>
    </w:p>
    <w:p w14:paraId="0B43A9C5" w14:textId="77777777" w:rsidR="000C0D27" w:rsidRPr="000C0D27" w:rsidRDefault="000C0D27" w:rsidP="00372283">
      <w:pPr>
        <w:rPr>
          <w:rFonts w:ascii="Avenir Next" w:hAnsi="Avenir Next"/>
          <w:sz w:val="28"/>
          <w:szCs w:val="28"/>
        </w:rPr>
      </w:pPr>
    </w:p>
    <w:p w14:paraId="23C51AE2" w14:textId="77777777" w:rsidR="000C0D27" w:rsidRPr="000C0D27" w:rsidRDefault="000C0D27" w:rsidP="00372283">
      <w:pPr>
        <w:rPr>
          <w:rFonts w:ascii="Avenir Next" w:hAnsi="Avenir Next"/>
          <w:sz w:val="28"/>
          <w:szCs w:val="28"/>
        </w:rPr>
      </w:pPr>
    </w:p>
    <w:p w14:paraId="448D5860" w14:textId="77777777" w:rsidR="000C0D27" w:rsidRPr="000C0D27" w:rsidRDefault="000C0D27" w:rsidP="000C0D27">
      <w:pPr>
        <w:rPr>
          <w:rFonts w:ascii="Avenir Next" w:hAnsi="Avenir Next"/>
          <w:sz w:val="28"/>
          <w:szCs w:val="28"/>
        </w:rPr>
      </w:pPr>
    </w:p>
    <w:p w14:paraId="7D842C05" w14:textId="77777777" w:rsidR="000C0D27" w:rsidRPr="000C0D27" w:rsidRDefault="000C0D27" w:rsidP="000C0D27">
      <w:pPr>
        <w:rPr>
          <w:rFonts w:ascii="Avenir Next" w:hAnsi="Avenir Next"/>
          <w:b/>
          <w:bCs/>
          <w:sz w:val="22"/>
          <w:szCs w:val="22"/>
        </w:rPr>
      </w:pPr>
      <w:r w:rsidRPr="000C0D27">
        <w:rPr>
          <w:rFonts w:ascii="Avenir Next" w:hAnsi="Avenir Next"/>
          <w:b/>
          <w:bCs/>
          <w:sz w:val="22"/>
          <w:szCs w:val="22"/>
        </w:rPr>
        <w:t xml:space="preserve">Über die VOGELSÄNGER STUDIOS: </w:t>
      </w:r>
    </w:p>
    <w:p w14:paraId="5299B127" w14:textId="77777777" w:rsidR="000C0D27" w:rsidRPr="000C0D27" w:rsidRDefault="000C0D27" w:rsidP="000C0D27">
      <w:pPr>
        <w:rPr>
          <w:rFonts w:ascii="Avenir Next" w:hAnsi="Avenir Next"/>
          <w:sz w:val="22"/>
          <w:szCs w:val="22"/>
        </w:rPr>
      </w:pPr>
    </w:p>
    <w:p w14:paraId="650E305B" w14:textId="6D2E103D" w:rsidR="000C0D27" w:rsidRPr="000C0D27" w:rsidRDefault="000C0D27" w:rsidP="000C0D27">
      <w:pPr>
        <w:rPr>
          <w:rFonts w:ascii="Avenir Next" w:hAnsi="Avenir Next"/>
          <w:sz w:val="22"/>
          <w:szCs w:val="22"/>
        </w:rPr>
      </w:pPr>
      <w:r w:rsidRPr="000C0D27">
        <w:rPr>
          <w:rFonts w:ascii="Avenir Next" w:hAnsi="Avenir Next"/>
          <w:sz w:val="22"/>
          <w:szCs w:val="22"/>
        </w:rPr>
        <w:t xml:space="preserve">Die VOGELSÄNGER STUDIOS sind ein ostwestfälischer Familienbetrieb mit 75 Jahren Geschichte und Erfahrung. Als Content-Produzent für mehr als 30 Branchen leben die mehr als 100 Mitarbeitenden das Storytelling in allen Mediengattungen. Die VOGELSÄNGER STUDIOS bieten Fotografie, Film und Live-Kommunikation in realen und </w:t>
      </w:r>
      <w:r w:rsidRPr="000C0D27">
        <w:rPr>
          <w:rFonts w:ascii="Avenir Next" w:hAnsi="Avenir Next"/>
          <w:sz w:val="22"/>
          <w:szCs w:val="22"/>
        </w:rPr>
        <w:lastRenderedPageBreak/>
        <w:t>digitalen Werkstätten, mit über 12.000 qm Studiofläche an den beiden Standorten in Neufahrn bei München und Lage in der Nähe von Bielefeld. „Wir glauben fest daran, dass eine gute Geschichte die beste Werbung ist. Dazu braucht es Mut – auf beiden Seiten“, glaubt die Vogelsänger-Familie. Und deswegen ist „BE BRAVE“ nicht nur der Claim, sondern die Grundhaltung der Creative Factory.</w:t>
      </w:r>
    </w:p>
    <w:sectPr w:rsidR="000C0D27" w:rsidRPr="000C0D27">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07F1D" w14:textId="77777777" w:rsidR="00D5667D" w:rsidRDefault="00D5667D" w:rsidP="001F739D">
      <w:r>
        <w:separator/>
      </w:r>
    </w:p>
  </w:endnote>
  <w:endnote w:type="continuationSeparator" w:id="0">
    <w:p w14:paraId="641A3BD3" w14:textId="77777777" w:rsidR="00D5667D" w:rsidRDefault="00D5667D" w:rsidP="001F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9630" w14:textId="77777777" w:rsidR="00D5667D" w:rsidRDefault="00D5667D" w:rsidP="001F739D">
      <w:r>
        <w:separator/>
      </w:r>
    </w:p>
  </w:footnote>
  <w:footnote w:type="continuationSeparator" w:id="0">
    <w:p w14:paraId="4AF2D0B5" w14:textId="77777777" w:rsidR="00D5667D" w:rsidRDefault="00D5667D" w:rsidP="001F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27254"/>
    <w:multiLevelType w:val="multilevel"/>
    <w:tmpl w:val="AA2008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3902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30"/>
    <w:rsid w:val="000113E8"/>
    <w:rsid w:val="00021235"/>
    <w:rsid w:val="000B1B79"/>
    <w:rsid w:val="000C0D27"/>
    <w:rsid w:val="00115A86"/>
    <w:rsid w:val="00137BB6"/>
    <w:rsid w:val="001F739D"/>
    <w:rsid w:val="00222F3C"/>
    <w:rsid w:val="00223E88"/>
    <w:rsid w:val="00224818"/>
    <w:rsid w:val="00253C11"/>
    <w:rsid w:val="00267E94"/>
    <w:rsid w:val="002A5BA5"/>
    <w:rsid w:val="003224AF"/>
    <w:rsid w:val="00325C01"/>
    <w:rsid w:val="0033780E"/>
    <w:rsid w:val="00351835"/>
    <w:rsid w:val="00360B90"/>
    <w:rsid w:val="00372283"/>
    <w:rsid w:val="00393AE9"/>
    <w:rsid w:val="003F6E9F"/>
    <w:rsid w:val="00404297"/>
    <w:rsid w:val="00433DA8"/>
    <w:rsid w:val="00457C83"/>
    <w:rsid w:val="00493F01"/>
    <w:rsid w:val="004C2079"/>
    <w:rsid w:val="00503FA5"/>
    <w:rsid w:val="005059CF"/>
    <w:rsid w:val="00545080"/>
    <w:rsid w:val="00567957"/>
    <w:rsid w:val="005E1442"/>
    <w:rsid w:val="005E413D"/>
    <w:rsid w:val="005F5CF8"/>
    <w:rsid w:val="0062622D"/>
    <w:rsid w:val="0064770E"/>
    <w:rsid w:val="00652982"/>
    <w:rsid w:val="00656160"/>
    <w:rsid w:val="00665BD6"/>
    <w:rsid w:val="00672E09"/>
    <w:rsid w:val="006808D1"/>
    <w:rsid w:val="006E716C"/>
    <w:rsid w:val="00702352"/>
    <w:rsid w:val="00716725"/>
    <w:rsid w:val="00726ED6"/>
    <w:rsid w:val="007D7F5E"/>
    <w:rsid w:val="007E49B7"/>
    <w:rsid w:val="00811E78"/>
    <w:rsid w:val="00830330"/>
    <w:rsid w:val="008342A1"/>
    <w:rsid w:val="008A30D9"/>
    <w:rsid w:val="008E51CF"/>
    <w:rsid w:val="00911422"/>
    <w:rsid w:val="00914743"/>
    <w:rsid w:val="00917487"/>
    <w:rsid w:val="00942A5E"/>
    <w:rsid w:val="009902C6"/>
    <w:rsid w:val="009C2818"/>
    <w:rsid w:val="00A66E62"/>
    <w:rsid w:val="00A77FC4"/>
    <w:rsid w:val="00AA40FF"/>
    <w:rsid w:val="00B0404E"/>
    <w:rsid w:val="00B07735"/>
    <w:rsid w:val="00B85337"/>
    <w:rsid w:val="00B9579B"/>
    <w:rsid w:val="00BA02C5"/>
    <w:rsid w:val="00C0056D"/>
    <w:rsid w:val="00C64AC5"/>
    <w:rsid w:val="00CA405D"/>
    <w:rsid w:val="00CB08B7"/>
    <w:rsid w:val="00CF2C86"/>
    <w:rsid w:val="00D34552"/>
    <w:rsid w:val="00D51FE6"/>
    <w:rsid w:val="00D5667D"/>
    <w:rsid w:val="00DF5ED1"/>
    <w:rsid w:val="00E27B77"/>
    <w:rsid w:val="00E42EC2"/>
    <w:rsid w:val="00E4548F"/>
    <w:rsid w:val="00E5065B"/>
    <w:rsid w:val="00E50997"/>
    <w:rsid w:val="00E55CC1"/>
    <w:rsid w:val="00E6079E"/>
    <w:rsid w:val="00E667DE"/>
    <w:rsid w:val="00E85015"/>
    <w:rsid w:val="00E90BCC"/>
    <w:rsid w:val="00EA1A83"/>
    <w:rsid w:val="00EB18A2"/>
    <w:rsid w:val="00EB37D6"/>
    <w:rsid w:val="00F74C56"/>
    <w:rsid w:val="00F74D6F"/>
    <w:rsid w:val="00FA2DE5"/>
    <w:rsid w:val="00FB125D"/>
    <w:rsid w:val="00FD1B05"/>
    <w:rsid w:val="00FD2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4C83"/>
  <w15:docId w15:val="{C092B540-8E16-F24A-AB6C-8CAE711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apple-converted-space">
    <w:name w:val="apple-converted-space"/>
    <w:basedOn w:val="Absatz-Standardschriftart"/>
    <w:rsid w:val="005F5CF8"/>
  </w:style>
  <w:style w:type="character" w:customStyle="1" w:styleId="outlook-search-highlight">
    <w:name w:val="outlook-search-highlight"/>
    <w:basedOn w:val="Absatz-Standardschriftart"/>
    <w:rsid w:val="005F5CF8"/>
  </w:style>
  <w:style w:type="paragraph" w:styleId="Kommentarthema">
    <w:name w:val="annotation subject"/>
    <w:basedOn w:val="Kommentartext"/>
    <w:next w:val="Kommentartext"/>
    <w:link w:val="KommentarthemaZchn"/>
    <w:uiPriority w:val="99"/>
    <w:semiHidden/>
    <w:unhideWhenUsed/>
    <w:rsid w:val="003F6E9F"/>
    <w:rPr>
      <w:b/>
      <w:bCs/>
    </w:rPr>
  </w:style>
  <w:style w:type="character" w:customStyle="1" w:styleId="KommentarthemaZchn">
    <w:name w:val="Kommentarthema Zchn"/>
    <w:basedOn w:val="KommentartextZchn"/>
    <w:link w:val="Kommentarthema"/>
    <w:uiPriority w:val="99"/>
    <w:semiHidden/>
    <w:rsid w:val="003F6E9F"/>
    <w:rPr>
      <w:b/>
      <w:bCs/>
      <w:sz w:val="20"/>
      <w:szCs w:val="20"/>
    </w:rPr>
  </w:style>
  <w:style w:type="paragraph" w:styleId="Kopfzeile">
    <w:name w:val="header"/>
    <w:basedOn w:val="Standard"/>
    <w:link w:val="KopfzeileZchn"/>
    <w:uiPriority w:val="99"/>
    <w:unhideWhenUsed/>
    <w:rsid w:val="001F739D"/>
    <w:pPr>
      <w:tabs>
        <w:tab w:val="center" w:pos="4536"/>
        <w:tab w:val="right" w:pos="9072"/>
      </w:tabs>
    </w:pPr>
  </w:style>
  <w:style w:type="character" w:customStyle="1" w:styleId="KopfzeileZchn">
    <w:name w:val="Kopfzeile Zchn"/>
    <w:basedOn w:val="Absatz-Standardschriftart"/>
    <w:link w:val="Kopfzeile"/>
    <w:uiPriority w:val="99"/>
    <w:rsid w:val="001F739D"/>
  </w:style>
  <w:style w:type="paragraph" w:styleId="Fuzeile">
    <w:name w:val="footer"/>
    <w:basedOn w:val="Standard"/>
    <w:link w:val="FuzeileZchn"/>
    <w:uiPriority w:val="99"/>
    <w:unhideWhenUsed/>
    <w:rsid w:val="001F739D"/>
    <w:pPr>
      <w:tabs>
        <w:tab w:val="center" w:pos="4536"/>
        <w:tab w:val="right" w:pos="9072"/>
      </w:tabs>
    </w:pPr>
  </w:style>
  <w:style w:type="character" w:customStyle="1" w:styleId="FuzeileZchn">
    <w:name w:val="Fußzeile Zchn"/>
    <w:basedOn w:val="Absatz-Standardschriftart"/>
    <w:link w:val="Fuzeile"/>
    <w:uiPriority w:val="99"/>
    <w:rsid w:val="001F739D"/>
  </w:style>
  <w:style w:type="paragraph" w:styleId="KeinLeerraum">
    <w:name w:val="No Spacing"/>
    <w:uiPriority w:val="1"/>
    <w:qFormat/>
    <w:rsid w:val="00EB18A2"/>
  </w:style>
  <w:style w:type="character" w:styleId="Hyperlink">
    <w:name w:val="Hyperlink"/>
    <w:basedOn w:val="Absatz-Standardschriftart"/>
    <w:uiPriority w:val="99"/>
    <w:unhideWhenUsed/>
    <w:rsid w:val="00503FA5"/>
    <w:rPr>
      <w:color w:val="0563C1" w:themeColor="hyperlink"/>
      <w:u w:val="single"/>
    </w:rPr>
  </w:style>
  <w:style w:type="character" w:styleId="NichtaufgelsteErwhnung">
    <w:name w:val="Unresolved Mention"/>
    <w:basedOn w:val="Absatz-Standardschriftart"/>
    <w:uiPriority w:val="99"/>
    <w:semiHidden/>
    <w:unhideWhenUsed/>
    <w:rsid w:val="00503FA5"/>
    <w:rPr>
      <w:color w:val="605E5C"/>
      <w:shd w:val="clear" w:color="auto" w:fill="E1DFDD"/>
    </w:rPr>
  </w:style>
  <w:style w:type="character" w:styleId="Fett">
    <w:name w:val="Strong"/>
    <w:basedOn w:val="Absatz-Standardschriftart"/>
    <w:uiPriority w:val="22"/>
    <w:qFormat/>
    <w:rsid w:val="000C0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0353">
      <w:bodyDiv w:val="1"/>
      <w:marLeft w:val="0"/>
      <w:marRight w:val="0"/>
      <w:marTop w:val="0"/>
      <w:marBottom w:val="0"/>
      <w:divBdr>
        <w:top w:val="none" w:sz="0" w:space="0" w:color="auto"/>
        <w:left w:val="none" w:sz="0" w:space="0" w:color="auto"/>
        <w:bottom w:val="none" w:sz="0" w:space="0" w:color="auto"/>
        <w:right w:val="none" w:sz="0" w:space="0" w:color="auto"/>
      </w:divBdr>
    </w:div>
    <w:div w:id="496268529">
      <w:bodyDiv w:val="1"/>
      <w:marLeft w:val="0"/>
      <w:marRight w:val="0"/>
      <w:marTop w:val="0"/>
      <w:marBottom w:val="0"/>
      <w:divBdr>
        <w:top w:val="none" w:sz="0" w:space="0" w:color="auto"/>
        <w:left w:val="none" w:sz="0" w:space="0" w:color="auto"/>
        <w:bottom w:val="none" w:sz="0" w:space="0" w:color="auto"/>
        <w:right w:val="none" w:sz="0" w:space="0" w:color="auto"/>
      </w:divBdr>
    </w:div>
    <w:div w:id="623778991">
      <w:bodyDiv w:val="1"/>
      <w:marLeft w:val="0"/>
      <w:marRight w:val="0"/>
      <w:marTop w:val="0"/>
      <w:marBottom w:val="0"/>
      <w:divBdr>
        <w:top w:val="none" w:sz="0" w:space="0" w:color="auto"/>
        <w:left w:val="none" w:sz="0" w:space="0" w:color="auto"/>
        <w:bottom w:val="none" w:sz="0" w:space="0" w:color="auto"/>
        <w:right w:val="none" w:sz="0" w:space="0" w:color="auto"/>
      </w:divBdr>
    </w:div>
    <w:div w:id="667751163">
      <w:bodyDiv w:val="1"/>
      <w:marLeft w:val="0"/>
      <w:marRight w:val="0"/>
      <w:marTop w:val="0"/>
      <w:marBottom w:val="0"/>
      <w:divBdr>
        <w:top w:val="none" w:sz="0" w:space="0" w:color="auto"/>
        <w:left w:val="none" w:sz="0" w:space="0" w:color="auto"/>
        <w:bottom w:val="none" w:sz="0" w:space="0" w:color="auto"/>
        <w:right w:val="none" w:sz="0" w:space="0" w:color="auto"/>
      </w:divBdr>
    </w:div>
    <w:div w:id="713240866">
      <w:bodyDiv w:val="1"/>
      <w:marLeft w:val="0"/>
      <w:marRight w:val="0"/>
      <w:marTop w:val="0"/>
      <w:marBottom w:val="0"/>
      <w:divBdr>
        <w:top w:val="none" w:sz="0" w:space="0" w:color="auto"/>
        <w:left w:val="none" w:sz="0" w:space="0" w:color="auto"/>
        <w:bottom w:val="none" w:sz="0" w:space="0" w:color="auto"/>
        <w:right w:val="none" w:sz="0" w:space="0" w:color="auto"/>
      </w:divBdr>
    </w:div>
    <w:div w:id="1028874912">
      <w:bodyDiv w:val="1"/>
      <w:marLeft w:val="0"/>
      <w:marRight w:val="0"/>
      <w:marTop w:val="0"/>
      <w:marBottom w:val="0"/>
      <w:divBdr>
        <w:top w:val="none" w:sz="0" w:space="0" w:color="auto"/>
        <w:left w:val="none" w:sz="0" w:space="0" w:color="auto"/>
        <w:bottom w:val="none" w:sz="0" w:space="0" w:color="auto"/>
        <w:right w:val="none" w:sz="0" w:space="0" w:color="auto"/>
      </w:divBdr>
      <w:divsChild>
        <w:div w:id="1085110349">
          <w:marLeft w:val="0"/>
          <w:marRight w:val="0"/>
          <w:marTop w:val="0"/>
          <w:marBottom w:val="0"/>
          <w:divBdr>
            <w:top w:val="none" w:sz="0" w:space="0" w:color="auto"/>
            <w:left w:val="none" w:sz="0" w:space="0" w:color="auto"/>
            <w:bottom w:val="none" w:sz="0" w:space="0" w:color="auto"/>
            <w:right w:val="none" w:sz="0" w:space="0" w:color="auto"/>
          </w:divBdr>
        </w:div>
        <w:div w:id="1251817129">
          <w:marLeft w:val="0"/>
          <w:marRight w:val="0"/>
          <w:marTop w:val="0"/>
          <w:marBottom w:val="0"/>
          <w:divBdr>
            <w:top w:val="none" w:sz="0" w:space="0" w:color="auto"/>
            <w:left w:val="none" w:sz="0" w:space="0" w:color="auto"/>
            <w:bottom w:val="none" w:sz="0" w:space="0" w:color="auto"/>
            <w:right w:val="none" w:sz="0" w:space="0" w:color="auto"/>
          </w:divBdr>
        </w:div>
        <w:div w:id="112360412">
          <w:marLeft w:val="0"/>
          <w:marRight w:val="0"/>
          <w:marTop w:val="0"/>
          <w:marBottom w:val="0"/>
          <w:divBdr>
            <w:top w:val="none" w:sz="0" w:space="0" w:color="auto"/>
            <w:left w:val="none" w:sz="0" w:space="0" w:color="auto"/>
            <w:bottom w:val="none" w:sz="0" w:space="0" w:color="auto"/>
            <w:right w:val="none" w:sz="0" w:space="0" w:color="auto"/>
          </w:divBdr>
        </w:div>
        <w:div w:id="1349066671">
          <w:marLeft w:val="0"/>
          <w:marRight w:val="0"/>
          <w:marTop w:val="0"/>
          <w:marBottom w:val="0"/>
          <w:divBdr>
            <w:top w:val="none" w:sz="0" w:space="0" w:color="auto"/>
            <w:left w:val="none" w:sz="0" w:space="0" w:color="auto"/>
            <w:bottom w:val="none" w:sz="0" w:space="0" w:color="auto"/>
            <w:right w:val="none" w:sz="0" w:space="0" w:color="auto"/>
          </w:divBdr>
        </w:div>
        <w:div w:id="343754246">
          <w:marLeft w:val="0"/>
          <w:marRight w:val="0"/>
          <w:marTop w:val="0"/>
          <w:marBottom w:val="0"/>
          <w:divBdr>
            <w:top w:val="none" w:sz="0" w:space="0" w:color="auto"/>
            <w:left w:val="none" w:sz="0" w:space="0" w:color="auto"/>
            <w:bottom w:val="none" w:sz="0" w:space="0" w:color="auto"/>
            <w:right w:val="none" w:sz="0" w:space="0" w:color="auto"/>
          </w:divBdr>
        </w:div>
        <w:div w:id="2028366094">
          <w:marLeft w:val="0"/>
          <w:marRight w:val="0"/>
          <w:marTop w:val="0"/>
          <w:marBottom w:val="0"/>
          <w:divBdr>
            <w:top w:val="none" w:sz="0" w:space="0" w:color="auto"/>
            <w:left w:val="none" w:sz="0" w:space="0" w:color="auto"/>
            <w:bottom w:val="none" w:sz="0" w:space="0" w:color="auto"/>
            <w:right w:val="none" w:sz="0" w:space="0" w:color="auto"/>
          </w:divBdr>
        </w:div>
        <w:div w:id="1714111118">
          <w:marLeft w:val="0"/>
          <w:marRight w:val="0"/>
          <w:marTop w:val="0"/>
          <w:marBottom w:val="0"/>
          <w:divBdr>
            <w:top w:val="none" w:sz="0" w:space="0" w:color="auto"/>
            <w:left w:val="none" w:sz="0" w:space="0" w:color="auto"/>
            <w:bottom w:val="none" w:sz="0" w:space="0" w:color="auto"/>
            <w:right w:val="none" w:sz="0" w:space="0" w:color="auto"/>
          </w:divBdr>
        </w:div>
        <w:div w:id="14885911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ogelsaenger.de/gybo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vIirBzx9VYmk0jnIxIJRgA92g==">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Sascha Tapken</dc:creator>
  <cp:lastModifiedBy>Kristina Tapken</cp:lastModifiedBy>
  <cp:revision>7</cp:revision>
  <dcterms:created xsi:type="dcterms:W3CDTF">2024-08-14T10:16:00Z</dcterms:created>
  <dcterms:modified xsi:type="dcterms:W3CDTF">2024-08-22T08:17:00Z</dcterms:modified>
</cp:coreProperties>
</file>